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E6E" w:rsidRDefault="00FB7CEA" w:rsidP="0073553F">
      <w:pPr>
        <w:pStyle w:val="NoSpacing"/>
        <w:rPr>
          <w:rFonts w:eastAsiaTheme="minorHAnsi"/>
        </w:rPr>
      </w:pPr>
      <w:bookmarkStart w:id="0" w:name="_GoBack"/>
      <w:bookmarkEnd w:id="0"/>
      <w:r>
        <w:rPr>
          <w:rFonts w:eastAsiaTheme="minorHAnsi"/>
        </w:rPr>
        <w:t>-</w:t>
      </w:r>
    </w:p>
    <w:p w:rsidR="00487B16" w:rsidRDefault="00487B16" w:rsidP="00BF0CAB">
      <w:pPr>
        <w:pStyle w:val="NoSpacing"/>
        <w:jc w:val="center"/>
        <w:rPr>
          <w:rFonts w:ascii="Times New Roman" w:hAnsi="Times New Roman"/>
          <w:sz w:val="72"/>
          <w:szCs w:val="72"/>
        </w:rPr>
      </w:pPr>
      <w:r w:rsidRPr="00480EDD">
        <w:rPr>
          <w:rFonts w:ascii="Times New Roman" w:hAnsi="Times New Roman"/>
          <w:sz w:val="72"/>
          <w:szCs w:val="72"/>
        </w:rPr>
        <w:t>Alfred Nzo District Municipality</w:t>
      </w:r>
    </w:p>
    <w:p w:rsidR="00487B16" w:rsidRPr="00480EDD" w:rsidRDefault="00487B16" w:rsidP="00BF0CAB">
      <w:pPr>
        <w:pStyle w:val="NoSpacing"/>
        <w:jc w:val="center"/>
        <w:rPr>
          <w:rFonts w:ascii="Times New Roman" w:hAnsi="Times New Roman"/>
        </w:rPr>
      </w:pPr>
    </w:p>
    <w:p w:rsidR="00487B16" w:rsidRPr="00480EDD" w:rsidRDefault="00487B16" w:rsidP="00BF0CAB">
      <w:pPr>
        <w:pStyle w:val="NoSpacing"/>
        <w:jc w:val="center"/>
        <w:rPr>
          <w:rFonts w:ascii="Times New Roman" w:hAnsi="Times New Roman"/>
          <w:sz w:val="52"/>
          <w:szCs w:val="52"/>
        </w:rPr>
      </w:pPr>
      <w:r w:rsidRPr="00480EDD">
        <w:rPr>
          <w:rFonts w:ascii="Times New Roman" w:hAnsi="Times New Roman"/>
          <w:sz w:val="52"/>
          <w:szCs w:val="52"/>
        </w:rPr>
        <w:t>Province of the Eastern Cape</w:t>
      </w:r>
    </w:p>
    <w:p w:rsidR="00487B16" w:rsidRDefault="00487B16" w:rsidP="0073553F">
      <w:pPr>
        <w:pStyle w:val="NoSpacing"/>
      </w:pPr>
      <w:r w:rsidRPr="00480EDD">
        <w:rPr>
          <w:noProof/>
          <w:sz w:val="44"/>
          <w:szCs w:val="44"/>
        </w:rPr>
        <w:drawing>
          <wp:anchor distT="0" distB="0" distL="114300" distR="114300" simplePos="0" relativeHeight="251701248" behindDoc="1" locked="0" layoutInCell="1" allowOverlap="1" wp14:anchorId="2C6E79A9" wp14:editId="253E0ED4">
            <wp:simplePos x="0" y="0"/>
            <wp:positionH relativeFrom="column">
              <wp:posOffset>419100</wp:posOffset>
            </wp:positionH>
            <wp:positionV relativeFrom="page">
              <wp:posOffset>2409825</wp:posOffset>
            </wp:positionV>
            <wp:extent cx="8782050" cy="3257550"/>
            <wp:effectExtent l="0" t="0" r="0" b="0"/>
            <wp:wrapNone/>
            <wp:docPr id="2" name="irc_mi" descr="http://www.tcnarch.co.za/wp-content/media/alfred-nazo-municip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cnarch.co.za/wp-content/media/alfred-nazo-municipalit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82050" cy="325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B16" w:rsidRDefault="00487B16" w:rsidP="0073553F">
      <w:pPr>
        <w:pStyle w:val="NoSpacing"/>
      </w:pPr>
    </w:p>
    <w:p w:rsidR="00487B16" w:rsidRDefault="00487B16" w:rsidP="0073553F">
      <w:pPr>
        <w:pStyle w:val="NoSpacing"/>
        <w:rPr>
          <w:rFonts w:ascii="Times New Roman" w:hAnsi="Times New Roman"/>
          <w:sz w:val="44"/>
          <w:szCs w:val="44"/>
        </w:rPr>
      </w:pPr>
    </w:p>
    <w:p w:rsidR="00487B16" w:rsidRDefault="00487B16" w:rsidP="0073553F">
      <w:pPr>
        <w:pStyle w:val="NoSpacing"/>
        <w:rPr>
          <w:rFonts w:ascii="Times New Roman" w:hAnsi="Times New Roman"/>
          <w:sz w:val="44"/>
          <w:szCs w:val="44"/>
        </w:rPr>
      </w:pPr>
    </w:p>
    <w:p w:rsidR="00487B16" w:rsidRDefault="00487B16" w:rsidP="0073553F">
      <w:pPr>
        <w:pStyle w:val="NoSpacing"/>
        <w:rPr>
          <w:rFonts w:ascii="Times New Roman" w:hAnsi="Times New Roman"/>
          <w:sz w:val="44"/>
          <w:szCs w:val="44"/>
        </w:rPr>
      </w:pPr>
    </w:p>
    <w:p w:rsidR="00487B16" w:rsidRDefault="00BF0CAB" w:rsidP="0073553F">
      <w:pPr>
        <w:pStyle w:val="NoSpacing"/>
        <w:rPr>
          <w:rFonts w:ascii="Times New Roman" w:hAnsi="Times New Roman"/>
          <w:sz w:val="44"/>
          <w:szCs w:val="44"/>
        </w:rPr>
      </w:pPr>
      <w:r w:rsidRPr="00480EDD">
        <w:rPr>
          <w:noProof/>
          <w:sz w:val="44"/>
          <w:szCs w:val="44"/>
        </w:rPr>
        <w:drawing>
          <wp:anchor distT="0" distB="0" distL="114300" distR="114300" simplePos="0" relativeHeight="251700224" behindDoc="0" locked="0" layoutInCell="1" allowOverlap="1" wp14:anchorId="12FF1113" wp14:editId="5E3ECD4F">
            <wp:simplePos x="0" y="0"/>
            <wp:positionH relativeFrom="column">
              <wp:posOffset>4388784</wp:posOffset>
            </wp:positionH>
            <wp:positionV relativeFrom="page">
              <wp:posOffset>3012141</wp:posOffset>
            </wp:positionV>
            <wp:extent cx="1040961" cy="1021977"/>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4575" cy="1025525"/>
                    </a:xfrm>
                    <a:prstGeom prst="rect">
                      <a:avLst/>
                    </a:prstGeom>
                    <a:noFill/>
                    <a:ln>
                      <a:noFill/>
                    </a:ln>
                  </pic:spPr>
                </pic:pic>
              </a:graphicData>
            </a:graphic>
            <wp14:sizeRelV relativeFrom="margin">
              <wp14:pctHeight>0</wp14:pctHeight>
            </wp14:sizeRelV>
          </wp:anchor>
        </w:drawing>
      </w:r>
    </w:p>
    <w:p w:rsidR="00487B16" w:rsidRDefault="00487B16" w:rsidP="0073553F">
      <w:pPr>
        <w:pStyle w:val="NoSpacing"/>
        <w:rPr>
          <w:rFonts w:ascii="Times New Roman" w:hAnsi="Times New Roman"/>
          <w:sz w:val="44"/>
          <w:szCs w:val="44"/>
        </w:rPr>
      </w:pPr>
    </w:p>
    <w:p w:rsidR="00487B16" w:rsidRDefault="00487B16" w:rsidP="0073553F">
      <w:pPr>
        <w:pStyle w:val="NoSpacing"/>
        <w:rPr>
          <w:rFonts w:ascii="Times New Roman" w:hAnsi="Times New Roman"/>
          <w:sz w:val="44"/>
          <w:szCs w:val="44"/>
        </w:rPr>
      </w:pPr>
    </w:p>
    <w:p w:rsidR="00487B16" w:rsidRDefault="00487B16" w:rsidP="0073553F">
      <w:pPr>
        <w:pStyle w:val="NoSpacing"/>
      </w:pPr>
      <w:r>
        <w:rPr>
          <w:rFonts w:ascii="Times New Roman" w:hAnsi="Times New Roman"/>
          <w:sz w:val="44"/>
          <w:szCs w:val="44"/>
        </w:rPr>
        <w:tab/>
      </w:r>
    </w:p>
    <w:p w:rsidR="00F95ECD" w:rsidRDefault="00F95ECD" w:rsidP="0073553F">
      <w:pPr>
        <w:pStyle w:val="NoSpacing"/>
        <w:rPr>
          <w:rFonts w:ascii="Arial" w:eastAsiaTheme="minorHAnsi" w:hAnsi="Arial"/>
          <w:sz w:val="36"/>
          <w:szCs w:val="36"/>
        </w:rPr>
        <w:sectPr w:rsidR="00F95ECD" w:rsidSect="0073553F">
          <w:headerReference w:type="default" r:id="rId12"/>
          <w:footerReference w:type="default" r:id="rId13"/>
          <w:pgSz w:w="16838" w:h="11906" w:orient="landscape"/>
          <w:pgMar w:top="454" w:right="454" w:bottom="454" w:left="454" w:header="284" w:footer="454" w:gutter="851"/>
          <w:pgBorders w:display="firstPage" w:offsetFrom="page">
            <w:top w:val="threeDEmboss" w:sz="48" w:space="24" w:color="BFBFBF" w:themeColor="background1" w:themeShade="BF"/>
            <w:left w:val="threeDEmboss" w:sz="48" w:space="24" w:color="BFBFBF" w:themeColor="background1" w:themeShade="BF"/>
            <w:bottom w:val="threeDEngrave" w:sz="48" w:space="24" w:color="BFBFBF" w:themeColor="background1" w:themeShade="BF"/>
            <w:right w:val="threeDEngrave" w:sz="48" w:space="24" w:color="BFBFBF" w:themeColor="background1" w:themeShade="BF"/>
          </w:pgBorders>
          <w:cols w:space="708"/>
          <w:titlePg/>
          <w:docGrid w:linePitch="360"/>
        </w:sectPr>
      </w:pPr>
    </w:p>
    <w:p w:rsidR="00BF0CAB" w:rsidRDefault="00BF0CAB" w:rsidP="00BF0CAB">
      <w:pPr>
        <w:pStyle w:val="NoSpacing"/>
        <w:rPr>
          <w:rFonts w:ascii="Times New Roman" w:hAnsi="Times New Roman"/>
          <w:sz w:val="44"/>
          <w:szCs w:val="44"/>
        </w:rPr>
      </w:pPr>
    </w:p>
    <w:p w:rsidR="00BF0CAB" w:rsidRDefault="00BF0CAB" w:rsidP="00BF0CAB">
      <w:pPr>
        <w:pStyle w:val="NoSpacing"/>
        <w:rPr>
          <w:rFonts w:ascii="Times New Roman" w:hAnsi="Times New Roman"/>
          <w:sz w:val="44"/>
          <w:szCs w:val="44"/>
        </w:rPr>
      </w:pPr>
    </w:p>
    <w:p w:rsidR="00BF0CAB" w:rsidRDefault="00BF0CAB" w:rsidP="00BF0CAB">
      <w:pPr>
        <w:pStyle w:val="NoSpacing"/>
        <w:rPr>
          <w:rFonts w:ascii="Times New Roman" w:hAnsi="Times New Roman"/>
          <w:sz w:val="44"/>
          <w:szCs w:val="44"/>
        </w:rPr>
      </w:pPr>
    </w:p>
    <w:p w:rsidR="00BF0CAB" w:rsidRDefault="00BF0CAB" w:rsidP="00BF0CAB">
      <w:pPr>
        <w:pStyle w:val="NoSpacing"/>
        <w:rPr>
          <w:rFonts w:ascii="Times New Roman" w:hAnsi="Times New Roman"/>
          <w:sz w:val="44"/>
          <w:szCs w:val="44"/>
        </w:rPr>
      </w:pPr>
    </w:p>
    <w:p w:rsidR="00BF0CAB" w:rsidRDefault="00BF0CAB" w:rsidP="00BF0CAB">
      <w:pPr>
        <w:pStyle w:val="NoSpacing"/>
        <w:rPr>
          <w:rFonts w:ascii="Times New Roman" w:hAnsi="Times New Roman"/>
          <w:sz w:val="44"/>
          <w:szCs w:val="44"/>
        </w:rPr>
      </w:pPr>
    </w:p>
    <w:p w:rsidR="00BF0CAB" w:rsidRDefault="00BF0CAB" w:rsidP="00BF0CAB">
      <w:pPr>
        <w:pStyle w:val="NoSpacing"/>
        <w:rPr>
          <w:rFonts w:ascii="Times New Roman" w:hAnsi="Times New Roman"/>
          <w:sz w:val="44"/>
          <w:szCs w:val="44"/>
        </w:rPr>
      </w:pPr>
    </w:p>
    <w:p w:rsidR="00BF0CAB" w:rsidRPr="00480EDD" w:rsidRDefault="00BF0CAB" w:rsidP="00BF0CAB">
      <w:pPr>
        <w:pStyle w:val="NoSpacing"/>
        <w:jc w:val="center"/>
        <w:rPr>
          <w:rFonts w:ascii="Times New Roman" w:hAnsi="Times New Roman"/>
          <w:sz w:val="44"/>
          <w:szCs w:val="44"/>
        </w:rPr>
      </w:pPr>
      <w:r w:rsidRPr="00480EDD">
        <w:rPr>
          <w:rFonts w:ascii="Times New Roman" w:hAnsi="Times New Roman"/>
          <w:sz w:val="44"/>
          <w:szCs w:val="44"/>
        </w:rPr>
        <w:t>Service Delivery Budget Implementation Plan</w:t>
      </w:r>
      <w:r>
        <w:rPr>
          <w:rFonts w:ascii="Times New Roman" w:hAnsi="Times New Roman"/>
          <w:sz w:val="44"/>
          <w:szCs w:val="44"/>
        </w:rPr>
        <w:t xml:space="preserve"> (SDBIP)</w:t>
      </w:r>
    </w:p>
    <w:p w:rsidR="00BF0CAB" w:rsidRPr="00480EDD" w:rsidRDefault="00BF0CAB" w:rsidP="00BF0CAB">
      <w:pPr>
        <w:pStyle w:val="NoSpacing"/>
        <w:jc w:val="center"/>
        <w:rPr>
          <w:sz w:val="44"/>
          <w:szCs w:val="44"/>
        </w:rPr>
      </w:pPr>
      <w:r w:rsidRPr="00480EDD">
        <w:rPr>
          <w:rFonts w:ascii="Times New Roman" w:hAnsi="Times New Roman"/>
          <w:sz w:val="44"/>
          <w:szCs w:val="44"/>
        </w:rPr>
        <w:t>2013/14</w:t>
      </w:r>
    </w:p>
    <w:p w:rsidR="009E1C8B" w:rsidRDefault="0073553F">
      <w:pPr>
        <w:sectPr w:rsidR="009E1C8B" w:rsidSect="00BA6702">
          <w:type w:val="continuous"/>
          <w:pgSz w:w="16838" w:h="11906" w:orient="landscape"/>
          <w:pgMar w:top="220" w:right="454" w:bottom="454" w:left="454" w:header="284" w:footer="454" w:gutter="851"/>
          <w:cols w:sep="1" w:space="709"/>
          <w:titlePg/>
          <w:docGrid w:linePitch="360"/>
        </w:sectPr>
      </w:pPr>
      <w:r>
        <w:br w:type="page"/>
      </w:r>
    </w:p>
    <w:p w:rsidR="00735F8C" w:rsidRDefault="00DE05DD">
      <w:pPr>
        <w:pStyle w:val="TOC1"/>
        <w:tabs>
          <w:tab w:val="right" w:leader="dot" w:pos="7175"/>
        </w:tabs>
        <w:rPr>
          <w:rFonts w:eastAsiaTheme="minorEastAsia" w:cstheme="minorBidi"/>
          <w:b w:val="0"/>
          <w:bCs w:val="0"/>
          <w:caps w:val="0"/>
          <w:noProof/>
          <w:u w:val="none"/>
          <w:lang w:val="en-GB" w:eastAsia="en-GB"/>
        </w:rPr>
      </w:pPr>
      <w:r>
        <w:lastRenderedPageBreak/>
        <w:fldChar w:fldCharType="begin"/>
      </w:r>
      <w:r>
        <w:instrText xml:space="preserve"> TOC \o "1-3" \u </w:instrText>
      </w:r>
      <w:r>
        <w:fldChar w:fldCharType="separate"/>
      </w:r>
      <w:r w:rsidR="00735F8C" w:rsidRPr="00766167">
        <w:rPr>
          <w:noProof/>
          <w:highlight w:val="darkYellow"/>
        </w:rPr>
        <w:t>1. Mayor’s Foreword</w:t>
      </w:r>
      <w:r w:rsidR="00735F8C">
        <w:rPr>
          <w:noProof/>
        </w:rPr>
        <w:tab/>
      </w:r>
      <w:r w:rsidR="00735F8C">
        <w:rPr>
          <w:noProof/>
        </w:rPr>
        <w:fldChar w:fldCharType="begin"/>
      </w:r>
      <w:r w:rsidR="00735F8C">
        <w:rPr>
          <w:noProof/>
        </w:rPr>
        <w:instrText xml:space="preserve"> PAGEREF _Toc361665390 \h </w:instrText>
      </w:r>
      <w:r w:rsidR="00735F8C">
        <w:rPr>
          <w:noProof/>
        </w:rPr>
      </w:r>
      <w:r w:rsidR="00735F8C">
        <w:rPr>
          <w:noProof/>
        </w:rPr>
        <w:fldChar w:fldCharType="separate"/>
      </w:r>
      <w:r w:rsidR="00735F8C">
        <w:rPr>
          <w:noProof/>
        </w:rPr>
        <w:t>3</w:t>
      </w:r>
      <w:r w:rsidR="00735F8C">
        <w:rPr>
          <w:noProof/>
        </w:rPr>
        <w:fldChar w:fldCharType="end"/>
      </w:r>
    </w:p>
    <w:p w:rsidR="00735F8C" w:rsidRDefault="00735F8C">
      <w:pPr>
        <w:pStyle w:val="TOC1"/>
        <w:tabs>
          <w:tab w:val="right" w:leader="dot" w:pos="7175"/>
        </w:tabs>
        <w:rPr>
          <w:rFonts w:eastAsiaTheme="minorEastAsia" w:cstheme="minorBidi"/>
          <w:b w:val="0"/>
          <w:bCs w:val="0"/>
          <w:caps w:val="0"/>
          <w:noProof/>
          <w:u w:val="none"/>
          <w:lang w:val="en-GB" w:eastAsia="en-GB"/>
        </w:rPr>
      </w:pPr>
      <w:r w:rsidRPr="00766167">
        <w:rPr>
          <w:rFonts w:eastAsiaTheme="minorHAnsi"/>
          <w:noProof/>
          <w:highlight w:val="darkYellow"/>
        </w:rPr>
        <w:t>2. INTRODUCTION BY MUNICIPAL MANAGER</w:t>
      </w:r>
      <w:r>
        <w:rPr>
          <w:noProof/>
        </w:rPr>
        <w:tab/>
      </w:r>
      <w:r>
        <w:rPr>
          <w:noProof/>
        </w:rPr>
        <w:fldChar w:fldCharType="begin"/>
      </w:r>
      <w:r>
        <w:rPr>
          <w:noProof/>
        </w:rPr>
        <w:instrText xml:space="preserve"> PAGEREF _Toc361665391 \h </w:instrText>
      </w:r>
      <w:r>
        <w:rPr>
          <w:noProof/>
        </w:rPr>
      </w:r>
      <w:r>
        <w:rPr>
          <w:noProof/>
        </w:rPr>
        <w:fldChar w:fldCharType="separate"/>
      </w:r>
      <w:r>
        <w:rPr>
          <w:noProof/>
        </w:rPr>
        <w:t>4</w:t>
      </w:r>
      <w:r>
        <w:rPr>
          <w:noProof/>
        </w:rPr>
        <w:fldChar w:fldCharType="end"/>
      </w:r>
    </w:p>
    <w:p w:rsidR="00735F8C" w:rsidRDefault="00735F8C">
      <w:pPr>
        <w:pStyle w:val="TOC1"/>
        <w:tabs>
          <w:tab w:val="right" w:leader="dot" w:pos="7175"/>
        </w:tabs>
        <w:rPr>
          <w:rFonts w:eastAsiaTheme="minorEastAsia" w:cstheme="minorBidi"/>
          <w:b w:val="0"/>
          <w:bCs w:val="0"/>
          <w:caps w:val="0"/>
          <w:noProof/>
          <w:u w:val="none"/>
          <w:lang w:val="en-GB" w:eastAsia="en-GB"/>
        </w:rPr>
      </w:pPr>
      <w:r w:rsidRPr="00766167">
        <w:rPr>
          <w:rFonts w:cs="Calibri"/>
          <w:noProof/>
          <w:spacing w:val="-4"/>
          <w:kern w:val="28"/>
          <w:highlight w:val="darkCyan"/>
          <w:lang w:val="en-GB"/>
        </w:rPr>
        <w:t>2.1. THE VISION, MISSION, AND CORE VALUES</w:t>
      </w:r>
      <w:r>
        <w:rPr>
          <w:noProof/>
        </w:rPr>
        <w:t xml:space="preserve"> of ANDM</w:t>
      </w:r>
      <w:r>
        <w:rPr>
          <w:noProof/>
        </w:rPr>
        <w:tab/>
      </w:r>
      <w:r>
        <w:rPr>
          <w:noProof/>
        </w:rPr>
        <w:fldChar w:fldCharType="begin"/>
      </w:r>
      <w:r>
        <w:rPr>
          <w:noProof/>
        </w:rPr>
        <w:instrText xml:space="preserve"> PAGEREF _Toc361665392 \h </w:instrText>
      </w:r>
      <w:r>
        <w:rPr>
          <w:noProof/>
        </w:rPr>
      </w:r>
      <w:r>
        <w:rPr>
          <w:noProof/>
        </w:rPr>
        <w:fldChar w:fldCharType="separate"/>
      </w:r>
      <w:r>
        <w:rPr>
          <w:noProof/>
        </w:rPr>
        <w:t>5</w:t>
      </w:r>
      <w:r>
        <w:rPr>
          <w:noProof/>
        </w:rPr>
        <w:fldChar w:fldCharType="end"/>
      </w:r>
    </w:p>
    <w:p w:rsidR="00735F8C" w:rsidRDefault="00735F8C">
      <w:pPr>
        <w:pStyle w:val="TOC3"/>
        <w:tabs>
          <w:tab w:val="right" w:leader="dot" w:pos="7175"/>
        </w:tabs>
        <w:rPr>
          <w:rFonts w:eastAsiaTheme="minorEastAsia" w:cstheme="minorBidi"/>
          <w:smallCaps w:val="0"/>
          <w:noProof/>
          <w:lang w:val="en-GB" w:eastAsia="en-GB"/>
        </w:rPr>
      </w:pPr>
      <w:r w:rsidRPr="00766167">
        <w:rPr>
          <w:rFonts w:eastAsiaTheme="majorEastAsia" w:cstheme="majorBidi"/>
          <w:bCs/>
          <w:noProof/>
          <w:highlight w:val="darkRed"/>
        </w:rPr>
        <w:t>2.1.1. VISION</w:t>
      </w:r>
      <w:r>
        <w:rPr>
          <w:noProof/>
        </w:rPr>
        <w:tab/>
      </w:r>
      <w:r>
        <w:rPr>
          <w:noProof/>
        </w:rPr>
        <w:fldChar w:fldCharType="begin"/>
      </w:r>
      <w:r>
        <w:rPr>
          <w:noProof/>
        </w:rPr>
        <w:instrText xml:space="preserve"> PAGEREF _Toc361665393 \h </w:instrText>
      </w:r>
      <w:r>
        <w:rPr>
          <w:noProof/>
        </w:rPr>
      </w:r>
      <w:r>
        <w:rPr>
          <w:noProof/>
        </w:rPr>
        <w:fldChar w:fldCharType="separate"/>
      </w:r>
      <w:r>
        <w:rPr>
          <w:noProof/>
        </w:rPr>
        <w:t>5</w:t>
      </w:r>
      <w:r>
        <w:rPr>
          <w:noProof/>
        </w:rPr>
        <w:fldChar w:fldCharType="end"/>
      </w:r>
    </w:p>
    <w:p w:rsidR="00735F8C" w:rsidRDefault="00735F8C">
      <w:pPr>
        <w:pStyle w:val="TOC3"/>
        <w:tabs>
          <w:tab w:val="right" w:leader="dot" w:pos="7175"/>
        </w:tabs>
        <w:rPr>
          <w:rFonts w:eastAsiaTheme="minorEastAsia" w:cstheme="minorBidi"/>
          <w:smallCaps w:val="0"/>
          <w:noProof/>
          <w:lang w:val="en-GB" w:eastAsia="en-GB"/>
        </w:rPr>
      </w:pPr>
      <w:r w:rsidRPr="00766167">
        <w:rPr>
          <w:noProof/>
          <w:highlight w:val="darkRed"/>
        </w:rPr>
        <w:t>2.1.2. MISSION</w:t>
      </w:r>
      <w:r>
        <w:rPr>
          <w:noProof/>
        </w:rPr>
        <w:tab/>
      </w:r>
      <w:r>
        <w:rPr>
          <w:noProof/>
        </w:rPr>
        <w:fldChar w:fldCharType="begin"/>
      </w:r>
      <w:r>
        <w:rPr>
          <w:noProof/>
        </w:rPr>
        <w:instrText xml:space="preserve"> PAGEREF _Toc361665394 \h </w:instrText>
      </w:r>
      <w:r>
        <w:rPr>
          <w:noProof/>
        </w:rPr>
      </w:r>
      <w:r>
        <w:rPr>
          <w:noProof/>
        </w:rPr>
        <w:fldChar w:fldCharType="separate"/>
      </w:r>
      <w:r>
        <w:rPr>
          <w:noProof/>
        </w:rPr>
        <w:t>5</w:t>
      </w:r>
      <w:r>
        <w:rPr>
          <w:noProof/>
        </w:rPr>
        <w:fldChar w:fldCharType="end"/>
      </w:r>
    </w:p>
    <w:p w:rsidR="00735F8C" w:rsidRDefault="00735F8C">
      <w:pPr>
        <w:pStyle w:val="TOC3"/>
        <w:tabs>
          <w:tab w:val="right" w:leader="dot" w:pos="7175"/>
        </w:tabs>
        <w:rPr>
          <w:rFonts w:eastAsiaTheme="minorEastAsia" w:cstheme="minorBidi"/>
          <w:smallCaps w:val="0"/>
          <w:noProof/>
          <w:lang w:val="en-GB" w:eastAsia="en-GB"/>
        </w:rPr>
      </w:pPr>
      <w:r w:rsidRPr="00766167">
        <w:rPr>
          <w:rFonts w:eastAsiaTheme="majorEastAsia" w:cstheme="majorBidi"/>
          <w:bCs/>
          <w:noProof/>
          <w:highlight w:val="darkRed"/>
        </w:rPr>
        <w:t>2.1.3. CORE VALUES</w:t>
      </w:r>
      <w:r w:rsidRPr="00766167">
        <w:rPr>
          <w:noProof/>
        </w:rPr>
        <w:t>:</w:t>
      </w:r>
      <w:r>
        <w:rPr>
          <w:noProof/>
        </w:rPr>
        <w:tab/>
      </w:r>
      <w:r>
        <w:rPr>
          <w:noProof/>
        </w:rPr>
        <w:fldChar w:fldCharType="begin"/>
      </w:r>
      <w:r>
        <w:rPr>
          <w:noProof/>
        </w:rPr>
        <w:instrText xml:space="preserve"> PAGEREF _Toc361665395 \h </w:instrText>
      </w:r>
      <w:r>
        <w:rPr>
          <w:noProof/>
        </w:rPr>
      </w:r>
      <w:r>
        <w:rPr>
          <w:noProof/>
        </w:rPr>
        <w:fldChar w:fldCharType="separate"/>
      </w:r>
      <w:r>
        <w:rPr>
          <w:noProof/>
        </w:rPr>
        <w:t>5</w:t>
      </w:r>
      <w:r>
        <w:rPr>
          <w:noProof/>
        </w:rPr>
        <w:fldChar w:fldCharType="end"/>
      </w:r>
    </w:p>
    <w:p w:rsidR="00735F8C" w:rsidRDefault="00735F8C">
      <w:pPr>
        <w:pStyle w:val="TOC2"/>
        <w:tabs>
          <w:tab w:val="right" w:leader="dot" w:pos="7175"/>
        </w:tabs>
        <w:rPr>
          <w:rFonts w:eastAsiaTheme="minorEastAsia" w:cstheme="minorBidi"/>
          <w:b w:val="0"/>
          <w:bCs w:val="0"/>
          <w:smallCaps w:val="0"/>
          <w:noProof/>
          <w:lang w:val="en-GB" w:eastAsia="en-GB"/>
        </w:rPr>
      </w:pPr>
      <w:r w:rsidRPr="00766167">
        <w:rPr>
          <w:noProof/>
          <w:highlight w:val="darkCyan"/>
        </w:rPr>
        <w:t>2.3. LEGISLATIVE MANDATES</w:t>
      </w:r>
      <w:r>
        <w:rPr>
          <w:noProof/>
        </w:rPr>
        <w:tab/>
      </w:r>
      <w:r>
        <w:rPr>
          <w:noProof/>
        </w:rPr>
        <w:fldChar w:fldCharType="begin"/>
      </w:r>
      <w:r>
        <w:rPr>
          <w:noProof/>
        </w:rPr>
        <w:instrText xml:space="preserve"> PAGEREF _Toc361665396 \h </w:instrText>
      </w:r>
      <w:r>
        <w:rPr>
          <w:noProof/>
        </w:rPr>
      </w:r>
      <w:r>
        <w:rPr>
          <w:noProof/>
        </w:rPr>
        <w:fldChar w:fldCharType="separate"/>
      </w:r>
      <w:r>
        <w:rPr>
          <w:noProof/>
        </w:rPr>
        <w:t>5</w:t>
      </w:r>
      <w:r>
        <w:rPr>
          <w:noProof/>
        </w:rPr>
        <w:fldChar w:fldCharType="end"/>
      </w:r>
    </w:p>
    <w:p w:rsidR="00735F8C" w:rsidRDefault="00735F8C">
      <w:pPr>
        <w:pStyle w:val="TOC2"/>
        <w:tabs>
          <w:tab w:val="right" w:leader="dot" w:pos="7175"/>
        </w:tabs>
        <w:rPr>
          <w:rFonts w:eastAsiaTheme="minorEastAsia" w:cstheme="minorBidi"/>
          <w:b w:val="0"/>
          <w:bCs w:val="0"/>
          <w:smallCaps w:val="0"/>
          <w:noProof/>
          <w:lang w:val="en-GB" w:eastAsia="en-GB"/>
        </w:rPr>
      </w:pPr>
      <w:r w:rsidRPr="00766167">
        <w:rPr>
          <w:noProof/>
          <w:highlight w:val="darkCyan"/>
        </w:rPr>
        <w:t>2.4. TIMING AND METHODOLOGY FOR PREPARATION OF THE SDBIP</w:t>
      </w:r>
      <w:r>
        <w:rPr>
          <w:noProof/>
        </w:rPr>
        <w:tab/>
      </w:r>
      <w:r>
        <w:rPr>
          <w:noProof/>
        </w:rPr>
        <w:fldChar w:fldCharType="begin"/>
      </w:r>
      <w:r>
        <w:rPr>
          <w:noProof/>
        </w:rPr>
        <w:instrText xml:space="preserve"> PAGEREF _Toc361665397 \h </w:instrText>
      </w:r>
      <w:r>
        <w:rPr>
          <w:noProof/>
        </w:rPr>
      </w:r>
      <w:r>
        <w:rPr>
          <w:noProof/>
        </w:rPr>
        <w:fldChar w:fldCharType="separate"/>
      </w:r>
      <w:r>
        <w:rPr>
          <w:noProof/>
        </w:rPr>
        <w:t>6</w:t>
      </w:r>
      <w:r>
        <w:rPr>
          <w:noProof/>
        </w:rPr>
        <w:fldChar w:fldCharType="end"/>
      </w:r>
    </w:p>
    <w:p w:rsidR="00735F8C" w:rsidRDefault="00735F8C">
      <w:pPr>
        <w:pStyle w:val="TOC2"/>
        <w:tabs>
          <w:tab w:val="right" w:leader="dot" w:pos="7175"/>
        </w:tabs>
        <w:rPr>
          <w:rFonts w:eastAsiaTheme="minorEastAsia" w:cstheme="minorBidi"/>
          <w:b w:val="0"/>
          <w:bCs w:val="0"/>
          <w:smallCaps w:val="0"/>
          <w:noProof/>
          <w:lang w:val="en-GB" w:eastAsia="en-GB"/>
        </w:rPr>
      </w:pPr>
      <w:r w:rsidRPr="00766167">
        <w:rPr>
          <w:noProof/>
          <w:highlight w:val="darkCyan"/>
        </w:rPr>
        <w:t>2.5. SDBIP CYCLE</w:t>
      </w:r>
      <w:r>
        <w:rPr>
          <w:noProof/>
        </w:rPr>
        <w:tab/>
      </w:r>
      <w:r>
        <w:rPr>
          <w:noProof/>
        </w:rPr>
        <w:fldChar w:fldCharType="begin"/>
      </w:r>
      <w:r>
        <w:rPr>
          <w:noProof/>
        </w:rPr>
        <w:instrText xml:space="preserve"> PAGEREF _Toc361665398 \h </w:instrText>
      </w:r>
      <w:r>
        <w:rPr>
          <w:noProof/>
        </w:rPr>
      </w:r>
      <w:r>
        <w:rPr>
          <w:noProof/>
        </w:rPr>
        <w:fldChar w:fldCharType="separate"/>
      </w:r>
      <w:r>
        <w:rPr>
          <w:noProof/>
        </w:rPr>
        <w:t>6</w:t>
      </w:r>
      <w:r>
        <w:rPr>
          <w:noProof/>
        </w:rPr>
        <w:fldChar w:fldCharType="end"/>
      </w:r>
    </w:p>
    <w:p w:rsidR="00735F8C" w:rsidRDefault="00735F8C">
      <w:pPr>
        <w:pStyle w:val="TOC2"/>
        <w:tabs>
          <w:tab w:val="right" w:leader="dot" w:pos="7175"/>
        </w:tabs>
        <w:rPr>
          <w:rFonts w:eastAsiaTheme="minorEastAsia" w:cstheme="minorBidi"/>
          <w:b w:val="0"/>
          <w:bCs w:val="0"/>
          <w:smallCaps w:val="0"/>
          <w:noProof/>
          <w:lang w:val="en-GB" w:eastAsia="en-GB"/>
        </w:rPr>
      </w:pPr>
      <w:r w:rsidRPr="00766167">
        <w:rPr>
          <w:noProof/>
          <w:highlight w:val="darkCyan"/>
        </w:rPr>
        <w:t>2.6. THE SDBIP AS A MONITORING AND REPORTING TOOL</w:t>
      </w:r>
      <w:r>
        <w:rPr>
          <w:noProof/>
        </w:rPr>
        <w:tab/>
      </w:r>
      <w:r>
        <w:rPr>
          <w:noProof/>
        </w:rPr>
        <w:fldChar w:fldCharType="begin"/>
      </w:r>
      <w:r>
        <w:rPr>
          <w:noProof/>
        </w:rPr>
        <w:instrText xml:space="preserve"> PAGEREF _Toc361665399 \h </w:instrText>
      </w:r>
      <w:r>
        <w:rPr>
          <w:noProof/>
        </w:rPr>
      </w:r>
      <w:r>
        <w:rPr>
          <w:noProof/>
        </w:rPr>
        <w:fldChar w:fldCharType="separate"/>
      </w:r>
      <w:r>
        <w:rPr>
          <w:noProof/>
        </w:rPr>
        <w:t>7</w:t>
      </w:r>
      <w:r>
        <w:rPr>
          <w:noProof/>
        </w:rPr>
        <w:fldChar w:fldCharType="end"/>
      </w:r>
    </w:p>
    <w:p w:rsidR="00735F8C" w:rsidRDefault="00735F8C">
      <w:pPr>
        <w:pStyle w:val="TOC3"/>
        <w:tabs>
          <w:tab w:val="right" w:leader="dot" w:pos="7175"/>
        </w:tabs>
        <w:rPr>
          <w:rFonts w:eastAsiaTheme="minorEastAsia" w:cstheme="minorBidi"/>
          <w:smallCaps w:val="0"/>
          <w:noProof/>
          <w:lang w:val="en-GB" w:eastAsia="en-GB"/>
        </w:rPr>
      </w:pPr>
      <w:r w:rsidRPr="00766167">
        <w:rPr>
          <w:noProof/>
          <w:highlight w:val="darkRed"/>
        </w:rPr>
        <w:t>2.6.1. Monthly Reporting</w:t>
      </w:r>
      <w:r>
        <w:rPr>
          <w:noProof/>
        </w:rPr>
        <w:tab/>
      </w:r>
      <w:r>
        <w:rPr>
          <w:noProof/>
        </w:rPr>
        <w:fldChar w:fldCharType="begin"/>
      </w:r>
      <w:r>
        <w:rPr>
          <w:noProof/>
        </w:rPr>
        <w:instrText xml:space="preserve"> PAGEREF _Toc361665400 \h </w:instrText>
      </w:r>
      <w:r>
        <w:rPr>
          <w:noProof/>
        </w:rPr>
      </w:r>
      <w:r>
        <w:rPr>
          <w:noProof/>
        </w:rPr>
        <w:fldChar w:fldCharType="separate"/>
      </w:r>
      <w:r>
        <w:rPr>
          <w:noProof/>
        </w:rPr>
        <w:t>7</w:t>
      </w:r>
      <w:r>
        <w:rPr>
          <w:noProof/>
        </w:rPr>
        <w:fldChar w:fldCharType="end"/>
      </w:r>
    </w:p>
    <w:p w:rsidR="00735F8C" w:rsidRDefault="00735F8C">
      <w:pPr>
        <w:pStyle w:val="TOC3"/>
        <w:tabs>
          <w:tab w:val="right" w:leader="dot" w:pos="7175"/>
        </w:tabs>
        <w:rPr>
          <w:rFonts w:eastAsiaTheme="minorEastAsia" w:cstheme="minorBidi"/>
          <w:smallCaps w:val="0"/>
          <w:noProof/>
          <w:lang w:val="en-GB" w:eastAsia="en-GB"/>
        </w:rPr>
      </w:pPr>
      <w:r w:rsidRPr="00766167">
        <w:rPr>
          <w:noProof/>
          <w:highlight w:val="darkRed"/>
        </w:rPr>
        <w:t>2.6.2. Quarterly Reporting</w:t>
      </w:r>
      <w:r>
        <w:rPr>
          <w:noProof/>
        </w:rPr>
        <w:tab/>
      </w:r>
      <w:r>
        <w:rPr>
          <w:noProof/>
        </w:rPr>
        <w:fldChar w:fldCharType="begin"/>
      </w:r>
      <w:r>
        <w:rPr>
          <w:noProof/>
        </w:rPr>
        <w:instrText xml:space="preserve"> PAGEREF _Toc361665401 \h </w:instrText>
      </w:r>
      <w:r>
        <w:rPr>
          <w:noProof/>
        </w:rPr>
      </w:r>
      <w:r>
        <w:rPr>
          <w:noProof/>
        </w:rPr>
        <w:fldChar w:fldCharType="separate"/>
      </w:r>
      <w:r>
        <w:rPr>
          <w:noProof/>
        </w:rPr>
        <w:t>7</w:t>
      </w:r>
      <w:r>
        <w:rPr>
          <w:noProof/>
        </w:rPr>
        <w:fldChar w:fldCharType="end"/>
      </w:r>
    </w:p>
    <w:p w:rsidR="00735F8C" w:rsidRDefault="00735F8C">
      <w:pPr>
        <w:pStyle w:val="TOC3"/>
        <w:tabs>
          <w:tab w:val="right" w:leader="dot" w:pos="7175"/>
        </w:tabs>
        <w:rPr>
          <w:rFonts w:eastAsiaTheme="minorEastAsia" w:cstheme="minorBidi"/>
          <w:smallCaps w:val="0"/>
          <w:noProof/>
          <w:lang w:val="en-GB" w:eastAsia="en-GB"/>
        </w:rPr>
      </w:pPr>
      <w:r w:rsidRPr="00766167">
        <w:rPr>
          <w:noProof/>
          <w:highlight w:val="darkRed"/>
        </w:rPr>
        <w:t>2.6.3. Mid‐year Reporting</w:t>
      </w:r>
      <w:r>
        <w:rPr>
          <w:noProof/>
        </w:rPr>
        <w:tab/>
      </w:r>
      <w:r>
        <w:rPr>
          <w:noProof/>
        </w:rPr>
        <w:fldChar w:fldCharType="begin"/>
      </w:r>
      <w:r>
        <w:rPr>
          <w:noProof/>
        </w:rPr>
        <w:instrText xml:space="preserve"> PAGEREF _Toc361665402 \h </w:instrText>
      </w:r>
      <w:r>
        <w:rPr>
          <w:noProof/>
        </w:rPr>
      </w:r>
      <w:r>
        <w:rPr>
          <w:noProof/>
        </w:rPr>
        <w:fldChar w:fldCharType="separate"/>
      </w:r>
      <w:r>
        <w:rPr>
          <w:noProof/>
        </w:rPr>
        <w:t>7</w:t>
      </w:r>
      <w:r>
        <w:rPr>
          <w:noProof/>
        </w:rPr>
        <w:fldChar w:fldCharType="end"/>
      </w:r>
    </w:p>
    <w:p w:rsidR="00735F8C" w:rsidRDefault="00735F8C">
      <w:pPr>
        <w:pStyle w:val="TOC2"/>
        <w:tabs>
          <w:tab w:val="right" w:leader="dot" w:pos="7175"/>
        </w:tabs>
        <w:rPr>
          <w:rFonts w:eastAsiaTheme="minorEastAsia" w:cstheme="minorBidi"/>
          <w:b w:val="0"/>
          <w:bCs w:val="0"/>
          <w:smallCaps w:val="0"/>
          <w:noProof/>
          <w:lang w:val="en-GB" w:eastAsia="en-GB"/>
        </w:rPr>
      </w:pPr>
      <w:r w:rsidRPr="00766167">
        <w:rPr>
          <w:noProof/>
          <w:highlight w:val="darkCyan"/>
        </w:rPr>
        <w:t>2.7. PRINCIPLES UNDERPINNING OUR SDBIP</w:t>
      </w:r>
      <w:r>
        <w:rPr>
          <w:noProof/>
        </w:rPr>
        <w:tab/>
      </w:r>
      <w:r>
        <w:rPr>
          <w:noProof/>
        </w:rPr>
        <w:fldChar w:fldCharType="begin"/>
      </w:r>
      <w:r>
        <w:rPr>
          <w:noProof/>
        </w:rPr>
        <w:instrText xml:space="preserve"> PAGEREF _Toc361665403 \h </w:instrText>
      </w:r>
      <w:r>
        <w:rPr>
          <w:noProof/>
        </w:rPr>
      </w:r>
      <w:r>
        <w:rPr>
          <w:noProof/>
        </w:rPr>
        <w:fldChar w:fldCharType="separate"/>
      </w:r>
      <w:r>
        <w:rPr>
          <w:noProof/>
        </w:rPr>
        <w:t>8</w:t>
      </w:r>
      <w:r>
        <w:rPr>
          <w:noProof/>
        </w:rPr>
        <w:fldChar w:fldCharType="end"/>
      </w:r>
    </w:p>
    <w:p w:rsidR="00735F8C" w:rsidRDefault="00735F8C">
      <w:pPr>
        <w:pStyle w:val="TOC2"/>
        <w:tabs>
          <w:tab w:val="right" w:leader="dot" w:pos="7175"/>
        </w:tabs>
        <w:rPr>
          <w:rFonts w:eastAsiaTheme="minorEastAsia" w:cstheme="minorBidi"/>
          <w:b w:val="0"/>
          <w:bCs w:val="0"/>
          <w:smallCaps w:val="0"/>
          <w:noProof/>
          <w:lang w:val="en-GB" w:eastAsia="en-GB"/>
        </w:rPr>
      </w:pPr>
      <w:r w:rsidRPr="00766167">
        <w:rPr>
          <w:noProof/>
          <w:highlight w:val="darkCyan"/>
        </w:rPr>
        <w:t>2.8 Submission to the Executive Mayor</w:t>
      </w:r>
      <w:r>
        <w:rPr>
          <w:noProof/>
        </w:rPr>
        <w:tab/>
      </w:r>
      <w:r>
        <w:rPr>
          <w:noProof/>
        </w:rPr>
        <w:fldChar w:fldCharType="begin"/>
      </w:r>
      <w:r>
        <w:rPr>
          <w:noProof/>
        </w:rPr>
        <w:instrText xml:space="preserve"> PAGEREF _Toc361665404 \h </w:instrText>
      </w:r>
      <w:r>
        <w:rPr>
          <w:noProof/>
        </w:rPr>
      </w:r>
      <w:r>
        <w:rPr>
          <w:noProof/>
        </w:rPr>
        <w:fldChar w:fldCharType="separate"/>
      </w:r>
      <w:r>
        <w:rPr>
          <w:noProof/>
        </w:rPr>
        <w:t>8</w:t>
      </w:r>
      <w:r>
        <w:rPr>
          <w:noProof/>
        </w:rPr>
        <w:fldChar w:fldCharType="end"/>
      </w:r>
    </w:p>
    <w:p w:rsidR="00735F8C" w:rsidRDefault="00735F8C">
      <w:pPr>
        <w:pStyle w:val="TOC1"/>
        <w:tabs>
          <w:tab w:val="right" w:leader="dot" w:pos="7175"/>
        </w:tabs>
        <w:rPr>
          <w:rFonts w:eastAsiaTheme="minorEastAsia" w:cstheme="minorBidi"/>
          <w:b w:val="0"/>
          <w:bCs w:val="0"/>
          <w:caps w:val="0"/>
          <w:noProof/>
          <w:u w:val="none"/>
          <w:lang w:val="en-GB" w:eastAsia="en-GB"/>
        </w:rPr>
      </w:pPr>
      <w:r w:rsidRPr="00766167">
        <w:rPr>
          <w:rFonts w:eastAsia="Times New Roman"/>
          <w:i/>
          <w:noProof/>
          <w:color w:val="FFFFFF"/>
          <w:highlight w:val="darkYellow"/>
          <w:lang w:val="en-GB"/>
        </w:rPr>
        <w:t>3. MOTHLY PROJECTIONS OF REVENUE COLLECTED BY SOURCE 203/14</w:t>
      </w:r>
      <w:r>
        <w:rPr>
          <w:noProof/>
        </w:rPr>
        <w:tab/>
      </w:r>
      <w:r>
        <w:rPr>
          <w:noProof/>
        </w:rPr>
        <w:fldChar w:fldCharType="begin"/>
      </w:r>
      <w:r>
        <w:rPr>
          <w:noProof/>
        </w:rPr>
        <w:instrText xml:space="preserve"> PAGEREF _Toc361665405 \h </w:instrText>
      </w:r>
      <w:r>
        <w:rPr>
          <w:noProof/>
        </w:rPr>
      </w:r>
      <w:r>
        <w:rPr>
          <w:noProof/>
        </w:rPr>
        <w:fldChar w:fldCharType="separate"/>
      </w:r>
      <w:r>
        <w:rPr>
          <w:noProof/>
        </w:rPr>
        <w:t>9</w:t>
      </w:r>
      <w:r>
        <w:rPr>
          <w:noProof/>
        </w:rPr>
        <w:fldChar w:fldCharType="end"/>
      </w:r>
    </w:p>
    <w:p w:rsidR="00735F8C" w:rsidRDefault="00735F8C">
      <w:pPr>
        <w:pStyle w:val="TOC2"/>
        <w:tabs>
          <w:tab w:val="right" w:leader="dot" w:pos="7175"/>
        </w:tabs>
        <w:rPr>
          <w:rFonts w:eastAsiaTheme="minorEastAsia" w:cstheme="minorBidi"/>
          <w:b w:val="0"/>
          <w:bCs w:val="0"/>
          <w:smallCaps w:val="0"/>
          <w:noProof/>
          <w:lang w:val="en-GB" w:eastAsia="en-GB"/>
        </w:rPr>
      </w:pPr>
      <w:r w:rsidRPr="00766167">
        <w:rPr>
          <w:rFonts w:ascii="Calibri Light" w:eastAsia="Times New Roman" w:hAnsi="Calibri Light"/>
          <w:i/>
          <w:noProof/>
          <w:color w:val="FFFFFF"/>
          <w:highlight w:val="darkCyan"/>
          <w:lang w:val="en-GB"/>
        </w:rPr>
        <w:t>3.1. QUARTER 1 &amp; 2 PROJECTIONS</w:t>
      </w:r>
      <w:r>
        <w:rPr>
          <w:noProof/>
        </w:rPr>
        <w:tab/>
      </w:r>
      <w:r>
        <w:rPr>
          <w:noProof/>
        </w:rPr>
        <w:fldChar w:fldCharType="begin"/>
      </w:r>
      <w:r>
        <w:rPr>
          <w:noProof/>
        </w:rPr>
        <w:instrText xml:space="preserve"> PAGEREF _Toc361665406 \h </w:instrText>
      </w:r>
      <w:r>
        <w:rPr>
          <w:noProof/>
        </w:rPr>
      </w:r>
      <w:r>
        <w:rPr>
          <w:noProof/>
        </w:rPr>
        <w:fldChar w:fldCharType="separate"/>
      </w:r>
      <w:r>
        <w:rPr>
          <w:noProof/>
        </w:rPr>
        <w:t>9</w:t>
      </w:r>
      <w:r>
        <w:rPr>
          <w:noProof/>
        </w:rPr>
        <w:fldChar w:fldCharType="end"/>
      </w:r>
    </w:p>
    <w:p w:rsidR="00735F8C" w:rsidRDefault="00735F8C">
      <w:pPr>
        <w:pStyle w:val="TOC2"/>
        <w:tabs>
          <w:tab w:val="right" w:leader="dot" w:pos="7175"/>
        </w:tabs>
        <w:rPr>
          <w:rFonts w:eastAsiaTheme="minorEastAsia" w:cstheme="minorBidi"/>
          <w:b w:val="0"/>
          <w:bCs w:val="0"/>
          <w:smallCaps w:val="0"/>
          <w:noProof/>
          <w:lang w:val="en-GB" w:eastAsia="en-GB"/>
        </w:rPr>
      </w:pPr>
      <w:r w:rsidRPr="00766167">
        <w:rPr>
          <w:rFonts w:ascii="Calibri Light" w:eastAsia="Times New Roman" w:hAnsi="Calibri Light"/>
          <w:i/>
          <w:noProof/>
          <w:color w:val="FFFFFF"/>
          <w:highlight w:val="darkCyan"/>
          <w:lang w:val="en-GB"/>
        </w:rPr>
        <w:lastRenderedPageBreak/>
        <w:t>3.2. QUARTER 3 &amp; 4 PROJECTIONS</w:t>
      </w:r>
      <w:r>
        <w:rPr>
          <w:noProof/>
        </w:rPr>
        <w:tab/>
      </w:r>
      <w:r>
        <w:rPr>
          <w:noProof/>
        </w:rPr>
        <w:fldChar w:fldCharType="begin"/>
      </w:r>
      <w:r>
        <w:rPr>
          <w:noProof/>
        </w:rPr>
        <w:instrText xml:space="preserve"> PAGEREF _Toc361665407 \h </w:instrText>
      </w:r>
      <w:r>
        <w:rPr>
          <w:noProof/>
        </w:rPr>
      </w:r>
      <w:r>
        <w:rPr>
          <w:noProof/>
        </w:rPr>
        <w:fldChar w:fldCharType="separate"/>
      </w:r>
      <w:r>
        <w:rPr>
          <w:noProof/>
        </w:rPr>
        <w:t>10</w:t>
      </w:r>
      <w:r>
        <w:rPr>
          <w:noProof/>
        </w:rPr>
        <w:fldChar w:fldCharType="end"/>
      </w:r>
    </w:p>
    <w:p w:rsidR="00735F8C" w:rsidRDefault="00735F8C">
      <w:pPr>
        <w:pStyle w:val="TOC1"/>
        <w:tabs>
          <w:tab w:val="right" w:leader="dot" w:pos="7175"/>
        </w:tabs>
        <w:rPr>
          <w:rFonts w:eastAsiaTheme="minorEastAsia" w:cstheme="minorBidi"/>
          <w:b w:val="0"/>
          <w:bCs w:val="0"/>
          <w:caps w:val="0"/>
          <w:noProof/>
          <w:u w:val="none"/>
          <w:lang w:val="en-GB" w:eastAsia="en-GB"/>
        </w:rPr>
      </w:pPr>
      <w:r w:rsidRPr="00766167">
        <w:rPr>
          <w:rFonts w:eastAsia="Times New Roman"/>
          <w:i/>
          <w:noProof/>
          <w:color w:val="FFFFFF"/>
          <w:highlight w:val="darkYellow"/>
          <w:lang w:val="en-GB"/>
        </w:rPr>
        <w:t>4. MONTHLY PROJECTIONS OF AND EXPENDITURE BY VOTE</w:t>
      </w:r>
      <w:r>
        <w:rPr>
          <w:noProof/>
        </w:rPr>
        <w:tab/>
      </w:r>
      <w:r>
        <w:rPr>
          <w:noProof/>
        </w:rPr>
        <w:fldChar w:fldCharType="begin"/>
      </w:r>
      <w:r>
        <w:rPr>
          <w:noProof/>
        </w:rPr>
        <w:instrText xml:space="preserve"> PAGEREF _Toc361665408 \h </w:instrText>
      </w:r>
      <w:r>
        <w:rPr>
          <w:noProof/>
        </w:rPr>
      </w:r>
      <w:r>
        <w:rPr>
          <w:noProof/>
        </w:rPr>
        <w:fldChar w:fldCharType="separate"/>
      </w:r>
      <w:r>
        <w:rPr>
          <w:noProof/>
        </w:rPr>
        <w:t>11</w:t>
      </w:r>
      <w:r>
        <w:rPr>
          <w:noProof/>
        </w:rPr>
        <w:fldChar w:fldCharType="end"/>
      </w:r>
    </w:p>
    <w:p w:rsidR="00735F8C" w:rsidRDefault="00735F8C">
      <w:pPr>
        <w:pStyle w:val="TOC2"/>
        <w:tabs>
          <w:tab w:val="right" w:leader="dot" w:pos="7175"/>
        </w:tabs>
        <w:rPr>
          <w:rFonts w:eastAsiaTheme="minorEastAsia" w:cstheme="minorBidi"/>
          <w:b w:val="0"/>
          <w:bCs w:val="0"/>
          <w:smallCaps w:val="0"/>
          <w:noProof/>
          <w:lang w:val="en-GB" w:eastAsia="en-GB"/>
        </w:rPr>
      </w:pPr>
      <w:r w:rsidRPr="00766167">
        <w:rPr>
          <w:noProof/>
          <w:highlight w:val="darkCyan"/>
        </w:rPr>
        <w:t>4.1. QUARTER 1 EXPENDITURE PROJECTIONS (YTD)</w:t>
      </w:r>
      <w:r>
        <w:rPr>
          <w:noProof/>
        </w:rPr>
        <w:tab/>
      </w:r>
      <w:r>
        <w:rPr>
          <w:noProof/>
        </w:rPr>
        <w:fldChar w:fldCharType="begin"/>
      </w:r>
      <w:r>
        <w:rPr>
          <w:noProof/>
        </w:rPr>
        <w:instrText xml:space="preserve"> PAGEREF _Toc361665409 \h </w:instrText>
      </w:r>
      <w:r>
        <w:rPr>
          <w:noProof/>
        </w:rPr>
      </w:r>
      <w:r>
        <w:rPr>
          <w:noProof/>
        </w:rPr>
        <w:fldChar w:fldCharType="separate"/>
      </w:r>
      <w:r>
        <w:rPr>
          <w:noProof/>
        </w:rPr>
        <w:t>11</w:t>
      </w:r>
      <w:r>
        <w:rPr>
          <w:noProof/>
        </w:rPr>
        <w:fldChar w:fldCharType="end"/>
      </w:r>
    </w:p>
    <w:p w:rsidR="00735F8C" w:rsidRDefault="00735F8C">
      <w:pPr>
        <w:pStyle w:val="TOC2"/>
        <w:tabs>
          <w:tab w:val="right" w:leader="dot" w:pos="7175"/>
        </w:tabs>
        <w:rPr>
          <w:rFonts w:eastAsiaTheme="minorEastAsia" w:cstheme="minorBidi"/>
          <w:b w:val="0"/>
          <w:bCs w:val="0"/>
          <w:smallCaps w:val="0"/>
          <w:noProof/>
          <w:lang w:val="en-GB" w:eastAsia="en-GB"/>
        </w:rPr>
      </w:pPr>
      <w:r w:rsidRPr="00766167">
        <w:rPr>
          <w:rFonts w:ascii="Calibri Light" w:eastAsia="Times New Roman" w:hAnsi="Calibri Light"/>
          <w:i/>
          <w:noProof/>
          <w:color w:val="FFFFFF"/>
          <w:highlight w:val="darkCyan"/>
          <w:lang w:val="en-GB"/>
        </w:rPr>
        <w:t>4.2. QUARTER 2 EXPENDITURE PROJECTIONS (YTD)</w:t>
      </w:r>
      <w:r>
        <w:rPr>
          <w:noProof/>
        </w:rPr>
        <w:tab/>
      </w:r>
      <w:r>
        <w:rPr>
          <w:noProof/>
        </w:rPr>
        <w:fldChar w:fldCharType="begin"/>
      </w:r>
      <w:r>
        <w:rPr>
          <w:noProof/>
        </w:rPr>
        <w:instrText xml:space="preserve"> PAGEREF _Toc361665410 \h </w:instrText>
      </w:r>
      <w:r>
        <w:rPr>
          <w:noProof/>
        </w:rPr>
      </w:r>
      <w:r>
        <w:rPr>
          <w:noProof/>
        </w:rPr>
        <w:fldChar w:fldCharType="separate"/>
      </w:r>
      <w:r>
        <w:rPr>
          <w:noProof/>
        </w:rPr>
        <w:t>12</w:t>
      </w:r>
      <w:r>
        <w:rPr>
          <w:noProof/>
        </w:rPr>
        <w:fldChar w:fldCharType="end"/>
      </w:r>
    </w:p>
    <w:p w:rsidR="00735F8C" w:rsidRDefault="00735F8C">
      <w:pPr>
        <w:pStyle w:val="TOC2"/>
        <w:tabs>
          <w:tab w:val="right" w:leader="dot" w:pos="7175"/>
        </w:tabs>
        <w:rPr>
          <w:rFonts w:eastAsiaTheme="minorEastAsia" w:cstheme="minorBidi"/>
          <w:b w:val="0"/>
          <w:bCs w:val="0"/>
          <w:smallCaps w:val="0"/>
          <w:noProof/>
          <w:lang w:val="en-GB" w:eastAsia="en-GB"/>
        </w:rPr>
      </w:pPr>
      <w:r w:rsidRPr="00766167">
        <w:rPr>
          <w:rFonts w:ascii="Calibri Light" w:eastAsia="Times New Roman" w:hAnsi="Calibri Light"/>
          <w:i/>
          <w:noProof/>
          <w:color w:val="FFFFFF"/>
          <w:highlight w:val="darkCyan"/>
          <w:lang w:val="en-GB"/>
        </w:rPr>
        <w:t>4.3. QUARTER 3 EXPENDITURE PROJECTIONS (YTD)</w:t>
      </w:r>
      <w:r>
        <w:rPr>
          <w:noProof/>
        </w:rPr>
        <w:tab/>
      </w:r>
      <w:r>
        <w:rPr>
          <w:noProof/>
        </w:rPr>
        <w:fldChar w:fldCharType="begin"/>
      </w:r>
      <w:r>
        <w:rPr>
          <w:noProof/>
        </w:rPr>
        <w:instrText xml:space="preserve"> PAGEREF _Toc361665411 \h </w:instrText>
      </w:r>
      <w:r>
        <w:rPr>
          <w:noProof/>
        </w:rPr>
      </w:r>
      <w:r>
        <w:rPr>
          <w:noProof/>
        </w:rPr>
        <w:fldChar w:fldCharType="separate"/>
      </w:r>
      <w:r>
        <w:rPr>
          <w:noProof/>
        </w:rPr>
        <w:t>13</w:t>
      </w:r>
      <w:r>
        <w:rPr>
          <w:noProof/>
        </w:rPr>
        <w:fldChar w:fldCharType="end"/>
      </w:r>
    </w:p>
    <w:p w:rsidR="00735F8C" w:rsidRDefault="00735F8C">
      <w:pPr>
        <w:pStyle w:val="TOC2"/>
        <w:tabs>
          <w:tab w:val="right" w:leader="dot" w:pos="7175"/>
        </w:tabs>
        <w:rPr>
          <w:rFonts w:eastAsiaTheme="minorEastAsia" w:cstheme="minorBidi"/>
          <w:b w:val="0"/>
          <w:bCs w:val="0"/>
          <w:smallCaps w:val="0"/>
          <w:noProof/>
          <w:lang w:val="en-GB" w:eastAsia="en-GB"/>
        </w:rPr>
      </w:pPr>
      <w:r w:rsidRPr="00766167">
        <w:rPr>
          <w:rFonts w:ascii="Calibri Light" w:eastAsia="Times New Roman" w:hAnsi="Calibri Light"/>
          <w:i/>
          <w:noProof/>
          <w:color w:val="FFFFFF"/>
          <w:highlight w:val="darkCyan"/>
          <w:lang w:val="en-GB"/>
        </w:rPr>
        <w:t>4.4. QUARTER 4 EXPENDITURE PROJECTIONS (YTD)</w:t>
      </w:r>
      <w:r>
        <w:rPr>
          <w:noProof/>
        </w:rPr>
        <w:tab/>
      </w:r>
      <w:r>
        <w:rPr>
          <w:noProof/>
        </w:rPr>
        <w:fldChar w:fldCharType="begin"/>
      </w:r>
      <w:r>
        <w:rPr>
          <w:noProof/>
        </w:rPr>
        <w:instrText xml:space="preserve"> PAGEREF _Toc361665412 \h </w:instrText>
      </w:r>
      <w:r>
        <w:rPr>
          <w:noProof/>
        </w:rPr>
      </w:r>
      <w:r>
        <w:rPr>
          <w:noProof/>
        </w:rPr>
        <w:fldChar w:fldCharType="separate"/>
      </w:r>
      <w:r>
        <w:rPr>
          <w:noProof/>
        </w:rPr>
        <w:t>14</w:t>
      </w:r>
      <w:r>
        <w:rPr>
          <w:noProof/>
        </w:rPr>
        <w:fldChar w:fldCharType="end"/>
      </w:r>
    </w:p>
    <w:p w:rsidR="00735F8C" w:rsidRDefault="00735F8C">
      <w:pPr>
        <w:pStyle w:val="TOC1"/>
        <w:tabs>
          <w:tab w:val="right" w:leader="dot" w:pos="7175"/>
        </w:tabs>
        <w:rPr>
          <w:rFonts w:eastAsiaTheme="minorEastAsia" w:cstheme="minorBidi"/>
          <w:b w:val="0"/>
          <w:bCs w:val="0"/>
          <w:caps w:val="0"/>
          <w:noProof/>
          <w:u w:val="none"/>
          <w:lang w:val="en-GB" w:eastAsia="en-GB"/>
        </w:rPr>
      </w:pPr>
      <w:r w:rsidRPr="00766167">
        <w:rPr>
          <w:noProof/>
          <w:highlight w:val="darkYellow"/>
        </w:rPr>
        <w:t>5. SERVICE DELIVERY TARGETS</w:t>
      </w:r>
      <w:r>
        <w:rPr>
          <w:noProof/>
        </w:rPr>
        <w:tab/>
      </w:r>
      <w:r>
        <w:rPr>
          <w:noProof/>
        </w:rPr>
        <w:fldChar w:fldCharType="begin"/>
      </w:r>
      <w:r>
        <w:rPr>
          <w:noProof/>
        </w:rPr>
        <w:instrText xml:space="preserve"> PAGEREF _Toc361665413 \h </w:instrText>
      </w:r>
      <w:r>
        <w:rPr>
          <w:noProof/>
        </w:rPr>
      </w:r>
      <w:r>
        <w:rPr>
          <w:noProof/>
        </w:rPr>
        <w:fldChar w:fldCharType="separate"/>
      </w:r>
      <w:r>
        <w:rPr>
          <w:noProof/>
        </w:rPr>
        <w:t>15</w:t>
      </w:r>
      <w:r>
        <w:rPr>
          <w:noProof/>
        </w:rPr>
        <w:fldChar w:fldCharType="end"/>
      </w:r>
    </w:p>
    <w:p w:rsidR="00735F8C" w:rsidRDefault="00735F8C">
      <w:pPr>
        <w:pStyle w:val="TOC2"/>
        <w:tabs>
          <w:tab w:val="right" w:leader="dot" w:pos="7175"/>
        </w:tabs>
        <w:rPr>
          <w:rFonts w:eastAsiaTheme="minorEastAsia" w:cstheme="minorBidi"/>
          <w:b w:val="0"/>
          <w:bCs w:val="0"/>
          <w:smallCaps w:val="0"/>
          <w:noProof/>
          <w:lang w:val="en-GB" w:eastAsia="en-GB"/>
        </w:rPr>
      </w:pPr>
      <w:r w:rsidRPr="00766167">
        <w:rPr>
          <w:noProof/>
          <w:highlight w:val="darkCyan"/>
        </w:rPr>
        <w:t>5.1. OFFICE OF THE MUNICIPAL MANAGER</w:t>
      </w:r>
      <w:r>
        <w:rPr>
          <w:noProof/>
        </w:rPr>
        <w:tab/>
      </w:r>
      <w:r>
        <w:rPr>
          <w:noProof/>
        </w:rPr>
        <w:fldChar w:fldCharType="begin"/>
      </w:r>
      <w:r>
        <w:rPr>
          <w:noProof/>
        </w:rPr>
        <w:instrText xml:space="preserve"> PAGEREF _Toc361665414 \h </w:instrText>
      </w:r>
      <w:r>
        <w:rPr>
          <w:noProof/>
        </w:rPr>
      </w:r>
      <w:r>
        <w:rPr>
          <w:noProof/>
        </w:rPr>
        <w:fldChar w:fldCharType="separate"/>
      </w:r>
      <w:r>
        <w:rPr>
          <w:noProof/>
        </w:rPr>
        <w:t>15</w:t>
      </w:r>
      <w:r>
        <w:rPr>
          <w:noProof/>
        </w:rPr>
        <w:fldChar w:fldCharType="end"/>
      </w:r>
    </w:p>
    <w:p w:rsidR="00735F8C" w:rsidRDefault="00735F8C">
      <w:pPr>
        <w:pStyle w:val="TOC3"/>
        <w:tabs>
          <w:tab w:val="right" w:leader="dot" w:pos="7175"/>
        </w:tabs>
        <w:rPr>
          <w:rFonts w:eastAsiaTheme="minorEastAsia" w:cstheme="minorBidi"/>
          <w:smallCaps w:val="0"/>
          <w:noProof/>
          <w:lang w:val="en-GB" w:eastAsia="en-GB"/>
        </w:rPr>
      </w:pPr>
      <w:r w:rsidRPr="00766167">
        <w:rPr>
          <w:noProof/>
          <w:highlight w:val="darkRed"/>
        </w:rPr>
        <w:t>5.1.1. INTERNAL AUDIT</w:t>
      </w:r>
      <w:r>
        <w:rPr>
          <w:noProof/>
        </w:rPr>
        <w:tab/>
      </w:r>
      <w:r>
        <w:rPr>
          <w:noProof/>
        </w:rPr>
        <w:fldChar w:fldCharType="begin"/>
      </w:r>
      <w:r>
        <w:rPr>
          <w:noProof/>
        </w:rPr>
        <w:instrText xml:space="preserve"> PAGEREF _Toc361665415 \h </w:instrText>
      </w:r>
      <w:r>
        <w:rPr>
          <w:noProof/>
        </w:rPr>
      </w:r>
      <w:r>
        <w:rPr>
          <w:noProof/>
        </w:rPr>
        <w:fldChar w:fldCharType="separate"/>
      </w:r>
      <w:r>
        <w:rPr>
          <w:noProof/>
        </w:rPr>
        <w:t>15</w:t>
      </w:r>
      <w:r>
        <w:rPr>
          <w:noProof/>
        </w:rPr>
        <w:fldChar w:fldCharType="end"/>
      </w:r>
    </w:p>
    <w:p w:rsidR="00735F8C" w:rsidRDefault="00735F8C">
      <w:pPr>
        <w:pStyle w:val="TOC3"/>
        <w:tabs>
          <w:tab w:val="right" w:leader="dot" w:pos="7175"/>
        </w:tabs>
        <w:rPr>
          <w:rFonts w:eastAsiaTheme="minorEastAsia" w:cstheme="minorBidi"/>
          <w:smallCaps w:val="0"/>
          <w:noProof/>
          <w:lang w:val="en-GB" w:eastAsia="en-GB"/>
        </w:rPr>
      </w:pPr>
      <w:r w:rsidRPr="00766167">
        <w:rPr>
          <w:noProof/>
          <w:highlight w:val="darkRed"/>
        </w:rPr>
        <w:t>5.1.2. RISK MANAGEMENT</w:t>
      </w:r>
      <w:r>
        <w:rPr>
          <w:noProof/>
        </w:rPr>
        <w:tab/>
      </w:r>
      <w:r>
        <w:rPr>
          <w:noProof/>
        </w:rPr>
        <w:fldChar w:fldCharType="begin"/>
      </w:r>
      <w:r>
        <w:rPr>
          <w:noProof/>
        </w:rPr>
        <w:instrText xml:space="preserve"> PAGEREF _Toc361665416 \h </w:instrText>
      </w:r>
      <w:r>
        <w:rPr>
          <w:noProof/>
        </w:rPr>
      </w:r>
      <w:r>
        <w:rPr>
          <w:noProof/>
        </w:rPr>
        <w:fldChar w:fldCharType="separate"/>
      </w:r>
      <w:r>
        <w:rPr>
          <w:noProof/>
        </w:rPr>
        <w:t>17</w:t>
      </w:r>
      <w:r>
        <w:rPr>
          <w:noProof/>
        </w:rPr>
        <w:fldChar w:fldCharType="end"/>
      </w:r>
    </w:p>
    <w:p w:rsidR="00735F8C" w:rsidRDefault="00735F8C">
      <w:pPr>
        <w:pStyle w:val="TOC3"/>
        <w:tabs>
          <w:tab w:val="right" w:leader="dot" w:pos="7175"/>
        </w:tabs>
        <w:rPr>
          <w:rFonts w:eastAsiaTheme="minorEastAsia" w:cstheme="minorBidi"/>
          <w:smallCaps w:val="0"/>
          <w:noProof/>
          <w:lang w:val="en-GB" w:eastAsia="en-GB"/>
        </w:rPr>
      </w:pPr>
      <w:r w:rsidRPr="00766167">
        <w:rPr>
          <w:noProof/>
          <w:highlight w:val="darkRed"/>
        </w:rPr>
        <w:t>5.1.3.  OFFICE OF THE SPEAKER</w:t>
      </w:r>
      <w:r>
        <w:rPr>
          <w:noProof/>
        </w:rPr>
        <w:tab/>
      </w:r>
      <w:r>
        <w:rPr>
          <w:noProof/>
        </w:rPr>
        <w:fldChar w:fldCharType="begin"/>
      </w:r>
      <w:r>
        <w:rPr>
          <w:noProof/>
        </w:rPr>
        <w:instrText xml:space="preserve"> PAGEREF _Toc361665417 \h </w:instrText>
      </w:r>
      <w:r>
        <w:rPr>
          <w:noProof/>
        </w:rPr>
      </w:r>
      <w:r>
        <w:rPr>
          <w:noProof/>
        </w:rPr>
        <w:fldChar w:fldCharType="separate"/>
      </w:r>
      <w:r>
        <w:rPr>
          <w:noProof/>
        </w:rPr>
        <w:t>19</w:t>
      </w:r>
      <w:r>
        <w:rPr>
          <w:noProof/>
        </w:rPr>
        <w:fldChar w:fldCharType="end"/>
      </w:r>
    </w:p>
    <w:p w:rsidR="00735F8C" w:rsidRDefault="00735F8C">
      <w:pPr>
        <w:pStyle w:val="TOC3"/>
        <w:tabs>
          <w:tab w:val="right" w:leader="dot" w:pos="7175"/>
        </w:tabs>
        <w:rPr>
          <w:rFonts w:eastAsiaTheme="minorEastAsia" w:cstheme="minorBidi"/>
          <w:smallCaps w:val="0"/>
          <w:noProof/>
          <w:lang w:val="en-GB" w:eastAsia="en-GB"/>
        </w:rPr>
      </w:pPr>
      <w:r w:rsidRPr="00766167">
        <w:rPr>
          <w:noProof/>
          <w:highlight w:val="darkRed"/>
        </w:rPr>
        <w:t>5.1.4. INTERGOVERNMENTAL RELATIONS</w:t>
      </w:r>
      <w:r>
        <w:rPr>
          <w:noProof/>
        </w:rPr>
        <w:tab/>
      </w:r>
      <w:r>
        <w:rPr>
          <w:noProof/>
        </w:rPr>
        <w:fldChar w:fldCharType="begin"/>
      </w:r>
      <w:r>
        <w:rPr>
          <w:noProof/>
        </w:rPr>
        <w:instrText xml:space="preserve"> PAGEREF _Toc361665418 \h </w:instrText>
      </w:r>
      <w:r>
        <w:rPr>
          <w:noProof/>
        </w:rPr>
      </w:r>
      <w:r>
        <w:rPr>
          <w:noProof/>
        </w:rPr>
        <w:fldChar w:fldCharType="separate"/>
      </w:r>
      <w:r>
        <w:rPr>
          <w:noProof/>
        </w:rPr>
        <w:t>22</w:t>
      </w:r>
      <w:r>
        <w:rPr>
          <w:noProof/>
        </w:rPr>
        <w:fldChar w:fldCharType="end"/>
      </w:r>
    </w:p>
    <w:p w:rsidR="00735F8C" w:rsidRDefault="00735F8C">
      <w:pPr>
        <w:pStyle w:val="TOC3"/>
        <w:tabs>
          <w:tab w:val="right" w:leader="dot" w:pos="7175"/>
        </w:tabs>
        <w:rPr>
          <w:rFonts w:eastAsiaTheme="minorEastAsia" w:cstheme="minorBidi"/>
          <w:smallCaps w:val="0"/>
          <w:noProof/>
          <w:lang w:val="en-GB" w:eastAsia="en-GB"/>
        </w:rPr>
      </w:pPr>
      <w:r w:rsidRPr="00766167">
        <w:rPr>
          <w:noProof/>
          <w:highlight w:val="darkRed"/>
        </w:rPr>
        <w:t>5.1.5. COMMUNICATIONS</w:t>
      </w:r>
      <w:r>
        <w:rPr>
          <w:noProof/>
        </w:rPr>
        <w:tab/>
      </w:r>
      <w:r>
        <w:rPr>
          <w:noProof/>
        </w:rPr>
        <w:fldChar w:fldCharType="begin"/>
      </w:r>
      <w:r>
        <w:rPr>
          <w:noProof/>
        </w:rPr>
        <w:instrText xml:space="preserve"> PAGEREF _Toc361665419 \h </w:instrText>
      </w:r>
      <w:r>
        <w:rPr>
          <w:noProof/>
        </w:rPr>
      </w:r>
      <w:r>
        <w:rPr>
          <w:noProof/>
        </w:rPr>
        <w:fldChar w:fldCharType="separate"/>
      </w:r>
      <w:r>
        <w:rPr>
          <w:noProof/>
        </w:rPr>
        <w:t>24</w:t>
      </w:r>
      <w:r>
        <w:rPr>
          <w:noProof/>
        </w:rPr>
        <w:fldChar w:fldCharType="end"/>
      </w:r>
    </w:p>
    <w:p w:rsidR="00735F8C" w:rsidRDefault="00735F8C">
      <w:pPr>
        <w:pStyle w:val="TOC3"/>
        <w:tabs>
          <w:tab w:val="right" w:leader="dot" w:pos="7175"/>
        </w:tabs>
        <w:rPr>
          <w:rFonts w:eastAsiaTheme="minorEastAsia" w:cstheme="minorBidi"/>
          <w:smallCaps w:val="0"/>
          <w:noProof/>
          <w:lang w:val="en-GB" w:eastAsia="en-GB"/>
        </w:rPr>
      </w:pPr>
      <w:r w:rsidRPr="00766167">
        <w:rPr>
          <w:noProof/>
          <w:highlight w:val="darkRed"/>
        </w:rPr>
        <w:t>5.1.6. SPECIAL PROGRAMMES UNIT</w:t>
      </w:r>
      <w:r>
        <w:rPr>
          <w:noProof/>
        </w:rPr>
        <w:tab/>
      </w:r>
      <w:r>
        <w:rPr>
          <w:noProof/>
        </w:rPr>
        <w:fldChar w:fldCharType="begin"/>
      </w:r>
      <w:r>
        <w:rPr>
          <w:noProof/>
        </w:rPr>
        <w:instrText xml:space="preserve"> PAGEREF _Toc361665420 \h </w:instrText>
      </w:r>
      <w:r>
        <w:rPr>
          <w:noProof/>
        </w:rPr>
      </w:r>
      <w:r>
        <w:rPr>
          <w:noProof/>
        </w:rPr>
        <w:fldChar w:fldCharType="separate"/>
      </w:r>
      <w:r>
        <w:rPr>
          <w:noProof/>
        </w:rPr>
        <w:t>26</w:t>
      </w:r>
      <w:r>
        <w:rPr>
          <w:noProof/>
        </w:rPr>
        <w:fldChar w:fldCharType="end"/>
      </w:r>
    </w:p>
    <w:p w:rsidR="00735F8C" w:rsidRDefault="00735F8C">
      <w:pPr>
        <w:pStyle w:val="TOC2"/>
        <w:tabs>
          <w:tab w:val="right" w:leader="dot" w:pos="7175"/>
        </w:tabs>
        <w:rPr>
          <w:rFonts w:eastAsiaTheme="minorEastAsia" w:cstheme="minorBidi"/>
          <w:b w:val="0"/>
          <w:bCs w:val="0"/>
          <w:smallCaps w:val="0"/>
          <w:noProof/>
          <w:lang w:val="en-GB" w:eastAsia="en-GB"/>
        </w:rPr>
      </w:pPr>
      <w:r w:rsidRPr="00766167">
        <w:rPr>
          <w:noProof/>
          <w:highlight w:val="darkYellow"/>
        </w:rPr>
        <w:t>5.2. INFRASTRUCTURE DEVELOPMENT &amp; MUNICIPAL SERVICES</w:t>
      </w:r>
      <w:r>
        <w:rPr>
          <w:noProof/>
        </w:rPr>
        <w:tab/>
      </w:r>
      <w:r>
        <w:rPr>
          <w:noProof/>
        </w:rPr>
        <w:fldChar w:fldCharType="begin"/>
      </w:r>
      <w:r>
        <w:rPr>
          <w:noProof/>
        </w:rPr>
        <w:instrText xml:space="preserve"> PAGEREF _Toc361665421 \h </w:instrText>
      </w:r>
      <w:r>
        <w:rPr>
          <w:noProof/>
        </w:rPr>
      </w:r>
      <w:r>
        <w:rPr>
          <w:noProof/>
        </w:rPr>
        <w:fldChar w:fldCharType="separate"/>
      </w:r>
      <w:r>
        <w:rPr>
          <w:noProof/>
        </w:rPr>
        <w:t>29</w:t>
      </w:r>
      <w:r>
        <w:rPr>
          <w:noProof/>
        </w:rPr>
        <w:fldChar w:fldCharType="end"/>
      </w:r>
    </w:p>
    <w:p w:rsidR="00735F8C" w:rsidRDefault="00735F8C">
      <w:pPr>
        <w:pStyle w:val="TOC3"/>
        <w:tabs>
          <w:tab w:val="right" w:leader="dot" w:pos="7175"/>
        </w:tabs>
        <w:rPr>
          <w:rFonts w:eastAsiaTheme="minorEastAsia" w:cstheme="minorBidi"/>
          <w:smallCaps w:val="0"/>
          <w:noProof/>
          <w:lang w:val="en-GB" w:eastAsia="en-GB"/>
        </w:rPr>
      </w:pPr>
      <w:r w:rsidRPr="00766167">
        <w:rPr>
          <w:noProof/>
          <w:highlight w:val="darkRed"/>
        </w:rPr>
        <w:t>5.2.1. PROJECT MANAGEMENT UNIT</w:t>
      </w:r>
      <w:r>
        <w:rPr>
          <w:noProof/>
        </w:rPr>
        <w:tab/>
      </w:r>
      <w:r>
        <w:rPr>
          <w:noProof/>
        </w:rPr>
        <w:fldChar w:fldCharType="begin"/>
      </w:r>
      <w:r>
        <w:rPr>
          <w:noProof/>
        </w:rPr>
        <w:instrText xml:space="preserve"> PAGEREF _Toc361665422 \h </w:instrText>
      </w:r>
      <w:r>
        <w:rPr>
          <w:noProof/>
        </w:rPr>
      </w:r>
      <w:r>
        <w:rPr>
          <w:noProof/>
        </w:rPr>
        <w:fldChar w:fldCharType="separate"/>
      </w:r>
      <w:r>
        <w:rPr>
          <w:noProof/>
        </w:rPr>
        <w:t>29</w:t>
      </w:r>
      <w:r>
        <w:rPr>
          <w:noProof/>
        </w:rPr>
        <w:fldChar w:fldCharType="end"/>
      </w:r>
    </w:p>
    <w:p w:rsidR="00735F8C" w:rsidRDefault="00735F8C">
      <w:pPr>
        <w:pStyle w:val="TOC3"/>
        <w:tabs>
          <w:tab w:val="right" w:leader="dot" w:pos="7175"/>
        </w:tabs>
        <w:rPr>
          <w:rFonts w:eastAsiaTheme="minorEastAsia" w:cstheme="minorBidi"/>
          <w:smallCaps w:val="0"/>
          <w:noProof/>
          <w:lang w:val="en-GB" w:eastAsia="en-GB"/>
        </w:rPr>
      </w:pPr>
      <w:r w:rsidRPr="00766167">
        <w:rPr>
          <w:noProof/>
          <w:highlight w:val="darkRed"/>
        </w:rPr>
        <w:t>5.2.2. WSA UNIT</w:t>
      </w:r>
      <w:r>
        <w:rPr>
          <w:noProof/>
        </w:rPr>
        <w:tab/>
      </w:r>
      <w:r>
        <w:rPr>
          <w:noProof/>
        </w:rPr>
        <w:fldChar w:fldCharType="begin"/>
      </w:r>
      <w:r>
        <w:rPr>
          <w:noProof/>
        </w:rPr>
        <w:instrText xml:space="preserve"> PAGEREF _Toc361665423 \h </w:instrText>
      </w:r>
      <w:r>
        <w:rPr>
          <w:noProof/>
        </w:rPr>
      </w:r>
      <w:r>
        <w:rPr>
          <w:noProof/>
        </w:rPr>
        <w:fldChar w:fldCharType="separate"/>
      </w:r>
      <w:r>
        <w:rPr>
          <w:noProof/>
        </w:rPr>
        <w:t>41</w:t>
      </w:r>
      <w:r>
        <w:rPr>
          <w:noProof/>
        </w:rPr>
        <w:fldChar w:fldCharType="end"/>
      </w:r>
    </w:p>
    <w:p w:rsidR="009E1C8B" w:rsidRDefault="00DE05DD">
      <w:pPr>
        <w:sectPr w:rsidR="009E1C8B" w:rsidSect="009E1C8B">
          <w:type w:val="continuous"/>
          <w:pgSz w:w="16838" w:h="11906" w:orient="landscape"/>
          <w:pgMar w:top="220" w:right="454" w:bottom="454" w:left="454" w:header="284" w:footer="454" w:gutter="851"/>
          <w:cols w:num="2" w:sep="1" w:space="709"/>
          <w:titlePg/>
          <w:docGrid w:linePitch="360"/>
        </w:sectPr>
      </w:pPr>
      <w:r>
        <w:fldChar w:fldCharType="end"/>
      </w:r>
    </w:p>
    <w:p w:rsidR="00DE05DD" w:rsidRDefault="00DE05DD">
      <w:pPr>
        <w:rPr>
          <w:rFonts w:asciiTheme="minorHAnsi" w:eastAsiaTheme="majorEastAsia" w:hAnsiTheme="minorHAnsi" w:cstheme="majorBidi"/>
          <w:b/>
          <w:bCs/>
          <w:i/>
          <w:color w:val="FFFFFF" w:themeColor="background1"/>
          <w:sz w:val="28"/>
          <w:szCs w:val="28"/>
        </w:rPr>
      </w:pPr>
      <w:r>
        <w:lastRenderedPageBreak/>
        <w:br w:type="page"/>
      </w:r>
    </w:p>
    <w:p w:rsidR="00EC7A67" w:rsidRDefault="00457870" w:rsidP="00E165FF">
      <w:pPr>
        <w:rPr>
          <w:highlight w:val="darkYellow"/>
        </w:rPr>
        <w:sectPr w:rsidR="00EC7A67" w:rsidSect="00BA6702">
          <w:type w:val="continuous"/>
          <w:pgSz w:w="16838" w:h="11906" w:orient="landscape"/>
          <w:pgMar w:top="220" w:right="454" w:bottom="454" w:left="454" w:header="284" w:footer="454" w:gutter="851"/>
          <w:cols w:sep="1" w:space="709"/>
          <w:titlePg/>
          <w:docGrid w:linePitch="360"/>
        </w:sectPr>
      </w:pPr>
      <w:r>
        <w:rPr>
          <w:highlight w:val="darkYellow"/>
        </w:rPr>
        <w:lastRenderedPageBreak/>
        <w:t xml:space="preserve"> </w:t>
      </w:r>
    </w:p>
    <w:p w:rsidR="00D64774" w:rsidRPr="0073553F" w:rsidRDefault="0073553F" w:rsidP="0073553F">
      <w:pPr>
        <w:pStyle w:val="Heading1"/>
        <w:rPr>
          <w:rFonts w:eastAsiaTheme="minorEastAsia" w:cstheme="minorBidi"/>
          <w:sz w:val="20"/>
          <w:lang w:val="en-US"/>
        </w:rPr>
      </w:pPr>
      <w:bookmarkStart w:id="1" w:name="_Toc361665390"/>
      <w:r w:rsidRPr="0073553F">
        <w:rPr>
          <w:highlight w:val="darkYellow"/>
        </w:rPr>
        <w:lastRenderedPageBreak/>
        <w:t xml:space="preserve">1. </w:t>
      </w:r>
      <w:r w:rsidR="00C65143" w:rsidRPr="0073553F">
        <w:rPr>
          <w:highlight w:val="darkYellow"/>
        </w:rPr>
        <w:t>Mayor</w:t>
      </w:r>
      <w:r w:rsidR="00E83EDD" w:rsidRPr="0073553F">
        <w:rPr>
          <w:highlight w:val="darkYellow"/>
        </w:rPr>
        <w:t>’</w:t>
      </w:r>
      <w:r w:rsidR="00C65143" w:rsidRPr="0073553F">
        <w:rPr>
          <w:highlight w:val="darkYellow"/>
        </w:rPr>
        <w:t>s For</w:t>
      </w:r>
      <w:r w:rsidR="00E83EDD" w:rsidRPr="0073553F">
        <w:rPr>
          <w:highlight w:val="darkYellow"/>
        </w:rPr>
        <w:t>ewo</w:t>
      </w:r>
      <w:r w:rsidR="00C65143" w:rsidRPr="0073553F">
        <w:rPr>
          <w:highlight w:val="darkYellow"/>
        </w:rPr>
        <w:t>rd</w:t>
      </w:r>
      <w:bookmarkEnd w:id="1"/>
    </w:p>
    <w:p w:rsidR="0088614C" w:rsidRDefault="0088614C" w:rsidP="0073553F">
      <w:pPr>
        <w:pStyle w:val="NoSpacing"/>
        <w:rPr>
          <w:rFonts w:ascii="Arial" w:eastAsiaTheme="minorHAnsi" w:hAnsi="Arial"/>
        </w:rPr>
      </w:pPr>
      <w:r>
        <w:rPr>
          <w:rFonts w:ascii="Arial" w:eastAsiaTheme="minorHAnsi" w:hAnsi="Arial"/>
        </w:rPr>
        <w:t xml:space="preserve">As the Executive Mayor of the Alfred Nzo District Municipality, I hereby approve this document as the Service Delivery and Budget Implementation Plan </w:t>
      </w:r>
      <w:r w:rsidR="00323C17">
        <w:rPr>
          <w:rFonts w:ascii="Arial" w:eastAsiaTheme="minorHAnsi" w:hAnsi="Arial"/>
        </w:rPr>
        <w:t>(SDBIP) of this municipality and thus constituting the Annual Plan for the Municipality for the financial year 2013/14.</w:t>
      </w:r>
    </w:p>
    <w:p w:rsidR="00323C17" w:rsidRDefault="00323C17" w:rsidP="0073553F">
      <w:pPr>
        <w:pStyle w:val="NoSpacing"/>
        <w:rPr>
          <w:rFonts w:ascii="Arial" w:eastAsiaTheme="minorHAnsi" w:hAnsi="Arial"/>
        </w:rPr>
      </w:pPr>
    </w:p>
    <w:p w:rsidR="00D64774" w:rsidRDefault="00D64774" w:rsidP="0073553F">
      <w:pPr>
        <w:pStyle w:val="NoSpacing"/>
        <w:rPr>
          <w:rFonts w:ascii="Arial" w:eastAsiaTheme="minorHAnsi" w:hAnsi="Arial"/>
        </w:rPr>
      </w:pPr>
      <w:r w:rsidRPr="00A76BFC">
        <w:rPr>
          <w:rFonts w:ascii="Arial" w:eastAsiaTheme="minorHAnsi" w:hAnsi="Arial"/>
        </w:rPr>
        <w:t>Section 1 of the Municipal Finance Management Act (No.56 of 2003) defines the</w:t>
      </w:r>
      <w:r w:rsidR="00D06DC5">
        <w:rPr>
          <w:rFonts w:ascii="Arial" w:eastAsiaTheme="minorHAnsi" w:hAnsi="Arial"/>
        </w:rPr>
        <w:t xml:space="preserve"> </w:t>
      </w:r>
      <w:r w:rsidRPr="00A76BFC">
        <w:rPr>
          <w:rFonts w:ascii="Arial" w:eastAsiaTheme="minorHAnsi" w:hAnsi="Arial"/>
        </w:rPr>
        <w:t>SDBIP as:</w:t>
      </w:r>
    </w:p>
    <w:p w:rsidR="00D06DC5" w:rsidRPr="00A76BFC" w:rsidRDefault="00D06DC5" w:rsidP="0073553F">
      <w:pPr>
        <w:pStyle w:val="NoSpacing"/>
        <w:rPr>
          <w:rFonts w:ascii="Arial" w:eastAsiaTheme="minorHAnsi" w:hAnsi="Arial"/>
        </w:rPr>
      </w:pPr>
    </w:p>
    <w:p w:rsidR="00D64774" w:rsidRPr="00A76BFC" w:rsidRDefault="00D64774" w:rsidP="0073553F">
      <w:pPr>
        <w:pStyle w:val="NoSpacing"/>
        <w:rPr>
          <w:rFonts w:ascii="Arial" w:eastAsiaTheme="minorHAnsi" w:hAnsi="Arial"/>
          <w:i/>
        </w:rPr>
      </w:pPr>
      <w:r w:rsidRPr="00A76BFC">
        <w:rPr>
          <w:rFonts w:ascii="Arial" w:eastAsiaTheme="minorHAnsi" w:hAnsi="Arial"/>
          <w:i/>
        </w:rPr>
        <w:t>“ a detailed plan approved by the mayor of a municipality in terms of section 53 (1)(c)(ii) for implementing themunicipality’s delivery of services and the execution of its annual budget and which must include (as part of the top layer)</w:t>
      </w:r>
    </w:p>
    <w:p w:rsidR="00D64774" w:rsidRPr="00A76BFC" w:rsidRDefault="00D64774" w:rsidP="0073553F">
      <w:pPr>
        <w:pStyle w:val="NoSpacing"/>
        <w:rPr>
          <w:rFonts w:ascii="Arial" w:eastAsiaTheme="minorHAnsi" w:hAnsi="Arial"/>
          <w:i/>
        </w:rPr>
      </w:pPr>
      <w:r w:rsidRPr="00A76BFC">
        <w:rPr>
          <w:rFonts w:ascii="Arial" w:eastAsiaTheme="minorHAnsi" w:hAnsi="Arial"/>
          <w:i/>
        </w:rPr>
        <w:t>the following:</w:t>
      </w:r>
    </w:p>
    <w:p w:rsidR="00D64774" w:rsidRPr="00A76BFC" w:rsidRDefault="00D64774" w:rsidP="0073553F">
      <w:pPr>
        <w:pStyle w:val="NoSpacing"/>
        <w:rPr>
          <w:rFonts w:ascii="Arial" w:eastAsiaTheme="minorHAnsi" w:hAnsi="Arial"/>
          <w:i/>
        </w:rPr>
      </w:pPr>
      <w:r w:rsidRPr="00A76BFC">
        <w:rPr>
          <w:rFonts w:ascii="Arial" w:eastAsiaTheme="minorHAnsi" w:hAnsi="Arial"/>
          <w:i/>
        </w:rPr>
        <w:t>(a) projections for each month of-</w:t>
      </w:r>
    </w:p>
    <w:p w:rsidR="00D64774" w:rsidRPr="00A76BFC" w:rsidRDefault="00D64774" w:rsidP="0073553F">
      <w:pPr>
        <w:pStyle w:val="NoSpacing"/>
        <w:rPr>
          <w:rFonts w:ascii="Arial" w:eastAsiaTheme="minorHAnsi" w:hAnsi="Arial"/>
          <w:i/>
        </w:rPr>
      </w:pPr>
      <w:r w:rsidRPr="00A76BFC">
        <w:rPr>
          <w:rFonts w:ascii="Arial" w:eastAsiaTheme="minorHAnsi" w:hAnsi="Arial"/>
          <w:i/>
        </w:rPr>
        <w:t>(i) revenue to be collected, by source; and</w:t>
      </w:r>
    </w:p>
    <w:p w:rsidR="00D64774" w:rsidRPr="00A76BFC" w:rsidRDefault="00D64774" w:rsidP="0073553F">
      <w:pPr>
        <w:pStyle w:val="NoSpacing"/>
        <w:rPr>
          <w:rFonts w:ascii="Arial" w:eastAsiaTheme="minorHAnsi" w:hAnsi="Arial"/>
          <w:i/>
        </w:rPr>
      </w:pPr>
      <w:r w:rsidRPr="00A76BFC">
        <w:rPr>
          <w:rFonts w:ascii="Arial" w:eastAsiaTheme="minorHAnsi" w:hAnsi="Arial"/>
          <w:i/>
        </w:rPr>
        <w:t>(ii) operational and capital expenditure, by vote;</w:t>
      </w:r>
    </w:p>
    <w:p w:rsidR="00D64774" w:rsidRPr="00A76BFC" w:rsidRDefault="00D64774" w:rsidP="0073553F">
      <w:pPr>
        <w:pStyle w:val="NoSpacing"/>
        <w:rPr>
          <w:rFonts w:ascii="Arial" w:eastAsiaTheme="minorHAnsi" w:hAnsi="Arial"/>
          <w:i/>
        </w:rPr>
      </w:pPr>
      <w:r w:rsidRPr="00A76BFC">
        <w:rPr>
          <w:rFonts w:ascii="Arial" w:eastAsiaTheme="minorHAnsi" w:hAnsi="Arial"/>
          <w:i/>
        </w:rPr>
        <w:t>(b) service delivery targets and performance indicators for each quarter”.</w:t>
      </w:r>
    </w:p>
    <w:p w:rsidR="00D64774" w:rsidRPr="00A76BFC" w:rsidRDefault="00D64774" w:rsidP="0073553F">
      <w:pPr>
        <w:pStyle w:val="NoSpacing"/>
        <w:rPr>
          <w:rFonts w:ascii="Arial" w:eastAsiaTheme="minorHAnsi" w:hAnsi="Arial"/>
        </w:rPr>
      </w:pPr>
    </w:p>
    <w:p w:rsidR="00D64774" w:rsidRPr="00A76BFC" w:rsidRDefault="00DD207D" w:rsidP="0073553F">
      <w:pPr>
        <w:pStyle w:val="NoSpacing"/>
        <w:rPr>
          <w:rFonts w:ascii="Arial" w:eastAsiaTheme="minorHAnsi" w:hAnsi="Arial"/>
        </w:rPr>
      </w:pPr>
      <w:r w:rsidRPr="00A76BFC">
        <w:rPr>
          <w:rFonts w:ascii="Arial" w:eastAsiaTheme="minorHAnsi" w:hAnsi="Arial"/>
        </w:rPr>
        <w:t xml:space="preserve">In developing a good performance management tool for the municipality, the IDP is drafted, the budget is drafted and the service delivery and budget implementation plan (SDBIP) is developed in order to put into effect the budget. </w:t>
      </w:r>
      <w:r w:rsidR="0011535B" w:rsidRPr="00A76BFC">
        <w:rPr>
          <w:rFonts w:ascii="Arial" w:eastAsiaTheme="minorHAnsi" w:hAnsi="Arial"/>
        </w:rPr>
        <w:t>The SDBIP is a monitoring and implementation tool that is the vital link between the</w:t>
      </w:r>
      <w:r w:rsidR="00652083">
        <w:rPr>
          <w:rFonts w:ascii="Arial" w:eastAsiaTheme="minorHAnsi" w:hAnsi="Arial"/>
        </w:rPr>
        <w:t xml:space="preserve"> Executive</w:t>
      </w:r>
      <w:r w:rsidR="0011535B" w:rsidRPr="00A76BFC">
        <w:rPr>
          <w:rFonts w:ascii="Arial" w:eastAsiaTheme="minorHAnsi" w:hAnsi="Arial"/>
        </w:rPr>
        <w:t xml:space="preserve"> Mayor, Council and Administration as it facilitates the process for holding management accountable for its performance.  The SDBIP quantifies the strategic objectives as highlighted in the budget to measurable outcomes.</w:t>
      </w:r>
      <w:r w:rsidR="00675633" w:rsidRPr="00A76BFC">
        <w:rPr>
          <w:rFonts w:ascii="Arial" w:eastAsiaTheme="minorHAnsi" w:hAnsi="Arial"/>
        </w:rPr>
        <w:t xml:space="preserve">  It is then, that as a monitoring tool, the </w:t>
      </w:r>
      <w:r w:rsidR="00652083">
        <w:rPr>
          <w:rFonts w:ascii="Arial" w:eastAsiaTheme="minorHAnsi" w:hAnsi="Arial"/>
        </w:rPr>
        <w:t xml:space="preserve">Executive </w:t>
      </w:r>
      <w:r w:rsidR="00675633" w:rsidRPr="00A76BFC">
        <w:rPr>
          <w:rFonts w:ascii="Arial" w:eastAsiaTheme="minorHAnsi" w:hAnsi="Arial"/>
        </w:rPr>
        <w:t>Mayor and Council are able to monitor the performance of Senior Managers and the Community is able to monitor the municipality.</w:t>
      </w:r>
    </w:p>
    <w:p w:rsidR="00675633" w:rsidRPr="00A76BFC" w:rsidRDefault="00675633" w:rsidP="0073553F">
      <w:pPr>
        <w:pStyle w:val="NoSpacing"/>
        <w:rPr>
          <w:rFonts w:ascii="Arial" w:eastAsiaTheme="minorHAnsi" w:hAnsi="Arial"/>
        </w:rPr>
      </w:pPr>
    </w:p>
    <w:p w:rsidR="003D0C48" w:rsidRDefault="00675633" w:rsidP="0073553F">
      <w:pPr>
        <w:pStyle w:val="NoSpacing"/>
        <w:rPr>
          <w:rFonts w:ascii="Arial" w:eastAsiaTheme="minorHAnsi" w:hAnsi="Arial"/>
        </w:rPr>
      </w:pPr>
      <w:r w:rsidRPr="00A76BFC">
        <w:rPr>
          <w:rFonts w:ascii="Arial" w:eastAsiaTheme="minorHAnsi" w:hAnsi="Arial"/>
        </w:rPr>
        <w:t>Adherence to this SDBIP will ensure that the objectives set out in the budget are achieved and hence the objectives and goals identified in the IDP</w:t>
      </w:r>
      <w:r w:rsidR="00F62442" w:rsidRPr="00A76BFC">
        <w:rPr>
          <w:rFonts w:ascii="Arial" w:eastAsiaTheme="minorHAnsi" w:hAnsi="Arial"/>
        </w:rPr>
        <w:t xml:space="preserve"> will be realised, thus ensuring service delivery and that the municipality meets the needs of the community.</w:t>
      </w:r>
    </w:p>
    <w:p w:rsidR="003D0C48" w:rsidRDefault="003D0C48" w:rsidP="0073553F">
      <w:pPr>
        <w:pStyle w:val="NoSpacing"/>
        <w:rPr>
          <w:rFonts w:ascii="Arial" w:eastAsiaTheme="minorHAnsi" w:hAnsi="Arial"/>
        </w:rPr>
      </w:pPr>
      <w:r>
        <w:rPr>
          <w:rFonts w:ascii="Arial" w:eastAsiaTheme="minorHAnsi" w:hAnsi="Arial"/>
        </w:rPr>
        <w:br w:type="page"/>
      </w:r>
    </w:p>
    <w:p w:rsidR="00A76BFC" w:rsidRPr="00A76BFC" w:rsidRDefault="00DF0AB8" w:rsidP="00E07720">
      <w:pPr>
        <w:pStyle w:val="Heading1"/>
        <w:rPr>
          <w:rFonts w:ascii="Arial" w:eastAsiaTheme="minorHAnsi" w:hAnsi="Arial"/>
        </w:rPr>
      </w:pPr>
      <w:bookmarkStart w:id="2" w:name="_Toc361665391"/>
      <w:r>
        <w:rPr>
          <w:rFonts w:eastAsiaTheme="minorHAnsi"/>
          <w:highlight w:val="darkYellow"/>
        </w:rPr>
        <w:lastRenderedPageBreak/>
        <w:t xml:space="preserve">2. </w:t>
      </w:r>
      <w:r w:rsidR="00E07720" w:rsidRPr="00E07720">
        <w:rPr>
          <w:rFonts w:eastAsiaTheme="minorHAnsi"/>
          <w:highlight w:val="darkYellow"/>
        </w:rPr>
        <w:t>INTRODUCTION BY MUNICIPAL MANAGER</w:t>
      </w:r>
      <w:bookmarkEnd w:id="2"/>
    </w:p>
    <w:p w:rsidR="00D64774" w:rsidRPr="003D0C48" w:rsidRDefault="00F62442" w:rsidP="0073553F">
      <w:pPr>
        <w:pStyle w:val="NoSpacing"/>
        <w:rPr>
          <w:rFonts w:ascii="Arial" w:eastAsiaTheme="minorHAnsi" w:hAnsi="Arial"/>
        </w:rPr>
      </w:pPr>
      <w:r w:rsidRPr="003D0C48">
        <w:rPr>
          <w:rFonts w:ascii="Arial" w:eastAsiaTheme="minorHAnsi" w:hAnsi="Arial"/>
        </w:rPr>
        <w:t xml:space="preserve">The SDBIP is a contract between the Administration, Council and Community where the goals and objectives as set out by the council are quantified and can be implemented by the administration of the municipality. </w:t>
      </w:r>
      <w:r w:rsidR="00D64774" w:rsidRPr="003D0C48">
        <w:rPr>
          <w:rFonts w:ascii="Arial" w:eastAsiaTheme="minorHAnsi" w:hAnsi="Arial"/>
        </w:rPr>
        <w:t>Municipa</w:t>
      </w:r>
      <w:r w:rsidRPr="003D0C48">
        <w:rPr>
          <w:rFonts w:ascii="Arial" w:eastAsiaTheme="minorHAnsi" w:hAnsi="Arial"/>
        </w:rPr>
        <w:t>l M</w:t>
      </w:r>
      <w:r w:rsidR="00D64774" w:rsidRPr="003D0C48">
        <w:rPr>
          <w:rFonts w:ascii="Arial" w:eastAsiaTheme="minorHAnsi" w:hAnsi="Arial"/>
        </w:rPr>
        <w:t xml:space="preserve">anagers are encouraged to develop the SDBIP concept further so that it is meaningful and useful to managers. </w:t>
      </w:r>
    </w:p>
    <w:p w:rsidR="00D64774" w:rsidRPr="003D0C48" w:rsidRDefault="00D64774" w:rsidP="0073553F">
      <w:pPr>
        <w:pStyle w:val="NoSpacing"/>
        <w:rPr>
          <w:rFonts w:ascii="Arial" w:eastAsiaTheme="minorHAnsi" w:hAnsi="Arial"/>
        </w:rPr>
      </w:pPr>
    </w:p>
    <w:p w:rsidR="00D64774" w:rsidRPr="003D0C48" w:rsidRDefault="00D64774" w:rsidP="0073553F">
      <w:pPr>
        <w:pStyle w:val="NoSpacing"/>
        <w:rPr>
          <w:rFonts w:ascii="Arial" w:eastAsiaTheme="minorHAnsi" w:hAnsi="Arial"/>
        </w:rPr>
      </w:pPr>
      <w:r w:rsidRPr="003D0C48">
        <w:rPr>
          <w:rFonts w:ascii="Arial" w:eastAsiaTheme="minorHAnsi" w:hAnsi="Arial"/>
        </w:rPr>
        <w:t>Whilst the budget sets yearly service delivery and budget targets (revenue and expenditure per vote), it is imperative that in-year mechanisms are able to</w:t>
      </w:r>
      <w:r w:rsidR="00A76BFC" w:rsidRPr="003D0C48">
        <w:rPr>
          <w:rFonts w:ascii="Arial" w:eastAsiaTheme="minorHAnsi" w:hAnsi="Arial"/>
        </w:rPr>
        <w:t xml:space="preserve"> </w:t>
      </w:r>
      <w:r w:rsidRPr="003D0C48">
        <w:rPr>
          <w:rFonts w:ascii="Arial" w:eastAsiaTheme="minorHAnsi" w:hAnsi="Arial"/>
        </w:rPr>
        <w:t>measure performance and progress on a continuous basis. Hence, the end-of-year targets must be based on quarterly and monthly targets, and the</w:t>
      </w:r>
    </w:p>
    <w:p w:rsidR="00D64774" w:rsidRPr="003D0C48" w:rsidRDefault="005B5EAF" w:rsidP="0073553F">
      <w:pPr>
        <w:pStyle w:val="NoSpacing"/>
        <w:rPr>
          <w:rFonts w:ascii="Arial" w:eastAsiaTheme="minorHAnsi" w:hAnsi="Arial"/>
        </w:rPr>
      </w:pPr>
      <w:r w:rsidRPr="003D0C48">
        <w:rPr>
          <w:rFonts w:ascii="Arial" w:eastAsiaTheme="minorHAnsi" w:hAnsi="Arial"/>
        </w:rPr>
        <w:t>Municipal</w:t>
      </w:r>
      <w:r w:rsidR="00D64774" w:rsidRPr="003D0C48">
        <w:rPr>
          <w:rFonts w:ascii="Arial" w:eastAsiaTheme="minorHAnsi" w:hAnsi="Arial"/>
        </w:rPr>
        <w:t xml:space="preserve"> manager must ensure that the budget is built around quarterly and monthly information. Being a start-of-year planning and target tool, the</w:t>
      </w:r>
    </w:p>
    <w:p w:rsidR="00D64774" w:rsidRPr="003D0C48" w:rsidRDefault="00D64774" w:rsidP="0073553F">
      <w:pPr>
        <w:pStyle w:val="NoSpacing"/>
        <w:rPr>
          <w:rFonts w:ascii="Arial" w:eastAsiaTheme="minorHAnsi" w:hAnsi="Arial"/>
        </w:rPr>
      </w:pPr>
      <w:r w:rsidRPr="003D0C48">
        <w:rPr>
          <w:rFonts w:ascii="Arial" w:eastAsiaTheme="minorHAnsi" w:hAnsi="Arial"/>
        </w:rPr>
        <w:t>SDBIP gives meaning to both in-year reporting in terms of section 71 (monthly reporting), section 72 (mid-year report) and end-of-year annual reports.</w:t>
      </w:r>
    </w:p>
    <w:p w:rsidR="00D64774" w:rsidRPr="003D0C48" w:rsidRDefault="00D64774" w:rsidP="0073553F">
      <w:pPr>
        <w:pStyle w:val="NoSpacing"/>
        <w:rPr>
          <w:rFonts w:ascii="Arial" w:eastAsiaTheme="minorHAnsi" w:hAnsi="Arial"/>
        </w:rPr>
      </w:pPr>
    </w:p>
    <w:p w:rsidR="00D64774" w:rsidRPr="003D0C48" w:rsidRDefault="00D64774" w:rsidP="0073553F">
      <w:pPr>
        <w:pStyle w:val="NoSpacing"/>
        <w:rPr>
          <w:rFonts w:ascii="Arial" w:eastAsiaTheme="minorHAnsi" w:hAnsi="Arial"/>
        </w:rPr>
      </w:pPr>
      <w:r w:rsidRPr="003D0C48">
        <w:rPr>
          <w:rFonts w:ascii="Arial" w:eastAsiaTheme="minorHAnsi" w:hAnsi="Arial"/>
        </w:rPr>
        <w:t>The SDBIP is essentially the management and implementation tool which sets in-year information, such as quarterly service delivery and monthly budget</w:t>
      </w:r>
      <w:r w:rsidR="00A76BFC" w:rsidRPr="003D0C48">
        <w:rPr>
          <w:rFonts w:ascii="Arial" w:eastAsiaTheme="minorHAnsi" w:hAnsi="Arial"/>
        </w:rPr>
        <w:t xml:space="preserve"> </w:t>
      </w:r>
      <w:r w:rsidRPr="003D0C48">
        <w:rPr>
          <w:rFonts w:ascii="Arial" w:eastAsiaTheme="minorHAnsi" w:hAnsi="Arial"/>
        </w:rPr>
        <w:t>targets, and links each service delivery output to the budget of the municipality, thus providing credible management information and a detailed plan for</w:t>
      </w:r>
      <w:r w:rsidR="00A76BFC" w:rsidRPr="003D0C48">
        <w:rPr>
          <w:rFonts w:ascii="Arial" w:eastAsiaTheme="minorHAnsi" w:hAnsi="Arial"/>
        </w:rPr>
        <w:t xml:space="preserve"> </w:t>
      </w:r>
      <w:r w:rsidRPr="003D0C48">
        <w:rPr>
          <w:rFonts w:ascii="Arial" w:eastAsiaTheme="minorHAnsi" w:hAnsi="Arial"/>
        </w:rPr>
        <w:t>how the municipality will provide such services and the inputs and financial resources to be used. The SDBIP indicates the responsibilities and outputs for</w:t>
      </w:r>
      <w:r w:rsidR="00A76BFC" w:rsidRPr="003D0C48">
        <w:rPr>
          <w:rFonts w:ascii="Arial" w:eastAsiaTheme="minorHAnsi" w:hAnsi="Arial"/>
        </w:rPr>
        <w:t xml:space="preserve"> </w:t>
      </w:r>
      <w:r w:rsidRPr="003D0C48">
        <w:rPr>
          <w:rFonts w:ascii="Arial" w:eastAsiaTheme="minorHAnsi" w:hAnsi="Arial"/>
        </w:rPr>
        <w:t>each of the senior managers in the top management team, the inputs to be used, and the time deadlines for each output. The SDBIP will therefore</w:t>
      </w:r>
      <w:r w:rsidR="00A76BFC" w:rsidRPr="003D0C48">
        <w:rPr>
          <w:rFonts w:ascii="Arial" w:eastAsiaTheme="minorHAnsi" w:hAnsi="Arial"/>
        </w:rPr>
        <w:t xml:space="preserve"> </w:t>
      </w:r>
      <w:r w:rsidRPr="003D0C48">
        <w:rPr>
          <w:rFonts w:ascii="Arial" w:eastAsiaTheme="minorHAnsi" w:hAnsi="Arial"/>
        </w:rPr>
        <w:t>determine the performance agreements of the municipal manager and senior managers, including the outputs and deadlines for which they will be held</w:t>
      </w:r>
    </w:p>
    <w:p w:rsidR="00D64774" w:rsidRPr="003D0C48" w:rsidRDefault="00D64774" w:rsidP="0073553F">
      <w:pPr>
        <w:pStyle w:val="NoSpacing"/>
        <w:rPr>
          <w:rFonts w:ascii="Arial" w:eastAsiaTheme="minorHAnsi" w:hAnsi="Arial"/>
        </w:rPr>
      </w:pPr>
      <w:r w:rsidRPr="003D0C48">
        <w:rPr>
          <w:rFonts w:ascii="Arial" w:eastAsiaTheme="minorHAnsi" w:hAnsi="Arial"/>
        </w:rPr>
        <w:t>responsible. The SDBIP should also provide all expenditure information (for capital projects and services) per municipal ward, so that each output can be</w:t>
      </w:r>
      <w:r w:rsidR="00A76BFC" w:rsidRPr="003D0C48">
        <w:rPr>
          <w:rFonts w:ascii="Arial" w:eastAsiaTheme="minorHAnsi" w:hAnsi="Arial"/>
        </w:rPr>
        <w:t xml:space="preserve"> </w:t>
      </w:r>
      <w:r w:rsidRPr="003D0C48">
        <w:rPr>
          <w:rFonts w:ascii="Arial" w:eastAsiaTheme="minorHAnsi" w:hAnsi="Arial"/>
        </w:rPr>
        <w:t>broken down per ward, where this is possible, to support ward councillors in service delivery information.</w:t>
      </w:r>
    </w:p>
    <w:p w:rsidR="00D64774" w:rsidRPr="003D0C48" w:rsidRDefault="00D64774" w:rsidP="0073553F">
      <w:pPr>
        <w:pStyle w:val="NoSpacing"/>
        <w:rPr>
          <w:rFonts w:ascii="Arial" w:eastAsiaTheme="minorHAnsi" w:hAnsi="Arial"/>
        </w:rPr>
      </w:pPr>
    </w:p>
    <w:p w:rsidR="00D64774" w:rsidRPr="003D0C48" w:rsidRDefault="00D64774" w:rsidP="0073553F">
      <w:pPr>
        <w:pStyle w:val="NoSpacing"/>
        <w:rPr>
          <w:rFonts w:ascii="Arial" w:eastAsiaTheme="minorHAnsi" w:hAnsi="Arial"/>
        </w:rPr>
      </w:pPr>
      <w:r w:rsidRPr="003D0C48">
        <w:rPr>
          <w:rFonts w:ascii="Arial" w:eastAsiaTheme="minorHAnsi" w:hAnsi="Arial"/>
        </w:rPr>
        <w:t>The SDBIP aims to ensure that managers are problem-solvers, who routinely look out</w:t>
      </w:r>
      <w:r w:rsidR="0011535B" w:rsidRPr="003D0C48">
        <w:rPr>
          <w:rFonts w:ascii="Arial" w:eastAsiaTheme="minorHAnsi" w:hAnsi="Arial"/>
        </w:rPr>
        <w:t xml:space="preserve"> </w:t>
      </w:r>
      <w:r w:rsidRPr="003D0C48">
        <w:rPr>
          <w:rFonts w:ascii="Arial" w:eastAsiaTheme="minorHAnsi" w:hAnsi="Arial"/>
        </w:rPr>
        <w:t>for unanticipated problems and r</w:t>
      </w:r>
      <w:r w:rsidR="0011535B" w:rsidRPr="003D0C48">
        <w:rPr>
          <w:rFonts w:ascii="Arial" w:eastAsiaTheme="minorHAnsi" w:hAnsi="Arial"/>
        </w:rPr>
        <w:t>esolve them as soon as possible and en</w:t>
      </w:r>
      <w:r w:rsidRPr="003D0C48">
        <w:rPr>
          <w:rFonts w:ascii="Arial" w:eastAsiaTheme="minorHAnsi" w:hAnsi="Arial"/>
        </w:rPr>
        <w:t>ables the Council to monitor the performance of the municipality against quarterly targets on service delivery.</w:t>
      </w:r>
    </w:p>
    <w:p w:rsidR="00D64774" w:rsidRPr="003D0C48" w:rsidRDefault="00D64774" w:rsidP="0073553F">
      <w:pPr>
        <w:pStyle w:val="NoSpacing"/>
        <w:rPr>
          <w:rFonts w:ascii="Arial" w:eastAsiaTheme="minorHAnsi" w:hAnsi="Arial"/>
        </w:rPr>
      </w:pPr>
    </w:p>
    <w:p w:rsidR="00D64774" w:rsidRPr="003D0C48" w:rsidRDefault="00D64774" w:rsidP="0073553F">
      <w:pPr>
        <w:pStyle w:val="NoSpacing"/>
        <w:rPr>
          <w:rFonts w:ascii="Arial" w:eastAsiaTheme="minorHAnsi" w:hAnsi="Arial"/>
        </w:rPr>
      </w:pPr>
      <w:r w:rsidRPr="003D0C48">
        <w:rPr>
          <w:rFonts w:ascii="Arial" w:eastAsiaTheme="minorHAnsi" w:hAnsi="Arial"/>
        </w:rPr>
        <w:t>Being a management and implementation plan (and not a policy proposal), the SDBIP is not required to be approved by the council.  It is however tabled</w:t>
      </w:r>
      <w:r w:rsidR="00A76BFC" w:rsidRPr="003D0C48">
        <w:rPr>
          <w:rFonts w:ascii="Arial" w:eastAsiaTheme="minorHAnsi" w:hAnsi="Arial"/>
        </w:rPr>
        <w:t xml:space="preserve"> </w:t>
      </w:r>
      <w:r w:rsidRPr="003D0C48">
        <w:rPr>
          <w:rFonts w:ascii="Arial" w:eastAsiaTheme="minorHAnsi" w:hAnsi="Arial"/>
        </w:rPr>
        <w:t>before council and made public for information and for the purpose of monitoring. The SDBIP should be seen as a dynamic document that may (at lower</w:t>
      </w:r>
      <w:r w:rsidR="00A76BFC" w:rsidRPr="003D0C48">
        <w:rPr>
          <w:rFonts w:ascii="Arial" w:eastAsiaTheme="minorHAnsi" w:hAnsi="Arial"/>
        </w:rPr>
        <w:t xml:space="preserve"> </w:t>
      </w:r>
      <w:r w:rsidRPr="003D0C48">
        <w:rPr>
          <w:rFonts w:ascii="Arial" w:eastAsiaTheme="minorHAnsi" w:hAnsi="Arial"/>
        </w:rPr>
        <w:t xml:space="preserve">layers of the </w:t>
      </w:r>
      <w:r w:rsidRPr="003D0C48">
        <w:rPr>
          <w:rFonts w:ascii="Arial" w:eastAsiaTheme="minorHAnsi" w:hAnsi="Arial"/>
        </w:rPr>
        <w:lastRenderedPageBreak/>
        <w:t xml:space="preserve">plan) be continually revised by the municipal manager and other top managers, as actual performance after each month or quarter is taken into account. However, the top-layer of the SDBIP and its targets cannot be revised without notifying the council, and if there is to be changes in service delivery targets and performance indicators, this must be with the approval of the council, following approval of an adjustments budget (section 54(1) (c) of MFMA). This Council approval is necessary to ensure that the </w:t>
      </w:r>
      <w:r w:rsidR="00652083" w:rsidRPr="003D0C48">
        <w:rPr>
          <w:rFonts w:ascii="Arial" w:eastAsiaTheme="minorHAnsi" w:hAnsi="Arial"/>
        </w:rPr>
        <w:t xml:space="preserve">Executive </w:t>
      </w:r>
      <w:r w:rsidRPr="003D0C48">
        <w:rPr>
          <w:rFonts w:ascii="Arial" w:eastAsiaTheme="minorHAnsi" w:hAnsi="Arial"/>
        </w:rPr>
        <w:t>Mayor or Municipal Manager do not revise service delivery targets downwards in the event where there is poor performance.</w:t>
      </w:r>
    </w:p>
    <w:p w:rsidR="00A76BFC" w:rsidRPr="003D0C48" w:rsidRDefault="00A76BFC" w:rsidP="0073553F">
      <w:pPr>
        <w:pStyle w:val="NoSpacing"/>
        <w:rPr>
          <w:rFonts w:ascii="Arial" w:eastAsiaTheme="minorHAnsi" w:hAnsi="Arial"/>
        </w:rPr>
      </w:pPr>
    </w:p>
    <w:p w:rsidR="003D0C48" w:rsidRPr="00F40310" w:rsidRDefault="003B5189" w:rsidP="0073553F">
      <w:pPr>
        <w:pStyle w:val="NoSpacing"/>
        <w:rPr>
          <w:rFonts w:ascii="Arial" w:eastAsiaTheme="minorHAnsi" w:hAnsi="Arial"/>
          <w:b/>
          <w:i/>
        </w:rPr>
      </w:pPr>
      <w:r w:rsidRPr="00F40310">
        <w:rPr>
          <w:rFonts w:ascii="Arial" w:eastAsiaTheme="minorHAnsi" w:hAnsi="Arial"/>
          <w:b/>
          <w:i/>
        </w:rPr>
        <w:t xml:space="preserve">SDBIP “contract </w:t>
      </w:r>
      <w:r w:rsidR="00D96326" w:rsidRPr="00F40310">
        <w:rPr>
          <w:rFonts w:ascii="Arial" w:eastAsiaTheme="minorHAnsi" w:hAnsi="Arial"/>
          <w:b/>
          <w:i/>
        </w:rPr>
        <w:t>“diagram</w:t>
      </w:r>
      <w:r w:rsidRPr="00F40310">
        <w:rPr>
          <w:rFonts w:ascii="Arial" w:eastAsiaTheme="minorHAnsi" w:hAnsi="Arial"/>
          <w:b/>
          <w:i/>
        </w:rPr>
        <w:t xml:space="preserve"> </w:t>
      </w:r>
      <w:r w:rsidR="00D96326" w:rsidRPr="00F40310">
        <w:rPr>
          <w:rFonts w:ascii="Arial" w:eastAsiaTheme="minorHAnsi" w:hAnsi="Arial"/>
          <w:b/>
          <w:i/>
        </w:rPr>
        <w:t>as depicted in the Circular No. 13 by National Treasury, MFMA</w:t>
      </w:r>
    </w:p>
    <w:p w:rsidR="00F40310" w:rsidRDefault="00F40310" w:rsidP="0073553F">
      <w:pPr>
        <w:pStyle w:val="NoSpacing"/>
        <w:rPr>
          <w:rFonts w:ascii="Arial" w:eastAsiaTheme="minorHAnsi" w:hAnsi="Arial"/>
        </w:rPr>
      </w:pPr>
    </w:p>
    <w:p w:rsidR="00F40310" w:rsidRDefault="00F40310" w:rsidP="0073553F">
      <w:pPr>
        <w:pStyle w:val="NoSpacing"/>
        <w:rPr>
          <w:rFonts w:ascii="Arial" w:eastAsiaTheme="minorHAnsi" w:hAnsi="Arial"/>
        </w:rPr>
      </w:pPr>
      <w:r>
        <w:rPr>
          <w:rFonts w:ascii="Arial" w:eastAsiaTheme="minorHAnsi" w:hAnsi="Arial"/>
          <w:noProof/>
        </w:rPr>
        <w:drawing>
          <wp:inline distT="0" distB="0" distL="0" distR="0" wp14:anchorId="3B89A14D" wp14:editId="29FDDDAB">
            <wp:extent cx="4562475" cy="1800225"/>
            <wp:effectExtent l="19050" t="0" r="28575" b="6000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2475" cy="18002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D0C48" w:rsidRDefault="003D0C48" w:rsidP="0073553F">
      <w:pPr>
        <w:pStyle w:val="NoSpacing"/>
        <w:rPr>
          <w:rFonts w:ascii="Arial" w:eastAsiaTheme="minorHAnsi" w:hAnsi="Arial"/>
        </w:rPr>
      </w:pPr>
    </w:p>
    <w:p w:rsidR="003B5189" w:rsidRPr="00A76BFC" w:rsidRDefault="003B5189" w:rsidP="0073553F">
      <w:pPr>
        <w:pStyle w:val="NoSpacing"/>
        <w:rPr>
          <w:rFonts w:eastAsiaTheme="minorHAnsi" w:cs="Arial Narrow"/>
        </w:rPr>
      </w:pPr>
      <w:r w:rsidRPr="00A76BFC">
        <w:rPr>
          <w:rFonts w:eastAsiaTheme="minorHAnsi" w:cs="Arial Narrow"/>
        </w:rPr>
        <w:br w:type="page"/>
      </w:r>
    </w:p>
    <w:p w:rsidR="00197294" w:rsidRPr="00E07720" w:rsidRDefault="00DF0AB8" w:rsidP="00DF0AB8">
      <w:pPr>
        <w:pStyle w:val="Heading1"/>
        <w:jc w:val="left"/>
      </w:pPr>
      <w:bookmarkStart w:id="3" w:name="_Toc361665392"/>
      <w:r w:rsidRPr="00057E21">
        <w:rPr>
          <w:rStyle w:val="Heading2Char"/>
          <w:b/>
          <w:i/>
          <w:highlight w:val="darkCyan"/>
        </w:rPr>
        <w:lastRenderedPageBreak/>
        <w:t>2.1. THE VISION, MISSION, AND CORE VALUES</w:t>
      </w:r>
      <w:r w:rsidRPr="00E07720">
        <w:t xml:space="preserve"> </w:t>
      </w:r>
      <w:r w:rsidR="00197294" w:rsidRPr="00E07720">
        <w:t xml:space="preserve">of </w:t>
      </w:r>
      <w:r w:rsidR="008C634F" w:rsidRPr="00E07720">
        <w:t>ANDM</w:t>
      </w:r>
      <w:bookmarkEnd w:id="3"/>
    </w:p>
    <w:p w:rsidR="00DF0AB8" w:rsidRPr="00057E21" w:rsidRDefault="00DF0AB8" w:rsidP="00057E21">
      <w:pPr>
        <w:pStyle w:val="Heading3"/>
        <w:rPr>
          <w:b w:val="0"/>
          <w:i w:val="0"/>
        </w:rPr>
      </w:pPr>
      <w:bookmarkStart w:id="4" w:name="_Toc361665393"/>
      <w:r w:rsidRPr="00057E21">
        <w:rPr>
          <w:rStyle w:val="Heading1Char"/>
          <w:b/>
          <w:i/>
          <w:highlight w:val="darkRed"/>
        </w:rPr>
        <w:t xml:space="preserve">2.1.1. </w:t>
      </w:r>
      <w:r w:rsidR="00197294" w:rsidRPr="00057E21">
        <w:rPr>
          <w:rStyle w:val="Heading1Char"/>
          <w:b/>
          <w:i/>
          <w:highlight w:val="darkRed"/>
        </w:rPr>
        <w:t>VISION</w:t>
      </w:r>
      <w:bookmarkEnd w:id="4"/>
    </w:p>
    <w:p w:rsidR="00197294" w:rsidRDefault="00197294" w:rsidP="00197294">
      <w:pPr>
        <w:pStyle w:val="NoSpacing"/>
        <w:rPr>
          <w:rFonts w:eastAsia="Times New Roman"/>
          <w:b/>
          <w:i/>
          <w:u w:val="single"/>
        </w:rPr>
      </w:pPr>
      <w:r w:rsidRPr="00197294">
        <w:rPr>
          <w:rFonts w:eastAsia="Times New Roman"/>
        </w:rPr>
        <w:t xml:space="preserve">A </w:t>
      </w:r>
      <w:r w:rsidRPr="008C634F">
        <w:rPr>
          <w:rFonts w:eastAsia="Times New Roman"/>
          <w:b/>
          <w:i/>
          <w:u w:val="single"/>
        </w:rPr>
        <w:t>self-sustainable</w:t>
      </w:r>
      <w:r w:rsidRPr="00197294">
        <w:rPr>
          <w:rFonts w:eastAsia="Times New Roman"/>
        </w:rPr>
        <w:t xml:space="preserve"> municipality that guarantees </w:t>
      </w:r>
      <w:r w:rsidRPr="008C634F">
        <w:rPr>
          <w:rFonts w:eastAsia="Times New Roman"/>
          <w:b/>
          <w:i/>
          <w:u w:val="single"/>
        </w:rPr>
        <w:t>effective and efficient rural</w:t>
      </w:r>
      <w:r w:rsidRPr="00197294">
        <w:rPr>
          <w:rFonts w:eastAsia="Times New Roman"/>
          <w:u w:val="single"/>
        </w:rPr>
        <w:t xml:space="preserve"> </w:t>
      </w:r>
      <w:r w:rsidRPr="008C634F">
        <w:rPr>
          <w:rFonts w:eastAsia="Times New Roman"/>
          <w:b/>
          <w:i/>
          <w:u w:val="single"/>
        </w:rPr>
        <w:t>development</w:t>
      </w:r>
    </w:p>
    <w:p w:rsidR="00DF0AB8" w:rsidRPr="00197294" w:rsidRDefault="00DF0AB8" w:rsidP="00197294">
      <w:pPr>
        <w:pStyle w:val="NoSpacing"/>
        <w:rPr>
          <w:rFonts w:eastAsia="Times New Roman"/>
        </w:rPr>
      </w:pPr>
    </w:p>
    <w:p w:rsidR="00DF0AB8" w:rsidRDefault="00DF0AB8" w:rsidP="00057E21">
      <w:pPr>
        <w:pStyle w:val="Heading3"/>
      </w:pPr>
      <w:bookmarkStart w:id="5" w:name="_Toc361665394"/>
      <w:r w:rsidRPr="00DF0AB8">
        <w:rPr>
          <w:highlight w:val="darkRed"/>
        </w:rPr>
        <w:t xml:space="preserve">2.1.2. </w:t>
      </w:r>
      <w:r w:rsidR="00197294" w:rsidRPr="00DF0AB8">
        <w:rPr>
          <w:highlight w:val="darkRed"/>
        </w:rPr>
        <w:t>MISSION</w:t>
      </w:r>
      <w:bookmarkEnd w:id="5"/>
    </w:p>
    <w:p w:rsidR="00197294" w:rsidRDefault="00197294" w:rsidP="00197294">
      <w:pPr>
        <w:pStyle w:val="NoSpacing"/>
        <w:rPr>
          <w:rFonts w:eastAsia="Times New Roman"/>
        </w:rPr>
      </w:pPr>
      <w:r w:rsidRPr="00197294">
        <w:rPr>
          <w:rFonts w:eastAsia="Times New Roman"/>
        </w:rPr>
        <w:t xml:space="preserve">Creating a </w:t>
      </w:r>
      <w:r w:rsidRPr="00DF0AB8">
        <w:rPr>
          <w:rFonts w:eastAsia="Times New Roman"/>
          <w:b/>
          <w:i/>
          <w:u w:val="single"/>
        </w:rPr>
        <w:t>conducive environment</w:t>
      </w:r>
      <w:r w:rsidRPr="00197294">
        <w:rPr>
          <w:rFonts w:eastAsia="Times New Roman"/>
        </w:rPr>
        <w:t xml:space="preserve"> by </w:t>
      </w:r>
      <w:r w:rsidRPr="00DF0AB8">
        <w:rPr>
          <w:rFonts w:eastAsia="Times New Roman"/>
          <w:b/>
          <w:i/>
          <w:u w:val="single"/>
        </w:rPr>
        <w:t>improving human capabilities</w:t>
      </w:r>
      <w:r w:rsidRPr="00197294">
        <w:rPr>
          <w:rFonts w:eastAsia="Times New Roman"/>
        </w:rPr>
        <w:t xml:space="preserve"> and </w:t>
      </w:r>
      <w:r w:rsidRPr="00DF0AB8">
        <w:rPr>
          <w:rFonts w:eastAsia="Times New Roman"/>
          <w:b/>
          <w:i/>
          <w:u w:val="single"/>
        </w:rPr>
        <w:t>enhancing relevant skills</w:t>
      </w:r>
      <w:r w:rsidRPr="00197294">
        <w:rPr>
          <w:rFonts w:eastAsia="Times New Roman"/>
        </w:rPr>
        <w:t xml:space="preserve">, and </w:t>
      </w:r>
      <w:r w:rsidRPr="00DF0AB8">
        <w:rPr>
          <w:rFonts w:eastAsia="Times New Roman"/>
          <w:b/>
          <w:i/>
          <w:u w:val="single"/>
        </w:rPr>
        <w:t>maximizing the utilization of natural resource</w:t>
      </w:r>
      <w:r w:rsidRPr="00197294">
        <w:rPr>
          <w:rFonts w:eastAsia="Times New Roman"/>
          <w:u w:val="single"/>
        </w:rPr>
        <w:t>s</w:t>
      </w:r>
      <w:r w:rsidRPr="00197294">
        <w:rPr>
          <w:rFonts w:eastAsia="Times New Roman"/>
        </w:rPr>
        <w:t xml:space="preserve"> in order </w:t>
      </w:r>
      <w:r w:rsidRPr="00DF0AB8">
        <w:rPr>
          <w:rFonts w:eastAsia="Times New Roman"/>
          <w:b/>
          <w:i/>
          <w:u w:val="single"/>
        </w:rPr>
        <w:t>to improve quality of life</w:t>
      </w:r>
      <w:r w:rsidRPr="00DF0AB8">
        <w:rPr>
          <w:rFonts w:eastAsia="Times New Roman"/>
          <w:b/>
          <w:i/>
        </w:rPr>
        <w:t xml:space="preserve"> </w:t>
      </w:r>
      <w:r w:rsidRPr="00197294">
        <w:rPr>
          <w:rFonts w:eastAsia="Times New Roman"/>
        </w:rPr>
        <w:t>for its communities</w:t>
      </w:r>
    </w:p>
    <w:p w:rsidR="00DF0AB8" w:rsidRPr="00197294" w:rsidRDefault="00DF0AB8" w:rsidP="00197294">
      <w:pPr>
        <w:pStyle w:val="NoSpacing"/>
      </w:pPr>
    </w:p>
    <w:p w:rsidR="00197294" w:rsidRPr="00057E21" w:rsidRDefault="00DF0AB8" w:rsidP="00057E21">
      <w:pPr>
        <w:pStyle w:val="Heading3"/>
        <w:rPr>
          <w:b w:val="0"/>
          <w:i w:val="0"/>
        </w:rPr>
      </w:pPr>
      <w:bookmarkStart w:id="6" w:name="_Toc361665395"/>
      <w:r w:rsidRPr="00057E21">
        <w:rPr>
          <w:rStyle w:val="Heading1Char"/>
          <w:b/>
          <w:i/>
          <w:highlight w:val="darkRed"/>
        </w:rPr>
        <w:t xml:space="preserve">2.1.3. </w:t>
      </w:r>
      <w:r w:rsidR="00197294" w:rsidRPr="00057E21">
        <w:rPr>
          <w:rStyle w:val="Heading1Char"/>
          <w:b/>
          <w:i/>
          <w:highlight w:val="darkRed"/>
        </w:rPr>
        <w:t>CORE VALUES</w:t>
      </w:r>
      <w:r w:rsidR="00197294" w:rsidRPr="00057E21">
        <w:rPr>
          <w:b w:val="0"/>
          <w:i w:val="0"/>
        </w:rPr>
        <w:t>:</w:t>
      </w:r>
      <w:bookmarkEnd w:id="6"/>
    </w:p>
    <w:p w:rsidR="00197294" w:rsidRPr="00197294" w:rsidRDefault="00197294" w:rsidP="00197294">
      <w:pPr>
        <w:pStyle w:val="NoSpacing"/>
      </w:pPr>
      <w:r w:rsidRPr="00197294">
        <w:t xml:space="preserve">Integrity; </w:t>
      </w:r>
    </w:p>
    <w:p w:rsidR="00197294" w:rsidRPr="00197294" w:rsidRDefault="00197294" w:rsidP="00197294">
      <w:pPr>
        <w:pStyle w:val="NoSpacing"/>
        <w:rPr>
          <w:rFonts w:eastAsiaTheme="minorHAnsi"/>
          <w:color w:val="000000"/>
        </w:rPr>
      </w:pPr>
      <w:r w:rsidRPr="00197294">
        <w:rPr>
          <w:rFonts w:eastAsiaTheme="minorHAnsi"/>
          <w:color w:val="000000"/>
        </w:rPr>
        <w:t xml:space="preserve">Transparency; </w:t>
      </w:r>
    </w:p>
    <w:p w:rsidR="00197294" w:rsidRPr="00197294" w:rsidRDefault="00197294" w:rsidP="00197294">
      <w:pPr>
        <w:pStyle w:val="NoSpacing"/>
        <w:rPr>
          <w:rFonts w:eastAsiaTheme="minorHAnsi"/>
          <w:color w:val="000000"/>
        </w:rPr>
      </w:pPr>
      <w:r w:rsidRPr="00197294">
        <w:rPr>
          <w:rFonts w:eastAsiaTheme="minorHAnsi"/>
          <w:color w:val="000000"/>
        </w:rPr>
        <w:t xml:space="preserve">Professionalism </w:t>
      </w:r>
    </w:p>
    <w:p w:rsidR="00197294" w:rsidRPr="00197294" w:rsidRDefault="00197294" w:rsidP="00197294">
      <w:pPr>
        <w:pStyle w:val="NoSpacing"/>
        <w:rPr>
          <w:rFonts w:eastAsiaTheme="minorHAnsi"/>
          <w:color w:val="000000"/>
        </w:rPr>
      </w:pPr>
      <w:r w:rsidRPr="00197294">
        <w:rPr>
          <w:rFonts w:eastAsiaTheme="minorHAnsi"/>
          <w:color w:val="000000"/>
        </w:rPr>
        <w:t xml:space="preserve">Co-operation; </w:t>
      </w:r>
    </w:p>
    <w:p w:rsidR="00197294" w:rsidRPr="00197294" w:rsidRDefault="00197294" w:rsidP="00197294">
      <w:pPr>
        <w:pStyle w:val="NoSpacing"/>
        <w:rPr>
          <w:rFonts w:eastAsiaTheme="minorHAnsi"/>
          <w:color w:val="000000"/>
        </w:rPr>
      </w:pPr>
      <w:r w:rsidRPr="00197294">
        <w:rPr>
          <w:rFonts w:eastAsiaTheme="minorHAnsi"/>
          <w:color w:val="000000"/>
        </w:rPr>
        <w:t xml:space="preserve">Innovation;  </w:t>
      </w:r>
    </w:p>
    <w:p w:rsidR="00197294" w:rsidRPr="00197294" w:rsidRDefault="00197294" w:rsidP="00197294">
      <w:pPr>
        <w:pStyle w:val="NoSpacing"/>
        <w:rPr>
          <w:rFonts w:eastAsiaTheme="minorHAnsi"/>
          <w:color w:val="000000"/>
        </w:rPr>
      </w:pPr>
      <w:r w:rsidRPr="00197294">
        <w:rPr>
          <w:rFonts w:eastAsiaTheme="minorHAnsi"/>
          <w:color w:val="000000"/>
        </w:rPr>
        <w:t xml:space="preserve">Accountability; </w:t>
      </w:r>
    </w:p>
    <w:p w:rsidR="00197294" w:rsidRPr="00197294" w:rsidRDefault="00197294" w:rsidP="00197294">
      <w:pPr>
        <w:pStyle w:val="NoSpacing"/>
        <w:rPr>
          <w:rFonts w:eastAsiaTheme="minorHAnsi"/>
          <w:color w:val="000000"/>
        </w:rPr>
      </w:pPr>
      <w:r w:rsidRPr="00197294">
        <w:rPr>
          <w:rFonts w:eastAsiaTheme="minorHAnsi"/>
          <w:color w:val="000000"/>
        </w:rPr>
        <w:t>Honesty;</w:t>
      </w:r>
    </w:p>
    <w:p w:rsidR="00197294" w:rsidRPr="00197294" w:rsidRDefault="00197294" w:rsidP="00197294">
      <w:pPr>
        <w:pStyle w:val="NoSpacing"/>
        <w:rPr>
          <w:rFonts w:eastAsiaTheme="minorHAnsi"/>
          <w:color w:val="000000"/>
        </w:rPr>
      </w:pPr>
      <w:r w:rsidRPr="00197294">
        <w:rPr>
          <w:rFonts w:eastAsiaTheme="minorHAnsi"/>
          <w:color w:val="000000"/>
        </w:rPr>
        <w:t>Fairness;</w:t>
      </w:r>
    </w:p>
    <w:p w:rsidR="00197294" w:rsidRDefault="00197294" w:rsidP="00197294">
      <w:pPr>
        <w:pStyle w:val="NoSpacing"/>
      </w:pPr>
      <w:r w:rsidRPr="00197294">
        <w:t>Efficiency and effectiveness</w:t>
      </w:r>
    </w:p>
    <w:p w:rsidR="00DB0333" w:rsidRPr="00197294" w:rsidRDefault="00DB0333" w:rsidP="00197294">
      <w:pPr>
        <w:pStyle w:val="NoSpacing"/>
      </w:pPr>
    </w:p>
    <w:p w:rsidR="00DF0AB8" w:rsidRDefault="00DF0AB8" w:rsidP="00DB0333">
      <w:pPr>
        <w:pStyle w:val="Heading2"/>
      </w:pPr>
      <w:bookmarkStart w:id="7" w:name="_Toc361385970"/>
      <w:bookmarkStart w:id="8" w:name="_Toc361665396"/>
      <w:r w:rsidRPr="00692CF3">
        <w:rPr>
          <w:highlight w:val="darkCyan"/>
        </w:rPr>
        <w:t>2.3. LEGISLATIVE MANDATES</w:t>
      </w:r>
      <w:bookmarkEnd w:id="7"/>
      <w:bookmarkEnd w:id="8"/>
    </w:p>
    <w:p w:rsidR="00DF0AB8" w:rsidRPr="00E92FFA" w:rsidRDefault="009217D6" w:rsidP="00DF0AB8">
      <w:pPr>
        <w:jc w:val="both"/>
        <w:rPr>
          <w:sz w:val="20"/>
          <w:szCs w:val="20"/>
        </w:rPr>
      </w:pPr>
      <w:r>
        <w:rPr>
          <w:sz w:val="20"/>
          <w:szCs w:val="20"/>
        </w:rPr>
        <w:t>The Alfred Nzo District Municipality SDBIP</w:t>
      </w:r>
      <w:r w:rsidR="00DF0AB8" w:rsidRPr="00E92FFA">
        <w:rPr>
          <w:sz w:val="20"/>
          <w:szCs w:val="20"/>
        </w:rPr>
        <w:t xml:space="preserve"> is established in terms of the Municipal Systems Act 32 of 2000 and complies is further mandated by the following pieces of legislation to budget and deliver services to the community of </w:t>
      </w:r>
      <w:r>
        <w:rPr>
          <w:sz w:val="20"/>
          <w:szCs w:val="20"/>
        </w:rPr>
        <w:t>ANDM</w:t>
      </w:r>
      <w:r w:rsidR="00DF0AB8" w:rsidRPr="00E92FFA">
        <w:rPr>
          <w:sz w:val="20"/>
          <w:szCs w:val="20"/>
        </w:rPr>
        <w:t>.</w:t>
      </w:r>
      <w:r>
        <w:rPr>
          <w:sz w:val="20"/>
          <w:szCs w:val="20"/>
        </w:rPr>
        <w:br w:type="column"/>
      </w:r>
    </w:p>
    <w:tbl>
      <w:tblPr>
        <w:tblStyle w:val="ColorfulGrid-Accent2"/>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2700"/>
        <w:gridCol w:w="1931"/>
      </w:tblGrid>
      <w:tr w:rsidR="00DF0AB8" w:rsidRPr="007E61CD" w:rsidTr="00F32D16">
        <w:trPr>
          <w:cnfStyle w:val="100000000000" w:firstRow="1" w:lastRow="0" w:firstColumn="0" w:lastColumn="0" w:oddVBand="0" w:evenVBand="0" w:oddHBand="0" w:evenHBand="0" w:firstRowFirstColumn="0" w:firstRowLastColumn="0" w:lastRowFirstColumn="0" w:lastRowLastColumn="0"/>
          <w:trHeight w:val="416"/>
          <w:tblHeader/>
          <w:jc w:val="right"/>
        </w:trPr>
        <w:tc>
          <w:tcPr>
            <w:cnfStyle w:val="001000000000" w:firstRow="0" w:lastRow="0" w:firstColumn="1" w:lastColumn="0" w:oddVBand="0" w:evenVBand="0" w:oddHBand="0" w:evenHBand="0" w:firstRowFirstColumn="0" w:firstRowLastColumn="0" w:lastRowFirstColumn="0" w:lastRowLastColumn="0"/>
            <w:tcW w:w="14894" w:type="dxa"/>
            <w:gridSpan w:val="3"/>
            <w:shd w:val="clear" w:color="auto" w:fill="4F81BD" w:themeFill="accent1"/>
          </w:tcPr>
          <w:p w:rsidR="00DF0AB8" w:rsidRPr="00860095" w:rsidRDefault="00DF0AB8" w:rsidP="00F32D16">
            <w:pPr>
              <w:pStyle w:val="ListParagraph"/>
              <w:tabs>
                <w:tab w:val="left" w:pos="284"/>
              </w:tabs>
              <w:autoSpaceDE w:val="0"/>
              <w:autoSpaceDN w:val="0"/>
              <w:adjustRightInd w:val="0"/>
              <w:ind w:left="851"/>
              <w:jc w:val="center"/>
              <w:rPr>
                <w:rFonts w:cs="Arial"/>
              </w:rPr>
            </w:pPr>
            <w:r w:rsidRPr="00860095">
              <w:rPr>
                <w:rFonts w:cs="Arial"/>
                <w:color w:val="auto"/>
              </w:rPr>
              <w:t>2.3. LEGISLATIVE PERFORMANCE REPORTING FRAMEWORK</w:t>
            </w:r>
          </w:p>
        </w:tc>
      </w:tr>
      <w:tr w:rsidR="00DF0AB8" w:rsidRPr="007E61CD" w:rsidTr="00F32D16">
        <w:trPr>
          <w:cnfStyle w:val="000000100000" w:firstRow="0" w:lastRow="0" w:firstColumn="0" w:lastColumn="0" w:oddVBand="0" w:evenVBand="0" w:oddHBand="1" w:evenHBand="0" w:firstRowFirstColumn="0" w:firstRowLastColumn="0" w:lastRowFirstColumn="0" w:lastRowLastColumn="0"/>
          <w:trHeight w:val="391"/>
          <w:jc w:val="right"/>
        </w:trPr>
        <w:tc>
          <w:tcPr>
            <w:cnfStyle w:val="001000000000" w:firstRow="0" w:lastRow="0" w:firstColumn="1" w:lastColumn="0" w:oddVBand="0" w:evenVBand="0" w:oddHBand="0" w:evenHBand="0" w:firstRowFirstColumn="0" w:firstRowLastColumn="0" w:lastRowFirstColumn="0" w:lastRowLastColumn="0"/>
            <w:tcW w:w="5767" w:type="dxa"/>
            <w:shd w:val="clear" w:color="auto" w:fill="B8CCE4" w:themeFill="accent1" w:themeFillTint="66"/>
          </w:tcPr>
          <w:p w:rsidR="00DF0AB8" w:rsidRPr="007E61CD" w:rsidRDefault="00DF0AB8" w:rsidP="00F32D16">
            <w:pPr>
              <w:autoSpaceDE w:val="0"/>
              <w:autoSpaceDN w:val="0"/>
              <w:adjustRightInd w:val="0"/>
              <w:jc w:val="center"/>
              <w:rPr>
                <w:rFonts w:cs="Century#20Gothic"/>
                <w:b/>
                <w:color w:val="auto"/>
              </w:rPr>
            </w:pPr>
            <w:r w:rsidRPr="007E61CD">
              <w:rPr>
                <w:rFonts w:cs="Calibri-Bold"/>
                <w:b/>
                <w:bCs/>
                <w:color w:val="auto"/>
              </w:rPr>
              <w:t>FREQUENCY AND NATURE OF REPORT</w:t>
            </w:r>
          </w:p>
        </w:tc>
        <w:tc>
          <w:tcPr>
            <w:tcW w:w="5812" w:type="dxa"/>
            <w:shd w:val="clear" w:color="auto" w:fill="B8CCE4" w:themeFill="accent1" w:themeFillTint="66"/>
          </w:tcPr>
          <w:p w:rsidR="00DF0AB8" w:rsidRPr="00860095" w:rsidRDefault="00DF0AB8" w:rsidP="00F32D1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entury#20Gothic"/>
                <w:b/>
                <w:color w:val="auto"/>
              </w:rPr>
            </w:pPr>
            <w:r w:rsidRPr="00860095">
              <w:rPr>
                <w:rFonts w:cs="Calibri-Bold"/>
                <w:b/>
                <w:bCs/>
                <w:color w:val="auto"/>
              </w:rPr>
              <w:t>MANDATE</w:t>
            </w:r>
          </w:p>
        </w:tc>
        <w:tc>
          <w:tcPr>
            <w:tcW w:w="3315" w:type="dxa"/>
            <w:shd w:val="clear" w:color="auto" w:fill="B8CCE4" w:themeFill="accent1" w:themeFillTint="66"/>
          </w:tcPr>
          <w:p w:rsidR="00DF0AB8" w:rsidRPr="00860095" w:rsidRDefault="00DF0AB8" w:rsidP="00F32D1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libri-Bold"/>
                <w:b/>
                <w:bCs/>
                <w:color w:val="auto"/>
              </w:rPr>
            </w:pPr>
            <w:r w:rsidRPr="00860095">
              <w:rPr>
                <w:rFonts w:cs="Calibri-Bold"/>
                <w:b/>
                <w:bCs/>
                <w:color w:val="auto"/>
              </w:rPr>
              <w:t>RECIPIENTS</w:t>
            </w:r>
          </w:p>
          <w:p w:rsidR="00DF0AB8" w:rsidRPr="00860095" w:rsidRDefault="00DF0AB8" w:rsidP="00F32D1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entury#20Gothic"/>
                <w:b/>
                <w:color w:val="auto"/>
              </w:rPr>
            </w:pPr>
          </w:p>
        </w:tc>
      </w:tr>
      <w:tr w:rsidR="00DF0AB8" w:rsidRPr="00F02FDB" w:rsidTr="00F32D16">
        <w:trPr>
          <w:jc w:val="right"/>
        </w:trPr>
        <w:tc>
          <w:tcPr>
            <w:cnfStyle w:val="001000000000" w:firstRow="0" w:lastRow="0" w:firstColumn="1" w:lastColumn="0" w:oddVBand="0" w:evenVBand="0" w:oddHBand="0" w:evenHBand="0" w:firstRowFirstColumn="0" w:firstRowLastColumn="0" w:lastRowFirstColumn="0" w:lastRowLastColumn="0"/>
            <w:tcW w:w="5767" w:type="dxa"/>
            <w:shd w:val="clear" w:color="auto" w:fill="17365D" w:themeFill="text2" w:themeFillShade="BF"/>
          </w:tcPr>
          <w:p w:rsidR="00DF0AB8" w:rsidRPr="00852A5D" w:rsidRDefault="00DF0AB8" w:rsidP="00F32D16">
            <w:pPr>
              <w:autoSpaceDE w:val="0"/>
              <w:autoSpaceDN w:val="0"/>
              <w:adjustRightInd w:val="0"/>
              <w:jc w:val="both"/>
              <w:rPr>
                <w:rFonts w:cs="Arial"/>
                <w:color w:val="auto"/>
                <w:sz w:val="18"/>
                <w:szCs w:val="18"/>
              </w:rPr>
            </w:pPr>
            <w:r w:rsidRPr="00852A5D">
              <w:rPr>
                <w:rFonts w:cs="Arial"/>
                <w:color w:val="auto"/>
                <w:sz w:val="18"/>
                <w:szCs w:val="18"/>
              </w:rPr>
              <w:t>Monthly reporting on actual revenue targets and spending against budget no later than 10 working days after the end of each month</w:t>
            </w:r>
          </w:p>
          <w:p w:rsidR="00DF0AB8" w:rsidRPr="00852A5D" w:rsidRDefault="00DF0AB8" w:rsidP="00F32D16">
            <w:pPr>
              <w:autoSpaceDE w:val="0"/>
              <w:autoSpaceDN w:val="0"/>
              <w:adjustRightInd w:val="0"/>
              <w:jc w:val="both"/>
              <w:rPr>
                <w:rFonts w:cs="Arial"/>
                <w:color w:val="auto"/>
                <w:sz w:val="18"/>
                <w:szCs w:val="18"/>
              </w:rPr>
            </w:pPr>
          </w:p>
        </w:tc>
        <w:tc>
          <w:tcPr>
            <w:tcW w:w="5812" w:type="dxa"/>
            <w:shd w:val="clear" w:color="auto" w:fill="548DD4" w:themeFill="text2" w:themeFillTint="99"/>
          </w:tcPr>
          <w:p w:rsidR="00DF0AB8" w:rsidRPr="00603AFD" w:rsidRDefault="00DF0AB8" w:rsidP="00F32D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3AFD">
              <w:rPr>
                <w:rFonts w:cs="Arial"/>
                <w:sz w:val="18"/>
                <w:szCs w:val="18"/>
              </w:rPr>
              <w:t>Section 71 of the MFMA</w:t>
            </w:r>
          </w:p>
        </w:tc>
        <w:tc>
          <w:tcPr>
            <w:tcW w:w="3315" w:type="dxa"/>
            <w:shd w:val="clear" w:color="auto" w:fill="548DD4" w:themeFill="text2" w:themeFillTint="99"/>
          </w:tcPr>
          <w:p w:rsidR="00DF0AB8" w:rsidRPr="00603AFD" w:rsidRDefault="00DF0AB8" w:rsidP="00F32D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3AFD">
              <w:rPr>
                <w:rFonts w:cs="Arial"/>
                <w:sz w:val="18"/>
                <w:szCs w:val="18"/>
              </w:rPr>
              <w:t>National Treasury</w:t>
            </w:r>
          </w:p>
        </w:tc>
      </w:tr>
      <w:tr w:rsidR="00DF0AB8" w:rsidRPr="00F02FDB" w:rsidTr="00F32D1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67" w:type="dxa"/>
            <w:shd w:val="clear" w:color="auto" w:fill="17365D" w:themeFill="text2" w:themeFillShade="BF"/>
          </w:tcPr>
          <w:p w:rsidR="00DF0AB8" w:rsidRPr="00852A5D" w:rsidRDefault="00DF0AB8" w:rsidP="00F32D16">
            <w:pPr>
              <w:autoSpaceDE w:val="0"/>
              <w:autoSpaceDN w:val="0"/>
              <w:adjustRightInd w:val="0"/>
              <w:jc w:val="both"/>
              <w:rPr>
                <w:rFonts w:cs="Arial"/>
                <w:color w:val="auto"/>
                <w:sz w:val="18"/>
                <w:szCs w:val="18"/>
              </w:rPr>
            </w:pPr>
            <w:r w:rsidRPr="00852A5D">
              <w:rPr>
                <w:rFonts w:cs="Arial"/>
                <w:color w:val="auto"/>
                <w:sz w:val="18"/>
                <w:szCs w:val="18"/>
              </w:rPr>
              <w:t>Quarterly progress report</w:t>
            </w:r>
          </w:p>
        </w:tc>
        <w:tc>
          <w:tcPr>
            <w:tcW w:w="5812" w:type="dxa"/>
            <w:shd w:val="clear" w:color="auto" w:fill="548DD4" w:themeFill="text2" w:themeFillTint="99"/>
          </w:tcPr>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Section 41 (1) (e) of the Systems Act,</w:t>
            </w:r>
          </w:p>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Section 166 (2) (a)</w:t>
            </w:r>
          </w:p>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(v) and (vii) of the Municipal Management Finance Act</w:t>
            </w:r>
          </w:p>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(MFMA) and Regulation 7 of Municipal Planning and</w:t>
            </w:r>
          </w:p>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Performance Management Regulations.</w:t>
            </w:r>
          </w:p>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315" w:type="dxa"/>
            <w:shd w:val="clear" w:color="auto" w:fill="548DD4" w:themeFill="text2" w:themeFillTint="99"/>
          </w:tcPr>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1. Municipal Manager</w:t>
            </w:r>
          </w:p>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2. Mayor</w:t>
            </w:r>
          </w:p>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3. EXCO</w:t>
            </w:r>
          </w:p>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4. Audit Committee</w:t>
            </w:r>
          </w:p>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5. National Treasury</w:t>
            </w:r>
          </w:p>
        </w:tc>
      </w:tr>
      <w:tr w:rsidR="00DF0AB8" w:rsidRPr="00F02FDB" w:rsidTr="00F32D16">
        <w:trPr>
          <w:jc w:val="right"/>
        </w:trPr>
        <w:tc>
          <w:tcPr>
            <w:cnfStyle w:val="001000000000" w:firstRow="0" w:lastRow="0" w:firstColumn="1" w:lastColumn="0" w:oddVBand="0" w:evenVBand="0" w:oddHBand="0" w:evenHBand="0" w:firstRowFirstColumn="0" w:firstRowLastColumn="0" w:lastRowFirstColumn="0" w:lastRowLastColumn="0"/>
            <w:tcW w:w="5767" w:type="dxa"/>
            <w:shd w:val="clear" w:color="auto" w:fill="17365D" w:themeFill="text2" w:themeFillShade="BF"/>
          </w:tcPr>
          <w:p w:rsidR="00DF0AB8" w:rsidRPr="00852A5D" w:rsidRDefault="00DF0AB8" w:rsidP="00F32D16">
            <w:pPr>
              <w:autoSpaceDE w:val="0"/>
              <w:autoSpaceDN w:val="0"/>
              <w:adjustRightInd w:val="0"/>
              <w:jc w:val="both"/>
              <w:rPr>
                <w:rFonts w:cs="Arial"/>
                <w:color w:val="auto"/>
                <w:sz w:val="18"/>
                <w:szCs w:val="18"/>
              </w:rPr>
            </w:pPr>
            <w:r w:rsidRPr="00852A5D">
              <w:rPr>
                <w:rFonts w:cs="Arial"/>
                <w:color w:val="auto"/>
                <w:sz w:val="18"/>
                <w:szCs w:val="18"/>
              </w:rPr>
              <w:t>Mid‐year performance assessment</w:t>
            </w:r>
          </w:p>
        </w:tc>
        <w:tc>
          <w:tcPr>
            <w:tcW w:w="5812" w:type="dxa"/>
            <w:shd w:val="clear" w:color="auto" w:fill="548DD4" w:themeFill="text2" w:themeFillTint="99"/>
          </w:tcPr>
          <w:p w:rsidR="00DF0AB8" w:rsidRPr="00603AFD" w:rsidRDefault="00DF0AB8" w:rsidP="00F32D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3AFD">
              <w:rPr>
                <w:rFonts w:cs="Arial"/>
                <w:sz w:val="18"/>
                <w:szCs w:val="18"/>
              </w:rPr>
              <w:t>Section 72 of the MFMA.</w:t>
            </w:r>
          </w:p>
          <w:p w:rsidR="00DF0AB8" w:rsidRPr="00603AFD" w:rsidRDefault="00DF0AB8" w:rsidP="00F32D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3AFD">
              <w:rPr>
                <w:rFonts w:cs="Arial"/>
                <w:sz w:val="18"/>
                <w:szCs w:val="18"/>
              </w:rPr>
              <w:t>Section 13 (2) (a) of Municipal Planning and Performance Management Regulations 2001.</w:t>
            </w:r>
          </w:p>
        </w:tc>
        <w:tc>
          <w:tcPr>
            <w:tcW w:w="3315" w:type="dxa"/>
            <w:shd w:val="clear" w:color="auto" w:fill="548DD4" w:themeFill="text2" w:themeFillTint="99"/>
          </w:tcPr>
          <w:p w:rsidR="00DF0AB8" w:rsidRPr="00603AFD" w:rsidRDefault="00DF0AB8" w:rsidP="00F32D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3AFD">
              <w:rPr>
                <w:rFonts w:cs="Arial"/>
                <w:sz w:val="18"/>
                <w:szCs w:val="18"/>
              </w:rPr>
              <w:t>1. Municipal Manager</w:t>
            </w:r>
          </w:p>
          <w:p w:rsidR="00DF0AB8" w:rsidRPr="00603AFD" w:rsidRDefault="00DF0AB8" w:rsidP="00F32D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3AFD">
              <w:rPr>
                <w:rFonts w:cs="Arial"/>
                <w:sz w:val="18"/>
                <w:szCs w:val="18"/>
              </w:rPr>
              <w:t>2. Mayor</w:t>
            </w:r>
          </w:p>
          <w:p w:rsidR="00DF0AB8" w:rsidRPr="00603AFD" w:rsidRDefault="00DF0AB8" w:rsidP="00F32D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3AFD">
              <w:rPr>
                <w:rFonts w:cs="Arial"/>
                <w:sz w:val="18"/>
                <w:szCs w:val="18"/>
              </w:rPr>
              <w:t>3. EXCO</w:t>
            </w:r>
          </w:p>
          <w:p w:rsidR="00DF0AB8" w:rsidRPr="00603AFD" w:rsidRDefault="00DF0AB8" w:rsidP="00F32D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3AFD">
              <w:rPr>
                <w:rFonts w:cs="Arial"/>
                <w:sz w:val="18"/>
                <w:szCs w:val="18"/>
              </w:rPr>
              <w:t>4. Council</w:t>
            </w:r>
          </w:p>
          <w:p w:rsidR="00DF0AB8" w:rsidRPr="00603AFD" w:rsidRDefault="00DF0AB8" w:rsidP="00F32D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3AFD">
              <w:rPr>
                <w:rFonts w:cs="Arial"/>
                <w:sz w:val="18"/>
                <w:szCs w:val="18"/>
              </w:rPr>
              <w:t>5. Audit Committee</w:t>
            </w:r>
          </w:p>
          <w:p w:rsidR="00DF0AB8" w:rsidRPr="00603AFD" w:rsidRDefault="00DF0AB8" w:rsidP="00F32D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3AFD">
              <w:rPr>
                <w:rFonts w:cs="Arial"/>
                <w:sz w:val="18"/>
                <w:szCs w:val="18"/>
              </w:rPr>
              <w:t>6. National Treasury</w:t>
            </w:r>
          </w:p>
          <w:p w:rsidR="00DF0AB8" w:rsidRPr="00603AFD" w:rsidRDefault="00DF0AB8" w:rsidP="00F32D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3AFD">
              <w:rPr>
                <w:rFonts w:cs="Arial"/>
                <w:sz w:val="18"/>
                <w:szCs w:val="18"/>
              </w:rPr>
              <w:t>7.Provincial Government</w:t>
            </w:r>
          </w:p>
          <w:p w:rsidR="00DF0AB8" w:rsidRPr="00603AFD" w:rsidRDefault="00DF0AB8" w:rsidP="00F32D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DF0AB8" w:rsidRPr="00F02FDB" w:rsidTr="00F32D16">
        <w:trPr>
          <w:cnfStyle w:val="000000100000" w:firstRow="0" w:lastRow="0" w:firstColumn="0" w:lastColumn="0" w:oddVBand="0" w:evenVBand="0" w:oddHBand="1" w:evenHBand="0" w:firstRowFirstColumn="0" w:firstRowLastColumn="0" w:lastRowFirstColumn="0" w:lastRowLastColumn="0"/>
          <w:trHeight w:val="1749"/>
          <w:jc w:val="right"/>
        </w:trPr>
        <w:tc>
          <w:tcPr>
            <w:cnfStyle w:val="001000000000" w:firstRow="0" w:lastRow="0" w:firstColumn="1" w:lastColumn="0" w:oddVBand="0" w:evenVBand="0" w:oddHBand="0" w:evenHBand="0" w:firstRowFirstColumn="0" w:firstRowLastColumn="0" w:lastRowFirstColumn="0" w:lastRowLastColumn="0"/>
            <w:tcW w:w="5767" w:type="dxa"/>
            <w:shd w:val="clear" w:color="auto" w:fill="17365D" w:themeFill="text2" w:themeFillShade="BF"/>
          </w:tcPr>
          <w:p w:rsidR="00DF0AB8" w:rsidRPr="00852A5D" w:rsidRDefault="00DF0AB8" w:rsidP="00F32D16">
            <w:pPr>
              <w:autoSpaceDE w:val="0"/>
              <w:autoSpaceDN w:val="0"/>
              <w:adjustRightInd w:val="0"/>
              <w:jc w:val="both"/>
              <w:rPr>
                <w:rFonts w:cs="Arial"/>
                <w:color w:val="auto"/>
                <w:sz w:val="18"/>
                <w:szCs w:val="18"/>
              </w:rPr>
            </w:pPr>
            <w:r w:rsidRPr="00852A5D">
              <w:rPr>
                <w:rFonts w:cs="Arial"/>
                <w:color w:val="auto"/>
                <w:sz w:val="18"/>
                <w:szCs w:val="18"/>
              </w:rPr>
              <w:t>Annual report (to be tabled before Council by 31 January (draft and approved / published by 31 March each year)</w:t>
            </w:r>
          </w:p>
        </w:tc>
        <w:tc>
          <w:tcPr>
            <w:tcW w:w="5812" w:type="dxa"/>
            <w:shd w:val="clear" w:color="auto" w:fill="548DD4" w:themeFill="text2" w:themeFillTint="99"/>
          </w:tcPr>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Sections 121 and 127 of the MFMA, as read with Section 46 of the Systems Act and Section 6 of the Systems Amendment Act.</w:t>
            </w:r>
          </w:p>
        </w:tc>
        <w:tc>
          <w:tcPr>
            <w:tcW w:w="3315" w:type="dxa"/>
            <w:shd w:val="clear" w:color="auto" w:fill="548DD4" w:themeFill="text2" w:themeFillTint="99"/>
          </w:tcPr>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1. Mayor</w:t>
            </w:r>
          </w:p>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2. EXCO</w:t>
            </w:r>
          </w:p>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3. MPAC</w:t>
            </w:r>
          </w:p>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4. Council</w:t>
            </w:r>
          </w:p>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5. Audit Committee</w:t>
            </w:r>
          </w:p>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6. Auditor‐General</w:t>
            </w:r>
          </w:p>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7. National Treasury</w:t>
            </w:r>
          </w:p>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8. Provincial Government</w:t>
            </w:r>
          </w:p>
          <w:p w:rsidR="00DF0AB8" w:rsidRPr="00603AFD" w:rsidRDefault="00DF0AB8" w:rsidP="00F32D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3AFD">
              <w:rPr>
                <w:rFonts w:cs="Arial"/>
                <w:sz w:val="18"/>
                <w:szCs w:val="18"/>
              </w:rPr>
              <w:t>9. Local Community</w:t>
            </w:r>
          </w:p>
        </w:tc>
      </w:tr>
    </w:tbl>
    <w:p w:rsidR="002766BE" w:rsidRPr="00DB0333" w:rsidRDefault="00DB0333" w:rsidP="00DB0333">
      <w:pPr>
        <w:pStyle w:val="Heading2"/>
      </w:pPr>
      <w:bookmarkStart w:id="9" w:name="_Toc361665397"/>
      <w:r w:rsidRPr="00DB0333">
        <w:rPr>
          <w:highlight w:val="darkCyan"/>
        </w:rPr>
        <w:t xml:space="preserve">2.4. </w:t>
      </w:r>
      <w:r w:rsidR="009217D6" w:rsidRPr="00DB0333">
        <w:rPr>
          <w:highlight w:val="darkCyan"/>
        </w:rPr>
        <w:t>T</w:t>
      </w:r>
      <w:r w:rsidR="00C65143" w:rsidRPr="00DB0333">
        <w:rPr>
          <w:highlight w:val="darkCyan"/>
        </w:rPr>
        <w:t>IMING AND METHODOLOGY FOR PREPARATION OF THE SDBIP</w:t>
      </w:r>
      <w:bookmarkEnd w:id="9"/>
    </w:p>
    <w:p w:rsidR="00D64774" w:rsidRPr="00197294" w:rsidRDefault="0047025C" w:rsidP="00A84DB6">
      <w:pPr>
        <w:pStyle w:val="NoSpacing"/>
        <w:spacing w:after="240"/>
      </w:pPr>
      <w:r w:rsidRPr="00197294">
        <w:lastRenderedPageBreak/>
        <w:t>“</w:t>
      </w:r>
      <w:r w:rsidR="00D64774" w:rsidRPr="00197294">
        <w:t>Section 69 (3) (a) of the MFMA requires the accounting officer</w:t>
      </w:r>
      <w:r w:rsidR="00D12AAB" w:rsidRPr="00197294">
        <w:t xml:space="preserve"> (Municipal Manager)</w:t>
      </w:r>
      <w:r w:rsidR="00B76951" w:rsidRPr="00197294">
        <w:t xml:space="preserve"> to submit </w:t>
      </w:r>
      <w:r w:rsidR="00D64774" w:rsidRPr="00197294">
        <w:t>draft SDBIP</w:t>
      </w:r>
      <w:r w:rsidR="00B76951" w:rsidRPr="00197294">
        <w:t xml:space="preserve"> and annual performance agreements</w:t>
      </w:r>
      <w:r w:rsidR="000F1B59" w:rsidRPr="00197294">
        <w:t xml:space="preserve"> for the municipal manager and all senior managers,</w:t>
      </w:r>
      <w:r w:rsidR="00B76951" w:rsidRPr="00197294">
        <w:t xml:space="preserve"> as required in terms of section 57 (1) (b) of the Municipal Systems Act</w:t>
      </w:r>
      <w:r w:rsidR="000F1B59" w:rsidRPr="00197294">
        <w:t>.</w:t>
      </w:r>
      <w:r w:rsidR="00B76951" w:rsidRPr="00197294">
        <w:t xml:space="preserve"> </w:t>
      </w:r>
      <w:r w:rsidR="000F1B59" w:rsidRPr="00197294">
        <w:t xml:space="preserve">These should be submitted </w:t>
      </w:r>
      <w:r w:rsidR="00D64774" w:rsidRPr="00197294">
        <w:t>to the mayor no</w:t>
      </w:r>
      <w:r w:rsidR="009E0625" w:rsidRPr="00197294">
        <w:t>t</w:t>
      </w:r>
      <w:r w:rsidR="00D64774" w:rsidRPr="00197294">
        <w:t xml:space="preserve"> later than 14 days after the approval of the</w:t>
      </w:r>
      <w:r w:rsidR="00B76951" w:rsidRPr="00197294">
        <w:t xml:space="preserve"> annual</w:t>
      </w:r>
      <w:r w:rsidR="00D64774" w:rsidRPr="00197294">
        <w:t xml:space="preserve"> budget</w:t>
      </w:r>
      <w:r w:rsidR="00D06DC5" w:rsidRPr="00197294">
        <w:t>. The</w:t>
      </w:r>
      <w:r w:rsidR="00323C17" w:rsidRPr="00197294">
        <w:t xml:space="preserve"> Executive</w:t>
      </w:r>
      <w:r w:rsidR="00D06DC5" w:rsidRPr="00197294">
        <w:t xml:space="preserve"> M</w:t>
      </w:r>
      <w:r w:rsidR="00D64774" w:rsidRPr="00197294">
        <w:t>ayor in accordance with section</w:t>
      </w:r>
      <w:r w:rsidR="00503C81" w:rsidRPr="00197294">
        <w:t xml:space="preserve"> </w:t>
      </w:r>
      <w:r w:rsidR="00E9133D" w:rsidRPr="00197294">
        <w:t xml:space="preserve">53 (3) (a) &amp; (b) </w:t>
      </w:r>
      <w:r w:rsidR="00D64774" w:rsidRPr="00197294">
        <w:t>of the MFMA</w:t>
      </w:r>
      <w:r w:rsidR="00E9133D" w:rsidRPr="00197294">
        <w:t xml:space="preserve"> must not later than 14 days after the approval of the SDBIP </w:t>
      </w:r>
      <w:r w:rsidR="00E90FC1" w:rsidRPr="00197294">
        <w:t xml:space="preserve">ensure that the revenue and expenditure projections for each month and service delivery targets and performance indicators for each quarter, as set out in the SDBIP are made public. In </w:t>
      </w:r>
      <w:r w:rsidR="000F1B59" w:rsidRPr="00197294">
        <w:t>the light of this statement</w:t>
      </w:r>
      <w:r w:rsidR="00E90FC1" w:rsidRPr="00197294">
        <w:t xml:space="preserve"> must also ensure that the performance agreements of the municipal manager, senior managers and any other categories of officials as may be prescribed, are also made public. Copies of such performance agreements must be submitted to the Council and MEC for local government in the province</w:t>
      </w:r>
      <w:r w:rsidRPr="00197294">
        <w:t>”</w:t>
      </w:r>
      <w:r w:rsidR="00D64774" w:rsidRPr="00197294">
        <w:t>.</w:t>
      </w:r>
    </w:p>
    <w:p w:rsidR="00D64774" w:rsidRPr="00197294" w:rsidRDefault="00D64774" w:rsidP="00A84DB6">
      <w:pPr>
        <w:pStyle w:val="NoSpacing"/>
        <w:spacing w:after="240"/>
        <w:rPr>
          <w:rFonts w:eastAsiaTheme="minorHAnsi"/>
        </w:rPr>
      </w:pPr>
      <w:r w:rsidRPr="00197294">
        <w:rPr>
          <w:rFonts w:eastAsiaTheme="minorHAnsi"/>
        </w:rPr>
        <w:t>These are the legal requirements and deadline limits to assist a municipality to comply with the law-however, best pra</w:t>
      </w:r>
      <w:r w:rsidR="001B2CA4" w:rsidRPr="00197294">
        <w:rPr>
          <w:rFonts w:eastAsiaTheme="minorHAnsi"/>
        </w:rPr>
        <w:t xml:space="preserve">ctice suggests that this be don </w:t>
      </w:r>
      <w:r w:rsidRPr="00197294">
        <w:rPr>
          <w:rFonts w:eastAsiaTheme="minorHAnsi"/>
        </w:rPr>
        <w:t>earlier by municipalities, starting with senior managers to draw up their second layer departmental SDBIPs in the early stages of the planning and budget</w:t>
      </w:r>
      <w:r w:rsidR="00503C81" w:rsidRPr="00197294">
        <w:rPr>
          <w:rFonts w:eastAsiaTheme="minorHAnsi"/>
        </w:rPr>
        <w:t xml:space="preserve"> </w:t>
      </w:r>
      <w:r w:rsidRPr="00197294">
        <w:rPr>
          <w:rFonts w:eastAsiaTheme="minorHAnsi"/>
        </w:rPr>
        <w:t>preparation process in line with the strategic direction set in the IDP. The mayor and municipal manager should lead this process.</w:t>
      </w:r>
    </w:p>
    <w:p w:rsidR="002766BE" w:rsidRPr="00197294" w:rsidRDefault="00D64774" w:rsidP="00A84DB6">
      <w:pPr>
        <w:pStyle w:val="NoSpacing"/>
        <w:spacing w:after="240"/>
        <w:rPr>
          <w:rFonts w:eastAsiaTheme="minorHAnsi"/>
        </w:rPr>
      </w:pPr>
      <w:r w:rsidRPr="00197294">
        <w:rPr>
          <w:rFonts w:eastAsiaTheme="minorHAnsi"/>
        </w:rPr>
        <w:t>The municipality should ideally publish its draft SDBIP with its draft budget, or soon after as supporting documentation to assist its budget hearings process</w:t>
      </w:r>
      <w:r w:rsidR="00503C81" w:rsidRPr="00197294">
        <w:rPr>
          <w:rFonts w:eastAsiaTheme="minorHAnsi"/>
        </w:rPr>
        <w:t xml:space="preserve"> </w:t>
      </w:r>
      <w:r w:rsidRPr="00197294">
        <w:rPr>
          <w:rFonts w:eastAsiaTheme="minorHAnsi"/>
        </w:rPr>
        <w:t xml:space="preserve">normally held at the end of March or in April. As noted above, the SDBIP should be submitted to the </w:t>
      </w:r>
      <w:r w:rsidR="00B9357E" w:rsidRPr="00197294">
        <w:rPr>
          <w:rFonts w:eastAsiaTheme="minorHAnsi"/>
        </w:rPr>
        <w:t>Executive M</w:t>
      </w:r>
      <w:r w:rsidRPr="00197294">
        <w:rPr>
          <w:rFonts w:eastAsiaTheme="minorHAnsi"/>
        </w:rPr>
        <w:t>ayor by 1 May at the latest. If the draft SDBIP is to</w:t>
      </w:r>
      <w:r w:rsidR="00503C81" w:rsidRPr="00197294">
        <w:rPr>
          <w:rFonts w:eastAsiaTheme="minorHAnsi"/>
        </w:rPr>
        <w:t xml:space="preserve"> </w:t>
      </w:r>
      <w:r w:rsidRPr="00197294">
        <w:rPr>
          <w:rFonts w:eastAsiaTheme="minorHAnsi"/>
        </w:rPr>
        <w:t>be provided for the budget hearings, the municipality may want to bring this date forward, or provide departmental SDBIPs as supporting information to the</w:t>
      </w:r>
      <w:r w:rsidR="00503C81" w:rsidRPr="00197294">
        <w:rPr>
          <w:rFonts w:eastAsiaTheme="minorHAnsi"/>
        </w:rPr>
        <w:t xml:space="preserve"> </w:t>
      </w:r>
      <w:r w:rsidRPr="00197294">
        <w:rPr>
          <w:rFonts w:eastAsiaTheme="minorHAnsi"/>
        </w:rPr>
        <w:t xml:space="preserve">relevant committee around the end of March. In this case, the </w:t>
      </w:r>
      <w:r w:rsidR="00CB594E" w:rsidRPr="00197294">
        <w:rPr>
          <w:rFonts w:eastAsiaTheme="minorHAnsi"/>
        </w:rPr>
        <w:t>Executive M</w:t>
      </w:r>
      <w:r w:rsidRPr="00197294">
        <w:rPr>
          <w:rFonts w:eastAsiaTheme="minorHAnsi"/>
        </w:rPr>
        <w:t>ayor will need to approve such departmental or draft SDBIP by mid-March.</w:t>
      </w:r>
    </w:p>
    <w:p w:rsidR="00D64774" w:rsidRPr="00197294" w:rsidRDefault="00D64774" w:rsidP="00A84DB6">
      <w:pPr>
        <w:pStyle w:val="NoSpacing"/>
        <w:spacing w:after="240"/>
        <w:rPr>
          <w:rFonts w:eastAsiaTheme="minorHAnsi"/>
        </w:rPr>
      </w:pPr>
      <w:r w:rsidRPr="00197294">
        <w:rPr>
          <w:rFonts w:eastAsiaTheme="minorHAnsi"/>
        </w:rPr>
        <w:t xml:space="preserve"> It should be</w:t>
      </w:r>
      <w:r w:rsidR="00503C81" w:rsidRPr="00197294">
        <w:rPr>
          <w:rFonts w:eastAsiaTheme="minorHAnsi"/>
        </w:rPr>
        <w:t xml:space="preserve"> </w:t>
      </w:r>
      <w:r w:rsidRPr="00197294">
        <w:rPr>
          <w:rFonts w:eastAsiaTheme="minorHAnsi"/>
        </w:rPr>
        <w:t>noted that it is up to the municipality to determine extra detail, and whether they wish to bring forward their deadlines for submission and approval. A</w:t>
      </w:r>
      <w:r w:rsidR="00503C81" w:rsidRPr="00197294">
        <w:rPr>
          <w:rFonts w:eastAsiaTheme="minorHAnsi"/>
        </w:rPr>
        <w:t xml:space="preserve"> </w:t>
      </w:r>
      <w:r w:rsidRPr="00197294">
        <w:rPr>
          <w:rFonts w:eastAsiaTheme="minorHAnsi"/>
        </w:rPr>
        <w:t>municipality could also opt to have a high level SDBIP complete with ward break-downs for tabling and publication, but may also in addition make available</w:t>
      </w:r>
      <w:r w:rsidR="00503C81" w:rsidRPr="00197294">
        <w:rPr>
          <w:rFonts w:eastAsiaTheme="minorHAnsi"/>
        </w:rPr>
        <w:t xml:space="preserve"> </w:t>
      </w:r>
      <w:r w:rsidRPr="00197294">
        <w:rPr>
          <w:rFonts w:eastAsiaTheme="minorHAnsi"/>
        </w:rPr>
        <w:t>lower layer departmental SDBIPs and other information as requested</w:t>
      </w:r>
      <w:r w:rsidR="002766BE" w:rsidRPr="00197294">
        <w:rPr>
          <w:rFonts w:eastAsiaTheme="minorHAnsi"/>
        </w:rPr>
        <w:t xml:space="preserve"> by C</w:t>
      </w:r>
      <w:r w:rsidRPr="00197294">
        <w:rPr>
          <w:rFonts w:eastAsiaTheme="minorHAnsi"/>
        </w:rPr>
        <w:t>ouncil.</w:t>
      </w:r>
    </w:p>
    <w:p w:rsidR="00D64774" w:rsidRPr="00197294" w:rsidRDefault="00D64774" w:rsidP="00A84DB6">
      <w:pPr>
        <w:pStyle w:val="NoSpacing"/>
        <w:spacing w:after="240"/>
        <w:rPr>
          <w:rFonts w:eastAsiaTheme="minorHAnsi"/>
        </w:rPr>
      </w:pPr>
      <w:r w:rsidRPr="00197294">
        <w:rPr>
          <w:rFonts w:eastAsiaTheme="minorHAnsi"/>
        </w:rPr>
        <w:t>With careful planning of the budget process it may be possible for the</w:t>
      </w:r>
      <w:r w:rsidR="00CB594E" w:rsidRPr="00197294">
        <w:rPr>
          <w:rFonts w:eastAsiaTheme="minorHAnsi"/>
        </w:rPr>
        <w:t xml:space="preserve"> Executive</w:t>
      </w:r>
      <w:r w:rsidRPr="00197294">
        <w:rPr>
          <w:rFonts w:eastAsiaTheme="minorHAnsi"/>
        </w:rPr>
        <w:t xml:space="preserve"> Mayor to approve the SDBIP in less than 7 days after the council approves the</w:t>
      </w:r>
      <w:r w:rsidR="00503C81" w:rsidRPr="00197294">
        <w:rPr>
          <w:rFonts w:eastAsiaTheme="minorHAnsi"/>
        </w:rPr>
        <w:t xml:space="preserve"> </w:t>
      </w:r>
      <w:r w:rsidRPr="00197294">
        <w:rPr>
          <w:rFonts w:eastAsiaTheme="minorHAnsi"/>
        </w:rPr>
        <w:t>budget. Legally, to take account of possible revisions to the budget, the Act allows for this to occur not later than 28 days after budget approval.</w:t>
      </w:r>
    </w:p>
    <w:p w:rsidR="00D64774" w:rsidRPr="00197294" w:rsidRDefault="00D64774" w:rsidP="00A84DB6">
      <w:pPr>
        <w:pStyle w:val="NoSpacing"/>
        <w:spacing w:after="240"/>
        <w:rPr>
          <w:rFonts w:eastAsiaTheme="minorHAnsi"/>
        </w:rPr>
      </w:pPr>
      <w:r w:rsidRPr="00197294">
        <w:rPr>
          <w:rFonts w:eastAsiaTheme="minorHAnsi"/>
        </w:rPr>
        <w:lastRenderedPageBreak/>
        <w:t xml:space="preserve">The SDBIP is a key management, implementation and monitoring tool, which provides operational content to the end-of-year service delivery </w:t>
      </w:r>
      <w:r w:rsidR="001B2CA4" w:rsidRPr="00197294">
        <w:rPr>
          <w:rFonts w:eastAsiaTheme="minorHAnsi"/>
        </w:rPr>
        <w:t>targets,</w:t>
      </w:r>
      <w:r w:rsidRPr="00197294">
        <w:rPr>
          <w:rFonts w:eastAsiaTheme="minorHAnsi"/>
        </w:rPr>
        <w:t xml:space="preserve"> set in</w:t>
      </w:r>
      <w:r w:rsidR="00503C81" w:rsidRPr="00197294">
        <w:rPr>
          <w:rFonts w:eastAsiaTheme="minorHAnsi"/>
        </w:rPr>
        <w:t xml:space="preserve"> </w:t>
      </w:r>
      <w:r w:rsidRPr="00197294">
        <w:rPr>
          <w:rFonts w:eastAsiaTheme="minorHAnsi"/>
        </w:rPr>
        <w:t>the budget and IDP. It determines the performance agreements for the municipal manager and all top managers, whose performance can then be</w:t>
      </w:r>
      <w:r w:rsidR="00503C81" w:rsidRPr="00197294">
        <w:rPr>
          <w:rFonts w:eastAsiaTheme="minorHAnsi"/>
        </w:rPr>
        <w:t xml:space="preserve"> </w:t>
      </w:r>
      <w:r w:rsidR="003C0255" w:rsidRPr="00197294">
        <w:rPr>
          <w:rFonts w:eastAsiaTheme="minorHAnsi"/>
        </w:rPr>
        <w:t>monitored through S</w:t>
      </w:r>
      <w:r w:rsidRPr="00197294">
        <w:rPr>
          <w:rFonts w:eastAsiaTheme="minorHAnsi"/>
        </w:rPr>
        <w:t xml:space="preserve">ection 71 </w:t>
      </w:r>
      <w:r w:rsidR="00F62442" w:rsidRPr="00197294">
        <w:rPr>
          <w:rFonts w:eastAsiaTheme="minorHAnsi"/>
        </w:rPr>
        <w:t>and 72</w:t>
      </w:r>
      <w:r w:rsidRPr="00197294">
        <w:rPr>
          <w:rFonts w:eastAsiaTheme="minorHAnsi"/>
        </w:rPr>
        <w:t xml:space="preserve"> reports, and evaluated through the annual report process.</w:t>
      </w:r>
    </w:p>
    <w:p w:rsidR="00C65143" w:rsidRPr="00197294" w:rsidRDefault="00DB0333" w:rsidP="00DB0333">
      <w:pPr>
        <w:pStyle w:val="Heading2"/>
      </w:pPr>
      <w:bookmarkStart w:id="10" w:name="_Toc361665398"/>
      <w:r>
        <w:rPr>
          <w:highlight w:val="darkCyan"/>
        </w:rPr>
        <w:t xml:space="preserve">2.5. </w:t>
      </w:r>
      <w:r w:rsidR="00C65143" w:rsidRPr="00DB0333">
        <w:rPr>
          <w:highlight w:val="darkCyan"/>
        </w:rPr>
        <w:t>SDBIP CYCLE</w:t>
      </w:r>
      <w:bookmarkEnd w:id="10"/>
    </w:p>
    <w:p w:rsidR="00D64774" w:rsidRPr="00197294" w:rsidRDefault="00D64774" w:rsidP="00197294">
      <w:pPr>
        <w:pStyle w:val="NoSpacing"/>
      </w:pPr>
      <w:r w:rsidRPr="00197294">
        <w:t>The SDBIP process comprises the following stages, which forms part of a cycle:</w:t>
      </w:r>
    </w:p>
    <w:p w:rsidR="00D64774" w:rsidRPr="00197294" w:rsidRDefault="00D64774" w:rsidP="00197294">
      <w:pPr>
        <w:pStyle w:val="NoSpacing"/>
      </w:pPr>
    </w:p>
    <w:p w:rsidR="00D64774" w:rsidRDefault="00D64774" w:rsidP="00F04432">
      <w:pPr>
        <w:pStyle w:val="NoSpacing"/>
        <w:spacing w:line="360" w:lineRule="auto"/>
        <w:rPr>
          <w:b/>
          <w:i/>
          <w:color w:val="FFFFFF" w:themeColor="background1"/>
          <w:sz w:val="24"/>
          <w:szCs w:val="24"/>
        </w:rPr>
      </w:pPr>
      <w:r w:rsidRPr="00DB0333">
        <w:rPr>
          <w:b/>
          <w:i/>
          <w:color w:val="FFFFFF" w:themeColor="background1"/>
          <w:sz w:val="24"/>
          <w:szCs w:val="24"/>
          <w:highlight w:val="darkRed"/>
        </w:rPr>
        <w:t>Planning:</w:t>
      </w:r>
    </w:p>
    <w:p w:rsidR="00F04432" w:rsidRDefault="00D64774" w:rsidP="00F04432">
      <w:pPr>
        <w:pStyle w:val="NoSpacing"/>
      </w:pPr>
      <w:r w:rsidRPr="00197294">
        <w:t>During this phase the SDBIP process Plan is developed, to be tabled with the IDP Process Plan. SDBIP related processes e.g. workshop schedules distribution of circulars and training workshops, are also reviewed during this phase.</w:t>
      </w:r>
    </w:p>
    <w:p w:rsidR="00F04432" w:rsidRPr="00F04432" w:rsidRDefault="00F04432" w:rsidP="00F04432">
      <w:pPr>
        <w:pStyle w:val="NoSpacing"/>
      </w:pPr>
    </w:p>
    <w:p w:rsidR="00D64774" w:rsidRPr="00F04432" w:rsidRDefault="00487B16" w:rsidP="00F04432">
      <w:pPr>
        <w:pStyle w:val="NoSpacing"/>
        <w:spacing w:line="360" w:lineRule="auto"/>
        <w:rPr>
          <w:b/>
          <w:i/>
          <w:color w:val="FFFFFF" w:themeColor="background1"/>
          <w:sz w:val="24"/>
          <w:szCs w:val="24"/>
        </w:rPr>
      </w:pPr>
      <w:r w:rsidRPr="00F04432">
        <w:rPr>
          <w:b/>
          <w:i/>
          <w:color w:val="FFFFFF" w:themeColor="background1"/>
          <w:sz w:val="24"/>
          <w:szCs w:val="24"/>
          <w:highlight w:val="darkRed"/>
        </w:rPr>
        <w:t>Strategizing</w:t>
      </w:r>
      <w:r w:rsidR="00D64774" w:rsidRPr="00F04432">
        <w:rPr>
          <w:b/>
          <w:i/>
          <w:color w:val="FFFFFF" w:themeColor="background1"/>
          <w:sz w:val="24"/>
          <w:szCs w:val="24"/>
          <w:highlight w:val="darkRed"/>
        </w:rPr>
        <w:t>:</w:t>
      </w:r>
    </w:p>
    <w:p w:rsidR="00D64774" w:rsidRDefault="00D64774" w:rsidP="00197294">
      <w:pPr>
        <w:pStyle w:val="NoSpacing"/>
      </w:pPr>
      <w:r w:rsidRPr="00197294">
        <w:t>During this phase the IDP is reviewed and subsequent SDBIP programmes and projects for the next 5 years based on local, provincial and national issues, previous year’s performance and current economic and demographic trends etc.</w:t>
      </w:r>
    </w:p>
    <w:p w:rsidR="00F04432" w:rsidRPr="00197294" w:rsidRDefault="00F04432" w:rsidP="00197294">
      <w:pPr>
        <w:pStyle w:val="NoSpacing"/>
      </w:pPr>
    </w:p>
    <w:p w:rsidR="00D64774" w:rsidRPr="00F04432" w:rsidRDefault="00D64774" w:rsidP="00F04432">
      <w:pPr>
        <w:pStyle w:val="NoSpacing"/>
        <w:spacing w:line="360" w:lineRule="auto"/>
        <w:rPr>
          <w:b/>
          <w:i/>
          <w:color w:val="FFFFFF" w:themeColor="background1"/>
          <w:sz w:val="24"/>
          <w:szCs w:val="24"/>
        </w:rPr>
      </w:pPr>
      <w:r w:rsidRPr="00F04432">
        <w:rPr>
          <w:b/>
          <w:i/>
          <w:color w:val="FFFFFF" w:themeColor="background1"/>
          <w:sz w:val="24"/>
          <w:szCs w:val="24"/>
          <w:highlight w:val="darkRed"/>
        </w:rPr>
        <w:t>Tabling:</w:t>
      </w:r>
    </w:p>
    <w:p w:rsidR="00D64774" w:rsidRDefault="00D64774" w:rsidP="00197294">
      <w:pPr>
        <w:pStyle w:val="NoSpacing"/>
      </w:pPr>
      <w:r w:rsidRPr="00197294">
        <w:t>Consultation with the community and stakeholders of the IDP on the SDBIP is done through budget hearings and formal local, provincial and national inputs or responses are also considered in developing the final document.</w:t>
      </w:r>
    </w:p>
    <w:p w:rsidR="00F04432" w:rsidRPr="00197294" w:rsidRDefault="00F04432" w:rsidP="00197294">
      <w:pPr>
        <w:pStyle w:val="NoSpacing"/>
      </w:pPr>
    </w:p>
    <w:p w:rsidR="00A84DB6" w:rsidRDefault="00D64774" w:rsidP="00A84DB6">
      <w:pPr>
        <w:pStyle w:val="NoSpacing"/>
        <w:spacing w:line="360" w:lineRule="auto"/>
        <w:rPr>
          <w:b/>
          <w:i/>
          <w:color w:val="FFFFFF" w:themeColor="background1"/>
          <w:sz w:val="24"/>
          <w:szCs w:val="24"/>
        </w:rPr>
      </w:pPr>
      <w:r w:rsidRPr="00F04432">
        <w:rPr>
          <w:b/>
          <w:i/>
          <w:color w:val="FFFFFF" w:themeColor="background1"/>
          <w:sz w:val="24"/>
          <w:szCs w:val="24"/>
          <w:highlight w:val="darkRed"/>
        </w:rPr>
        <w:t>Adoption:</w:t>
      </w:r>
    </w:p>
    <w:p w:rsidR="00D64774" w:rsidRDefault="00D64774" w:rsidP="00A84DB6">
      <w:pPr>
        <w:pStyle w:val="NoSpacing"/>
        <w:spacing w:line="360" w:lineRule="auto"/>
      </w:pPr>
      <w:r w:rsidRPr="00197294">
        <w:t>The</w:t>
      </w:r>
      <w:r w:rsidR="00CB594E" w:rsidRPr="00197294">
        <w:t xml:space="preserve"> Executive</w:t>
      </w:r>
      <w:r w:rsidRPr="00197294">
        <w:t xml:space="preserve"> Mayor approves the SDBIP no later than 28 days after the adoption of the Municipality’s budget.</w:t>
      </w:r>
    </w:p>
    <w:p w:rsidR="00D64774" w:rsidRPr="00F04432" w:rsidRDefault="00D64774" w:rsidP="00197294">
      <w:pPr>
        <w:pStyle w:val="NoSpacing"/>
        <w:rPr>
          <w:b/>
          <w:i/>
          <w:color w:val="FFFFFF" w:themeColor="background1"/>
          <w:sz w:val="24"/>
          <w:szCs w:val="24"/>
        </w:rPr>
      </w:pPr>
      <w:r w:rsidRPr="00F04432">
        <w:rPr>
          <w:b/>
          <w:i/>
          <w:color w:val="FFFFFF" w:themeColor="background1"/>
          <w:sz w:val="24"/>
          <w:szCs w:val="24"/>
          <w:highlight w:val="darkRed"/>
        </w:rPr>
        <w:t>Publishing:</w:t>
      </w:r>
    </w:p>
    <w:p w:rsidR="007E6156" w:rsidRDefault="00D64774" w:rsidP="00197294">
      <w:pPr>
        <w:pStyle w:val="NoSpacing"/>
        <w:rPr>
          <w:rFonts w:cs="Century#20Gothic"/>
        </w:rPr>
      </w:pPr>
      <w:r w:rsidRPr="00197294">
        <w:t xml:space="preserve">The adopted SDBIP is made public and is published on </w:t>
      </w:r>
      <w:r w:rsidR="00DD207D" w:rsidRPr="00197294">
        <w:t xml:space="preserve">the </w:t>
      </w:r>
      <w:r w:rsidRPr="00197294">
        <w:t>Council’s website</w:t>
      </w:r>
      <w:r w:rsidRPr="00197294">
        <w:rPr>
          <w:rFonts w:cs="Century#20Gothic"/>
        </w:rPr>
        <w:t>.</w:t>
      </w:r>
    </w:p>
    <w:p w:rsidR="00932159" w:rsidRPr="007E6156" w:rsidRDefault="007E6156" w:rsidP="007E6156">
      <w:pPr>
        <w:rPr>
          <w:rFonts w:asciiTheme="minorHAnsi" w:eastAsiaTheme="minorEastAsia" w:hAnsiTheme="minorHAnsi" w:cs="Century#20Gothic"/>
          <w:sz w:val="20"/>
          <w:lang w:val="en-US"/>
        </w:rPr>
      </w:pPr>
      <w:r>
        <w:rPr>
          <w:rFonts w:cs="Century#20Gothic"/>
        </w:rPr>
        <w:br w:type="page"/>
      </w:r>
      <w:r w:rsidR="00932159" w:rsidRPr="00144F88">
        <w:rPr>
          <w:b/>
          <w:i/>
        </w:rPr>
        <w:lastRenderedPageBreak/>
        <w:t>The process for preparing and approving the SDBIP, as depicted in the MFMA Circular No.13, is diagrammatically summarised as follows:</w:t>
      </w:r>
    </w:p>
    <w:p w:rsidR="00144F88" w:rsidRPr="00144F88" w:rsidRDefault="00144F88" w:rsidP="00144F88">
      <w:pPr>
        <w:pStyle w:val="NoSpacing"/>
        <w:rPr>
          <w:b/>
          <w:i/>
        </w:rPr>
      </w:pPr>
    </w:p>
    <w:p w:rsidR="00D64774" w:rsidRPr="00197294" w:rsidRDefault="00051D5A" w:rsidP="00197294">
      <w:pPr>
        <w:pStyle w:val="NoSpacing"/>
      </w:pPr>
      <w:r w:rsidRPr="00197294">
        <w:rPr>
          <w:noProof/>
        </w:rPr>
        <w:drawing>
          <wp:inline distT="0" distB="0" distL="0" distR="0" wp14:anchorId="0B2DA2AB" wp14:editId="70C640C7">
            <wp:extent cx="4546023" cy="2381250"/>
            <wp:effectExtent l="19050" t="0" r="26035" b="762000"/>
            <wp:docPr id="44"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15" cstate="print"/>
                    <a:srcRect/>
                    <a:stretch>
                      <a:fillRect/>
                    </a:stretch>
                  </pic:blipFill>
                  <pic:spPr bwMode="auto">
                    <a:xfrm>
                      <a:off x="0" y="0"/>
                      <a:ext cx="4564287" cy="239081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C65143" w:rsidRPr="00197294" w:rsidRDefault="00193CA5" w:rsidP="00193CA5">
      <w:pPr>
        <w:pStyle w:val="Heading2"/>
      </w:pPr>
      <w:bookmarkStart w:id="11" w:name="_Toc361665399"/>
      <w:r>
        <w:rPr>
          <w:highlight w:val="darkCyan"/>
        </w:rPr>
        <w:t xml:space="preserve">2.6. </w:t>
      </w:r>
      <w:r w:rsidR="00C65143" w:rsidRPr="00193CA5">
        <w:rPr>
          <w:highlight w:val="darkCyan"/>
        </w:rPr>
        <w:t>THE SDBIP AS A MONITORING AND</w:t>
      </w:r>
      <w:r w:rsidR="00FB2DB1" w:rsidRPr="00193CA5">
        <w:rPr>
          <w:highlight w:val="darkCyan"/>
        </w:rPr>
        <w:t xml:space="preserve"> REPORTI</w:t>
      </w:r>
      <w:r w:rsidR="00C65143" w:rsidRPr="00193CA5">
        <w:rPr>
          <w:highlight w:val="darkCyan"/>
        </w:rPr>
        <w:t>NG TOOL</w:t>
      </w:r>
      <w:bookmarkEnd w:id="11"/>
    </w:p>
    <w:p w:rsidR="00D64774" w:rsidRPr="00197294" w:rsidRDefault="00D64774" w:rsidP="00197294">
      <w:pPr>
        <w:pStyle w:val="NoSpacing"/>
      </w:pPr>
      <w:r w:rsidRPr="00197294">
        <w:t>This section covers reporting on the SDBIP as a way of linking the SDBIP with the oversight and monitoring operations of the Municipal Administration. Various reporting requirements are outlined in the MFMA and both the Mayor and the Accounting officer have clear roles to play in preparing and presenting these reports. The SDBIP provides an excellent basis for generating the reports for which the MFMA requires. These reports then allow the Council to monitor the implementation of Service Delivery Programs and Initiatives across the Municipality boundaries.</w:t>
      </w:r>
    </w:p>
    <w:p w:rsidR="00D64774" w:rsidRPr="00197294" w:rsidRDefault="00D64774" w:rsidP="00197294">
      <w:pPr>
        <w:pStyle w:val="NoSpacing"/>
      </w:pPr>
    </w:p>
    <w:p w:rsidR="00D64774" w:rsidRPr="00197294" w:rsidRDefault="00057E21" w:rsidP="00057E21">
      <w:pPr>
        <w:pStyle w:val="Heading3"/>
      </w:pPr>
      <w:bookmarkStart w:id="12" w:name="_Toc361665400"/>
      <w:r w:rsidRPr="00057E21">
        <w:rPr>
          <w:highlight w:val="darkRed"/>
        </w:rPr>
        <w:t xml:space="preserve">2.6.1. </w:t>
      </w:r>
      <w:r w:rsidR="00D64774" w:rsidRPr="00057E21">
        <w:rPr>
          <w:highlight w:val="darkRed"/>
        </w:rPr>
        <w:t>Monthly Reporting</w:t>
      </w:r>
      <w:bookmarkEnd w:id="12"/>
    </w:p>
    <w:p w:rsidR="00D64774" w:rsidRPr="00197294" w:rsidRDefault="00D64774" w:rsidP="00197294">
      <w:pPr>
        <w:pStyle w:val="NoSpacing"/>
      </w:pPr>
      <w:r w:rsidRPr="00197294">
        <w:t xml:space="preserve">Section 71 of the MFMA stipulates that reporting on actual revenue targets and spending against the budget should occur on a monthly basis. This reporting must be </w:t>
      </w:r>
      <w:r w:rsidRPr="00197294">
        <w:lastRenderedPageBreak/>
        <w:t>conducted by the Accounting Officer of a municipality no later than 10 working days, after the end of each month.</w:t>
      </w:r>
    </w:p>
    <w:p w:rsidR="00D64774" w:rsidRPr="00197294" w:rsidRDefault="00D64774" w:rsidP="00197294">
      <w:pPr>
        <w:pStyle w:val="NoSpacing"/>
      </w:pPr>
    </w:p>
    <w:p w:rsidR="00D64774" w:rsidRPr="00F32D16" w:rsidRDefault="00D64774" w:rsidP="00197294">
      <w:pPr>
        <w:pStyle w:val="NoSpacing"/>
        <w:rPr>
          <w:b/>
          <w:i/>
        </w:rPr>
      </w:pPr>
      <w:r w:rsidRPr="00F32D16">
        <w:rPr>
          <w:b/>
          <w:i/>
        </w:rPr>
        <w:t>Reporting must include the following:</w:t>
      </w:r>
    </w:p>
    <w:p w:rsidR="00D64774" w:rsidRPr="00197294" w:rsidRDefault="00D64774" w:rsidP="00F32D16">
      <w:pPr>
        <w:pStyle w:val="NoSpacing"/>
        <w:numPr>
          <w:ilvl w:val="0"/>
          <w:numId w:val="30"/>
        </w:numPr>
        <w:ind w:left="851" w:hanging="425"/>
      </w:pPr>
      <w:r w:rsidRPr="00197294">
        <w:t>actual revenue, per source;</w:t>
      </w:r>
    </w:p>
    <w:p w:rsidR="00D64774" w:rsidRPr="00197294" w:rsidRDefault="00D64774" w:rsidP="00F32D16">
      <w:pPr>
        <w:pStyle w:val="NoSpacing"/>
        <w:numPr>
          <w:ilvl w:val="0"/>
          <w:numId w:val="30"/>
        </w:numPr>
        <w:ind w:left="851" w:hanging="425"/>
      </w:pPr>
      <w:r w:rsidRPr="00197294">
        <w:t>actual borrowings;</w:t>
      </w:r>
    </w:p>
    <w:p w:rsidR="00D64774" w:rsidRPr="00197294" w:rsidRDefault="00D64774" w:rsidP="00F32D16">
      <w:pPr>
        <w:pStyle w:val="NoSpacing"/>
        <w:numPr>
          <w:ilvl w:val="0"/>
          <w:numId w:val="30"/>
        </w:numPr>
        <w:ind w:left="851" w:hanging="425"/>
      </w:pPr>
      <w:r w:rsidRPr="00197294">
        <w:t>actual expenditure, per vote;</w:t>
      </w:r>
    </w:p>
    <w:p w:rsidR="00D64774" w:rsidRPr="00197294" w:rsidRDefault="00D64774" w:rsidP="00F32D16">
      <w:pPr>
        <w:pStyle w:val="NoSpacing"/>
        <w:numPr>
          <w:ilvl w:val="0"/>
          <w:numId w:val="30"/>
        </w:numPr>
        <w:ind w:left="851" w:hanging="425"/>
      </w:pPr>
      <w:r w:rsidRPr="00197294">
        <w:t>actual capital expenditure, per vote;</w:t>
      </w:r>
    </w:p>
    <w:p w:rsidR="00D64774" w:rsidRPr="00197294" w:rsidRDefault="00D64774" w:rsidP="00F32D16">
      <w:pPr>
        <w:pStyle w:val="NoSpacing"/>
        <w:numPr>
          <w:ilvl w:val="0"/>
          <w:numId w:val="30"/>
        </w:numPr>
        <w:ind w:left="851" w:hanging="425"/>
      </w:pPr>
      <w:r w:rsidRPr="00197294">
        <w:t>the amount of any allocations received</w:t>
      </w:r>
    </w:p>
    <w:p w:rsidR="00D64774" w:rsidRPr="00197294" w:rsidRDefault="00D64774" w:rsidP="00197294">
      <w:pPr>
        <w:pStyle w:val="NoSpacing"/>
      </w:pPr>
    </w:p>
    <w:p w:rsidR="00D64774" w:rsidRPr="00F32D16" w:rsidRDefault="00D64774" w:rsidP="00197294">
      <w:pPr>
        <w:pStyle w:val="NoSpacing"/>
        <w:rPr>
          <w:b/>
          <w:i/>
        </w:rPr>
      </w:pPr>
      <w:r w:rsidRPr="00F32D16">
        <w:rPr>
          <w:b/>
          <w:i/>
        </w:rPr>
        <w:t xml:space="preserve"> If necessary, explanation of the following must be included in the monthly reports:</w:t>
      </w:r>
    </w:p>
    <w:p w:rsidR="00D64774" w:rsidRPr="00197294" w:rsidRDefault="00C65143" w:rsidP="00F32D16">
      <w:pPr>
        <w:pStyle w:val="NoSpacing"/>
        <w:numPr>
          <w:ilvl w:val="0"/>
          <w:numId w:val="31"/>
        </w:numPr>
        <w:ind w:left="851" w:hanging="425"/>
      </w:pPr>
      <w:r w:rsidRPr="00197294">
        <w:t>A</w:t>
      </w:r>
      <w:r w:rsidR="00D64774" w:rsidRPr="00197294">
        <w:t>ny material variances from the municipality’s projected revenue by source, and from the municipality’s expenditure projections per vote</w:t>
      </w:r>
    </w:p>
    <w:p w:rsidR="00D64774" w:rsidRPr="00197294" w:rsidRDefault="00C65143" w:rsidP="00F32D16">
      <w:pPr>
        <w:pStyle w:val="NoSpacing"/>
        <w:numPr>
          <w:ilvl w:val="0"/>
          <w:numId w:val="31"/>
        </w:numPr>
        <w:ind w:left="851" w:hanging="425"/>
      </w:pPr>
      <w:r w:rsidRPr="00197294">
        <w:t>A</w:t>
      </w:r>
      <w:r w:rsidR="00D64774" w:rsidRPr="00197294">
        <w:t>ny material variances from the service delivery and budget implementation plan and;</w:t>
      </w:r>
    </w:p>
    <w:p w:rsidR="00D64774" w:rsidRPr="00197294" w:rsidRDefault="00C65143" w:rsidP="00F32D16">
      <w:pPr>
        <w:pStyle w:val="NoSpacing"/>
        <w:numPr>
          <w:ilvl w:val="0"/>
          <w:numId w:val="31"/>
        </w:numPr>
        <w:ind w:left="851" w:hanging="425"/>
      </w:pPr>
      <w:r w:rsidRPr="00197294">
        <w:t>Any</w:t>
      </w:r>
      <w:r w:rsidR="00D64774" w:rsidRPr="00197294">
        <w:t xml:space="preserve"> remedial or corrective steps taken or to be taken to ensure that the projected revenue and expenditure remain within the municipalities approved budget.</w:t>
      </w:r>
    </w:p>
    <w:p w:rsidR="00D64774" w:rsidRPr="00197294" w:rsidRDefault="00D64774" w:rsidP="00F32D16">
      <w:pPr>
        <w:pStyle w:val="NoSpacing"/>
        <w:ind w:left="851" w:hanging="425"/>
      </w:pPr>
    </w:p>
    <w:p w:rsidR="00D64774" w:rsidRPr="00197294" w:rsidRDefault="00F32D16" w:rsidP="00F32D16">
      <w:pPr>
        <w:pStyle w:val="Heading3"/>
      </w:pPr>
      <w:bookmarkStart w:id="13" w:name="_Toc361665401"/>
      <w:r w:rsidRPr="00F32D16">
        <w:rPr>
          <w:highlight w:val="darkRed"/>
        </w:rPr>
        <w:t>2.6.2.</w:t>
      </w:r>
      <w:r w:rsidR="00D64774" w:rsidRPr="00F32D16">
        <w:rPr>
          <w:highlight w:val="darkRed"/>
        </w:rPr>
        <w:t xml:space="preserve"> Quarterly Reporting</w:t>
      </w:r>
      <w:bookmarkEnd w:id="13"/>
    </w:p>
    <w:p w:rsidR="00477213" w:rsidRDefault="00D64774" w:rsidP="00197294">
      <w:pPr>
        <w:pStyle w:val="NoSpacing"/>
      </w:pPr>
      <w:r w:rsidRPr="00197294">
        <w:t>Section 52 (d) of the MFMA compels the</w:t>
      </w:r>
      <w:r w:rsidR="000F08D8" w:rsidRPr="00197294">
        <w:t xml:space="preserve"> Executive</w:t>
      </w:r>
      <w:r w:rsidRPr="00197294">
        <w:t xml:space="preserve"> Mayor to submit a report to the council on the implementation of the budget and the financial state of affairs of the municipality within 30 days of the end of each quarter. The quarterly performance projections captured in the SDBIP form the basis for the mayor’s quarterly report.</w:t>
      </w:r>
    </w:p>
    <w:p w:rsidR="00F32D16" w:rsidRPr="00197294" w:rsidRDefault="00F32D16" w:rsidP="00197294">
      <w:pPr>
        <w:pStyle w:val="NoSpacing"/>
      </w:pPr>
    </w:p>
    <w:p w:rsidR="00D64774" w:rsidRPr="00197294" w:rsidRDefault="00F32D16" w:rsidP="00F32D16">
      <w:pPr>
        <w:pStyle w:val="Heading3"/>
      </w:pPr>
      <w:bookmarkStart w:id="14" w:name="_Toc361665402"/>
      <w:r w:rsidRPr="00F32D16">
        <w:rPr>
          <w:highlight w:val="darkRed"/>
        </w:rPr>
        <w:t>2.6.3.</w:t>
      </w:r>
      <w:r w:rsidR="00D64774" w:rsidRPr="00F32D16">
        <w:rPr>
          <w:highlight w:val="darkRed"/>
        </w:rPr>
        <w:t xml:space="preserve"> Mid‐year Reporting</w:t>
      </w:r>
      <w:bookmarkEnd w:id="14"/>
    </w:p>
    <w:p w:rsidR="00F32D16" w:rsidRDefault="00D64774" w:rsidP="00197294">
      <w:pPr>
        <w:pStyle w:val="NoSpacing"/>
      </w:pPr>
      <w:r w:rsidRPr="00197294">
        <w:t>Section 72 (1) (a) of the MFMA outlines the requirements for mid‐</w:t>
      </w:r>
      <w:r w:rsidR="00F32D16">
        <w:t>year reporting.</w:t>
      </w:r>
    </w:p>
    <w:p w:rsidR="00F32D16" w:rsidRDefault="00F32D16" w:rsidP="00197294">
      <w:pPr>
        <w:pStyle w:val="NoSpacing"/>
      </w:pPr>
    </w:p>
    <w:p w:rsidR="00D64774" w:rsidRPr="00F32D16" w:rsidRDefault="00D64774" w:rsidP="00197294">
      <w:pPr>
        <w:pStyle w:val="NoSpacing"/>
        <w:rPr>
          <w:b/>
          <w:i/>
        </w:rPr>
      </w:pPr>
      <w:r w:rsidRPr="00F32D16">
        <w:rPr>
          <w:b/>
          <w:i/>
        </w:rPr>
        <w:t>The Accounting Officer is required by the 25th January of each year to assess the performance of the municipality during the first half of the year taking into account:</w:t>
      </w:r>
    </w:p>
    <w:p w:rsidR="00D64774" w:rsidRPr="00197294" w:rsidRDefault="00D64774" w:rsidP="00197294">
      <w:pPr>
        <w:pStyle w:val="NoSpacing"/>
      </w:pPr>
    </w:p>
    <w:p w:rsidR="00D64774" w:rsidRPr="00197294" w:rsidRDefault="00C65143" w:rsidP="00784349">
      <w:pPr>
        <w:pStyle w:val="NoSpacing"/>
        <w:numPr>
          <w:ilvl w:val="0"/>
          <w:numId w:val="32"/>
        </w:numPr>
        <w:ind w:left="851" w:hanging="425"/>
      </w:pPr>
      <w:r w:rsidRPr="00197294">
        <w:t>T</w:t>
      </w:r>
      <w:r w:rsidR="00D64774" w:rsidRPr="00197294">
        <w:t>he monthly statements referred to in section 71 of the first half of the year</w:t>
      </w:r>
      <w:r w:rsidR="000F08D8" w:rsidRPr="00197294">
        <w:t>;</w:t>
      </w:r>
    </w:p>
    <w:p w:rsidR="00D64774" w:rsidRPr="00197294" w:rsidRDefault="00C65143" w:rsidP="00784349">
      <w:pPr>
        <w:pStyle w:val="NoSpacing"/>
        <w:numPr>
          <w:ilvl w:val="0"/>
          <w:numId w:val="32"/>
        </w:numPr>
        <w:ind w:left="851" w:hanging="425"/>
      </w:pPr>
      <w:r w:rsidRPr="00197294">
        <w:t>T</w:t>
      </w:r>
      <w:r w:rsidR="00D64774" w:rsidRPr="00197294">
        <w:t>he municipalities service delivery performance during the first half of the financial year, and the service delivery targets and performance indicators set in the Service Delivery and Budget Implementation Plan;</w:t>
      </w:r>
    </w:p>
    <w:p w:rsidR="00D64774" w:rsidRPr="00197294" w:rsidRDefault="00C65143" w:rsidP="00784349">
      <w:pPr>
        <w:pStyle w:val="NoSpacing"/>
        <w:numPr>
          <w:ilvl w:val="0"/>
          <w:numId w:val="32"/>
        </w:numPr>
        <w:ind w:left="851" w:hanging="425"/>
      </w:pPr>
      <w:r w:rsidRPr="00197294">
        <w:lastRenderedPageBreak/>
        <w:t>T</w:t>
      </w:r>
      <w:r w:rsidR="00D64774" w:rsidRPr="00197294">
        <w:t>he past year’s annual report, and progress on resolving problems identified in the annual report; and,</w:t>
      </w:r>
    </w:p>
    <w:p w:rsidR="00D64774" w:rsidRPr="00197294" w:rsidRDefault="00C65143" w:rsidP="00784349">
      <w:pPr>
        <w:pStyle w:val="NoSpacing"/>
        <w:numPr>
          <w:ilvl w:val="0"/>
          <w:numId w:val="32"/>
        </w:numPr>
        <w:ind w:left="851" w:hanging="425"/>
      </w:pPr>
      <w:r w:rsidRPr="00197294">
        <w:t>T</w:t>
      </w:r>
      <w:r w:rsidR="00D64774" w:rsidRPr="00197294">
        <w:t>he performance of every municipal entity under the sole or shared control of the municipality, taking into account reports in terms of section 88 from any such entities.</w:t>
      </w:r>
    </w:p>
    <w:p w:rsidR="00D64774" w:rsidRPr="00197294" w:rsidRDefault="00D64774" w:rsidP="00784349">
      <w:pPr>
        <w:pStyle w:val="NoSpacing"/>
        <w:numPr>
          <w:ilvl w:val="0"/>
          <w:numId w:val="32"/>
        </w:numPr>
        <w:ind w:left="851" w:hanging="425"/>
      </w:pPr>
      <w:r w:rsidRPr="00197294">
        <w:t>Based on the outcomes of the mid‐year budget and performance assessment report, an adjustments budget may be tabled if actual revenue or expenditure amounts are materially different from the projections contained in the budget or the SDBIP.</w:t>
      </w:r>
    </w:p>
    <w:p w:rsidR="00D64774" w:rsidRPr="00197294" w:rsidRDefault="00D64774" w:rsidP="00784349">
      <w:pPr>
        <w:pStyle w:val="NoSpacing"/>
        <w:numPr>
          <w:ilvl w:val="0"/>
          <w:numId w:val="32"/>
        </w:numPr>
        <w:ind w:left="851" w:hanging="425"/>
      </w:pPr>
      <w:r w:rsidRPr="00197294">
        <w:t xml:space="preserve">The SDBIP is also a living document and may be modified based on the mid‐year performance review. Thus the SDBIP remains a kind of contract that holds The </w:t>
      </w:r>
      <w:r w:rsidR="00971DF1" w:rsidRPr="00197294">
        <w:t xml:space="preserve">Alfred Nzo District Municipality </w:t>
      </w:r>
      <w:r w:rsidRPr="00197294">
        <w:t>accountable to the community.</w:t>
      </w:r>
    </w:p>
    <w:p w:rsidR="00784349" w:rsidRDefault="00784349" w:rsidP="00197294">
      <w:pPr>
        <w:pStyle w:val="NoSpacing"/>
      </w:pPr>
    </w:p>
    <w:p w:rsidR="00D64774" w:rsidRPr="00197294" w:rsidRDefault="00784349" w:rsidP="00784349">
      <w:pPr>
        <w:pStyle w:val="Heading2"/>
      </w:pPr>
      <w:bookmarkStart w:id="15" w:name="_Toc361665403"/>
      <w:r w:rsidRPr="00784349">
        <w:rPr>
          <w:highlight w:val="darkCyan"/>
        </w:rPr>
        <w:t xml:space="preserve">2.7. </w:t>
      </w:r>
      <w:r w:rsidR="00C65143" w:rsidRPr="00784349">
        <w:rPr>
          <w:highlight w:val="darkCyan"/>
        </w:rPr>
        <w:t>PRINCIPLES UNDERPINNING OUR SDBIP</w:t>
      </w:r>
      <w:bookmarkEnd w:id="15"/>
    </w:p>
    <w:p w:rsidR="00D64774" w:rsidRPr="00784349" w:rsidRDefault="00D64774" w:rsidP="00197294">
      <w:pPr>
        <w:pStyle w:val="NoSpacing"/>
        <w:rPr>
          <w:b/>
          <w:i/>
        </w:rPr>
      </w:pPr>
      <w:r w:rsidRPr="00784349">
        <w:rPr>
          <w:b/>
          <w:i/>
        </w:rPr>
        <w:t xml:space="preserve">The </w:t>
      </w:r>
      <w:r w:rsidR="00971DF1" w:rsidRPr="00784349">
        <w:rPr>
          <w:b/>
          <w:i/>
        </w:rPr>
        <w:t xml:space="preserve">Alfred Nzo District Municipality </w:t>
      </w:r>
      <w:r w:rsidRPr="00784349">
        <w:rPr>
          <w:b/>
          <w:i/>
        </w:rPr>
        <w:t>commits to the following key principles in its implementation of the SDBIP.  That the process:</w:t>
      </w:r>
    </w:p>
    <w:p w:rsidR="00D64774" w:rsidRPr="00197294" w:rsidRDefault="00D64774" w:rsidP="00197294">
      <w:pPr>
        <w:pStyle w:val="NoSpacing"/>
      </w:pPr>
    </w:p>
    <w:p w:rsidR="00D64774" w:rsidRPr="00197294" w:rsidRDefault="00D64774" w:rsidP="002C452E">
      <w:pPr>
        <w:pStyle w:val="NoSpacing"/>
        <w:numPr>
          <w:ilvl w:val="0"/>
          <w:numId w:val="33"/>
        </w:numPr>
        <w:ind w:left="709" w:hanging="425"/>
        <w:jc w:val="left"/>
      </w:pPr>
      <w:r w:rsidRPr="00197294">
        <w:t>Must be used as a management tool and incorporated into existing ways of managing performance in the municipality.</w:t>
      </w:r>
    </w:p>
    <w:p w:rsidR="00D64774" w:rsidRPr="00197294" w:rsidRDefault="00D64774" w:rsidP="002C452E">
      <w:pPr>
        <w:pStyle w:val="NoSpacing"/>
        <w:numPr>
          <w:ilvl w:val="0"/>
          <w:numId w:val="33"/>
        </w:numPr>
        <w:ind w:left="709" w:hanging="425"/>
        <w:jc w:val="left"/>
      </w:pPr>
      <w:r w:rsidRPr="00197294">
        <w:t>Measurement must be based on clearly defined targets and agreed timeframes.</w:t>
      </w:r>
    </w:p>
    <w:p w:rsidR="00D64774" w:rsidRPr="00197294" w:rsidRDefault="00D64774" w:rsidP="002C452E">
      <w:pPr>
        <w:pStyle w:val="NoSpacing"/>
        <w:numPr>
          <w:ilvl w:val="0"/>
          <w:numId w:val="33"/>
        </w:numPr>
        <w:ind w:left="709" w:hanging="425"/>
        <w:jc w:val="left"/>
      </w:pPr>
      <w:r w:rsidRPr="00197294">
        <w:t>Must align strategic organisational development goals and budget prioritisation linked to community needs and resource constraints.</w:t>
      </w:r>
    </w:p>
    <w:p w:rsidR="00D64774" w:rsidRPr="00197294" w:rsidRDefault="00D64774" w:rsidP="002C452E">
      <w:pPr>
        <w:pStyle w:val="NoSpacing"/>
        <w:numPr>
          <w:ilvl w:val="0"/>
          <w:numId w:val="33"/>
        </w:numPr>
        <w:ind w:left="709" w:hanging="425"/>
        <w:jc w:val="left"/>
      </w:pPr>
      <w:r w:rsidRPr="00197294">
        <w:t>Must provide for measurement of progress against IDP commitments;</w:t>
      </w:r>
    </w:p>
    <w:p w:rsidR="00D64774" w:rsidRPr="00197294" w:rsidRDefault="00D64774" w:rsidP="002C452E">
      <w:pPr>
        <w:pStyle w:val="NoSpacing"/>
        <w:numPr>
          <w:ilvl w:val="0"/>
          <w:numId w:val="33"/>
        </w:numPr>
        <w:ind w:left="709" w:hanging="425"/>
        <w:jc w:val="left"/>
      </w:pPr>
      <w:r w:rsidRPr="00197294">
        <w:t>Only focus on budgeted projects</w:t>
      </w:r>
    </w:p>
    <w:p w:rsidR="00D64774" w:rsidRPr="00197294" w:rsidRDefault="00D64774" w:rsidP="002C452E">
      <w:pPr>
        <w:pStyle w:val="NoSpacing"/>
        <w:numPr>
          <w:ilvl w:val="0"/>
          <w:numId w:val="33"/>
        </w:numPr>
        <w:ind w:left="709" w:hanging="425"/>
        <w:jc w:val="left"/>
      </w:pPr>
      <w:r w:rsidRPr="00197294">
        <w:t>Must ensure measurement of performance against National KPIs</w:t>
      </w:r>
    </w:p>
    <w:p w:rsidR="00D64774" w:rsidRPr="00197294" w:rsidRDefault="00D64774" w:rsidP="002C452E">
      <w:pPr>
        <w:pStyle w:val="NoSpacing"/>
        <w:numPr>
          <w:ilvl w:val="0"/>
          <w:numId w:val="33"/>
        </w:numPr>
        <w:ind w:left="709" w:hanging="425"/>
        <w:jc w:val="left"/>
      </w:pPr>
      <w:r w:rsidRPr="00197294">
        <w:t>Must promote use as an early warning system</w:t>
      </w:r>
    </w:p>
    <w:p w:rsidR="00D64774" w:rsidRPr="00197294" w:rsidRDefault="00D64774" w:rsidP="002C452E">
      <w:pPr>
        <w:pStyle w:val="NoSpacing"/>
        <w:numPr>
          <w:ilvl w:val="0"/>
          <w:numId w:val="33"/>
        </w:numPr>
        <w:ind w:left="709" w:hanging="425"/>
        <w:jc w:val="left"/>
      </w:pPr>
      <w:r w:rsidRPr="00197294">
        <w:t>Must focus on outcomes (development impact achievements)</w:t>
      </w:r>
    </w:p>
    <w:p w:rsidR="00D64774" w:rsidRDefault="00D64774" w:rsidP="002C452E">
      <w:pPr>
        <w:pStyle w:val="NoSpacing"/>
        <w:numPr>
          <w:ilvl w:val="0"/>
          <w:numId w:val="33"/>
        </w:numPr>
        <w:ind w:left="709" w:hanging="425"/>
        <w:jc w:val="left"/>
      </w:pPr>
      <w:r w:rsidRPr="00197294">
        <w:t>Must provide clarity to all employees on their role in the achievement of municipal and departmental targets.</w:t>
      </w:r>
    </w:p>
    <w:p w:rsidR="00AB0C97" w:rsidRPr="002C452E" w:rsidRDefault="00AB0C97" w:rsidP="00AB0C97">
      <w:pPr>
        <w:pStyle w:val="Heading2"/>
      </w:pPr>
      <w:r>
        <w:br w:type="column"/>
      </w:r>
      <w:bookmarkStart w:id="16" w:name="_Toc361665404"/>
      <w:r w:rsidRPr="00AB0C97">
        <w:rPr>
          <w:highlight w:val="darkCyan"/>
        </w:rPr>
        <w:lastRenderedPageBreak/>
        <w:t>2.8 Submission to the Executive Mayor</w:t>
      </w:r>
      <w:bookmarkEnd w:id="16"/>
    </w:p>
    <w:p w:rsidR="00D64774" w:rsidRPr="00197294" w:rsidRDefault="00D64774" w:rsidP="00197294">
      <w:pPr>
        <w:pStyle w:val="NoSpacing"/>
        <w:rPr>
          <w:rFonts w:cs="Calibri"/>
        </w:rPr>
      </w:pPr>
      <w:r w:rsidRPr="00197294">
        <w:rPr>
          <w:rFonts w:cs="Calibri"/>
        </w:rPr>
        <w:t xml:space="preserve">The top layer service delivery budget implementation plan, indicating how the budget and the strategic objectives of the Council will be implemented, is herewith submitted in terms of Section 53(1)(c)(ii) of the Municipal Finance Management Act (MFMA), MFMA Circular No. 13 and the Budget and Reporting Regulation for the necessary approval. </w:t>
      </w:r>
    </w:p>
    <w:p w:rsidR="00D64774" w:rsidRPr="00197294" w:rsidRDefault="00D64774" w:rsidP="00197294">
      <w:pPr>
        <w:pStyle w:val="NoSpacing"/>
        <w:rPr>
          <w:rFonts w:cs="Calibri"/>
        </w:rPr>
      </w:pPr>
    </w:p>
    <w:p w:rsidR="00D64774" w:rsidRPr="00197294" w:rsidRDefault="00D64774" w:rsidP="00197294">
      <w:pPr>
        <w:pStyle w:val="NoSpacing"/>
        <w:rPr>
          <w:rFonts w:cs="Calibri"/>
        </w:rPr>
      </w:pPr>
    </w:p>
    <w:p w:rsidR="00D64774" w:rsidRPr="00197294" w:rsidRDefault="00D64774" w:rsidP="00197294">
      <w:pPr>
        <w:pStyle w:val="NoSpacing"/>
        <w:rPr>
          <w:rFonts w:cs="Calibri"/>
        </w:rPr>
      </w:pPr>
      <w:r w:rsidRPr="00197294">
        <w:rPr>
          <w:rFonts w:cs="Calibri"/>
        </w:rPr>
        <w:t>PRINT N</w:t>
      </w:r>
      <w:r w:rsidR="00613353" w:rsidRPr="00197294">
        <w:rPr>
          <w:rFonts w:cs="Calibri"/>
        </w:rPr>
        <w:t xml:space="preserve">AME: </w:t>
      </w:r>
      <w:r w:rsidR="00613353" w:rsidRPr="00197294">
        <w:rPr>
          <w:rFonts w:cs="Calibri"/>
        </w:rPr>
        <w:tab/>
      </w:r>
      <w:r w:rsidR="00613353" w:rsidRPr="00197294">
        <w:rPr>
          <w:rFonts w:cs="Calibri"/>
        </w:rPr>
        <w:tab/>
        <w:t>MZ</w:t>
      </w:r>
      <w:r w:rsidR="00323C17" w:rsidRPr="00197294">
        <w:rPr>
          <w:rFonts w:cs="Calibri"/>
        </w:rPr>
        <w:t xml:space="preserve"> SILINGA</w:t>
      </w:r>
    </w:p>
    <w:p w:rsidR="00D64774" w:rsidRPr="00197294" w:rsidRDefault="00D64774" w:rsidP="00197294">
      <w:pPr>
        <w:pStyle w:val="NoSpacing"/>
        <w:rPr>
          <w:rFonts w:cs="Calibri"/>
        </w:rPr>
      </w:pPr>
    </w:p>
    <w:p w:rsidR="00D64774" w:rsidRPr="00197294" w:rsidRDefault="00D64774" w:rsidP="00197294">
      <w:pPr>
        <w:pStyle w:val="NoSpacing"/>
        <w:rPr>
          <w:rFonts w:cs="Calibri"/>
        </w:rPr>
      </w:pPr>
      <w:r w:rsidRPr="00197294">
        <w:rPr>
          <w:rFonts w:cs="Calibri"/>
        </w:rPr>
        <w:t>Muni</w:t>
      </w:r>
      <w:r w:rsidR="00323C17" w:rsidRPr="00197294">
        <w:rPr>
          <w:rFonts w:cs="Calibri"/>
        </w:rPr>
        <w:t>cipal Manager of Alfred Nzo District</w:t>
      </w:r>
      <w:r w:rsidRPr="00197294">
        <w:rPr>
          <w:rFonts w:cs="Calibri"/>
        </w:rPr>
        <w:t xml:space="preserve"> Municipality</w:t>
      </w:r>
    </w:p>
    <w:p w:rsidR="00D64774" w:rsidRPr="00197294" w:rsidRDefault="00D64774" w:rsidP="00197294">
      <w:pPr>
        <w:pStyle w:val="NoSpacing"/>
        <w:rPr>
          <w:rFonts w:cs="Calibri"/>
        </w:rPr>
      </w:pPr>
    </w:p>
    <w:p w:rsidR="00D64774" w:rsidRPr="00197294" w:rsidRDefault="00D64774" w:rsidP="00197294">
      <w:pPr>
        <w:pStyle w:val="NoSpacing"/>
        <w:rPr>
          <w:rFonts w:cs="Calibri"/>
          <w:u w:val="single"/>
        </w:rPr>
      </w:pPr>
      <w:r w:rsidRPr="00197294">
        <w:rPr>
          <w:rFonts w:cs="Calibri"/>
        </w:rPr>
        <w:t>Signature:</w:t>
      </w:r>
      <w:r w:rsidRPr="00197294">
        <w:rPr>
          <w:rFonts w:cs="Calibri"/>
        </w:rPr>
        <w:tab/>
      </w:r>
      <w:r w:rsidRPr="00197294">
        <w:rPr>
          <w:rFonts w:cs="Calibri"/>
          <w:u w:val="single"/>
        </w:rPr>
        <w:tab/>
      </w:r>
      <w:r w:rsidRPr="00197294">
        <w:rPr>
          <w:rFonts w:cs="Calibri"/>
          <w:u w:val="single"/>
        </w:rPr>
        <w:tab/>
      </w:r>
      <w:r w:rsidRPr="00197294">
        <w:rPr>
          <w:rFonts w:cs="Calibri"/>
          <w:u w:val="single"/>
        </w:rPr>
        <w:tab/>
      </w:r>
      <w:r w:rsidRPr="00197294">
        <w:rPr>
          <w:rFonts w:cs="Calibri"/>
          <w:u w:val="single"/>
        </w:rPr>
        <w:tab/>
      </w:r>
      <w:r w:rsidRPr="00197294">
        <w:rPr>
          <w:rFonts w:cs="Calibri"/>
          <w:u w:val="single"/>
        </w:rPr>
        <w:tab/>
      </w:r>
      <w:r w:rsidRPr="00197294">
        <w:rPr>
          <w:rFonts w:cs="Calibri"/>
          <w:u w:val="single"/>
        </w:rPr>
        <w:tab/>
      </w:r>
    </w:p>
    <w:p w:rsidR="00D64774" w:rsidRPr="00197294" w:rsidRDefault="00D64774" w:rsidP="00197294">
      <w:pPr>
        <w:pStyle w:val="NoSpacing"/>
        <w:rPr>
          <w:rFonts w:cs="Calibri"/>
          <w:u w:val="single"/>
        </w:rPr>
      </w:pPr>
    </w:p>
    <w:p w:rsidR="00D64774" w:rsidRPr="00197294" w:rsidRDefault="00D64774" w:rsidP="00197294">
      <w:pPr>
        <w:pStyle w:val="NoSpacing"/>
        <w:rPr>
          <w:rFonts w:cs="Calibri"/>
          <w:u w:val="single"/>
        </w:rPr>
      </w:pPr>
      <w:r w:rsidRPr="00197294">
        <w:rPr>
          <w:rFonts w:cs="Calibri"/>
        </w:rPr>
        <w:t>Date:</w:t>
      </w:r>
      <w:r w:rsidRPr="00197294">
        <w:rPr>
          <w:rFonts w:cs="Calibri"/>
        </w:rPr>
        <w:tab/>
      </w:r>
      <w:r w:rsidRPr="00197294">
        <w:rPr>
          <w:rFonts w:cs="Calibri"/>
        </w:rPr>
        <w:tab/>
      </w:r>
      <w:r w:rsidRPr="00197294">
        <w:rPr>
          <w:rFonts w:cs="Calibri"/>
          <w:u w:val="single"/>
        </w:rPr>
        <w:tab/>
      </w:r>
      <w:r w:rsidRPr="00197294">
        <w:rPr>
          <w:rFonts w:cs="Calibri"/>
          <w:u w:val="single"/>
        </w:rPr>
        <w:tab/>
      </w:r>
      <w:r w:rsidRPr="00197294">
        <w:rPr>
          <w:rFonts w:cs="Calibri"/>
          <w:u w:val="single"/>
        </w:rPr>
        <w:tab/>
      </w:r>
      <w:r w:rsidRPr="00197294">
        <w:rPr>
          <w:rFonts w:cs="Calibri"/>
          <w:u w:val="single"/>
        </w:rPr>
        <w:tab/>
      </w:r>
      <w:r w:rsidRPr="00197294">
        <w:rPr>
          <w:rFonts w:cs="Calibri"/>
          <w:u w:val="single"/>
        </w:rPr>
        <w:tab/>
      </w:r>
      <w:r w:rsidRPr="00197294">
        <w:rPr>
          <w:rFonts w:cs="Calibri"/>
          <w:u w:val="single"/>
        </w:rPr>
        <w:tab/>
      </w:r>
    </w:p>
    <w:p w:rsidR="00D64774" w:rsidRPr="00197294" w:rsidRDefault="00D64774" w:rsidP="00197294">
      <w:pPr>
        <w:pStyle w:val="NoSpacing"/>
        <w:rPr>
          <w:rFonts w:cs="Calibri"/>
        </w:rPr>
      </w:pPr>
    </w:p>
    <w:p w:rsidR="00AB0C97" w:rsidRDefault="00AB0C97" w:rsidP="00197294">
      <w:pPr>
        <w:pStyle w:val="NoSpacing"/>
        <w:rPr>
          <w:rFonts w:cs="Calibri"/>
        </w:rPr>
      </w:pPr>
      <w:r>
        <w:rPr>
          <w:rFonts w:cs="Calibri"/>
          <w:noProof/>
        </w:rPr>
        <mc:AlternateContent>
          <mc:Choice Requires="wps">
            <w:drawing>
              <wp:inline distT="0" distB="0" distL="0" distR="0" wp14:anchorId="00AFF727" wp14:editId="79A93302">
                <wp:extent cx="4619625" cy="238125"/>
                <wp:effectExtent l="57150" t="57150" r="47625" b="47625"/>
                <wp:docPr id="3" name="Rounded Rectangle 3"/>
                <wp:cNvGraphicFramePr/>
                <a:graphic xmlns:a="http://schemas.openxmlformats.org/drawingml/2006/main">
                  <a:graphicData uri="http://schemas.microsoft.com/office/word/2010/wordprocessingShape">
                    <wps:wsp>
                      <wps:cNvSpPr/>
                      <wps:spPr>
                        <a:xfrm>
                          <a:off x="0" y="0"/>
                          <a:ext cx="4619625" cy="238125"/>
                        </a:xfrm>
                        <a:prstGeom prst="roundRect">
                          <a:avLst/>
                        </a:prstGeom>
                        <a:solidFill>
                          <a:srgbClr val="C00000"/>
                        </a:solidFill>
                        <a:ln>
                          <a:noFill/>
                        </a:ln>
                        <a:scene3d>
                          <a:camera prst="orthographicFront"/>
                          <a:lightRig rig="threePt" dir="t"/>
                        </a:scene3d>
                        <a:sp3d>
                          <a:bevelT w="114300" prst="hardEdg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3" o:spid="_x0000_s1026" style="width:363.75pt;height:1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Q7D5gIAACcGAAAOAAAAZHJzL2Uyb0RvYy54bWysVE1v2zAMvQ/YfxB0Xx0nadcGdYogXYYB&#10;RRukHXpWZDkWIIsapXx0v36U7LhZV+wwLAeFMslH8onk9c2hMWyn0GuwBc/PBpwpK6HUdlPw70+L&#10;T5ec+SBsKQxYVfAX5fnN9OOH672bqCHUYEqFjECsn+xdwesQ3CTLvKxVI/wZOGVJWQE2ItAVN1mJ&#10;Yk/ojcmGg8FFtgcsHYJU3tPX21bJpwm/qpQMD1XlVWCm4JRbSCemcx3PbHotJhsUrtayS0P8QxaN&#10;0JaC9lC3Igi2Rf0HVKMlgocqnEloMqgqLVWqgarJB2+qeayFU6kWIse7nib//2Dl/W6JTJcFH3Fm&#10;RUNPtIKtLVXJVkSesBuj2CjStHd+QtaPbondzZMYaz5U2MR/qoYdErUvPbXqEJikj+OL/OpieM6Z&#10;JN1wdJmTTDDZq7dDH74qaFgUCo4xi5hColXs7nxo7Y92MaIHo8uFNiZdcLOeG2Q7QW89H8RfF+I3&#10;M2OjsYXo1iK2X7xUVo3KqJTEA4ouEcBQQ9chCwQbIqiYGL2pw0pvGGrq9FCjUsvAWampuZIJlXYC&#10;6V0LvVY7ZZ7YnmYlH48owy5KLbD8Um7UMeNknkXOW5aTFF6MSrHtSlX0aMTrMNGTxkX1xQtJtYS8&#10;VdWiVC0n56eUxAGLHukNTASMyBWR0mN3AEfLFuSI3VLX2UdXlaatdx78LbHWufdIkYnZ3rnRFvA9&#10;AENVdZFbe0r/hJoorqF8oZZGaGfdO7nQ1FF3woelQBpu4pwWVnigozJALwGdxFkN+PO979GeZo60&#10;nO1pWRTc/9gKVJyZb5am8Sofj+N2SZfx+echXfBUsz7V2G0zB+rRnFajk0mM9sEcxQqheaa9NotR&#10;SSWspNgFlwGPl3lolxhtRqlms2RGG8WJcGcfnYzgkdU4LE+HZ4Gu67NAA3kPx8UiJm8Gq7WNnhZm&#10;2wCVTlP3ymvHN22j1DjdXMR1d3pPVq/7ffoLAAD//wMAUEsDBBQABgAIAAAAIQB5B8+s2wAAAAQB&#10;AAAPAAAAZHJzL2Rvd25yZXYueG1sTI9PT8MwDMXvSHyHyEjcWMr4MyhNJ4Q2cYALBbFr1nhtoXGq&#10;xFvLt8dwgYufrGe993OxnHyvDhhTF8jA+SwDhVQH11Fj4O11fXYDKrElZ/tAaOALEyzL46PC5i6M&#10;9IKHihslIZRya6BlHnKtU92it2kWBiTxdiF6y7LGRrtoRwn3vZ5n2bX2tiNpaO2ADy3Wn9XeG9Cb&#10;XbV5Hnk9rt6fHj/iJWf16taY05Pp/g4U48R/x/CDL+hQCtM27Mkl1RuQR/h3ireYL65AbQ1ciOqy&#10;0P/hy28AAAD//wMAUEsBAi0AFAAGAAgAAAAhALaDOJL+AAAA4QEAABMAAAAAAAAAAAAAAAAAAAAA&#10;AFtDb250ZW50X1R5cGVzXS54bWxQSwECLQAUAAYACAAAACEAOP0h/9YAAACUAQAACwAAAAAAAAAA&#10;AAAAAAAvAQAAX3JlbHMvLnJlbHNQSwECLQAUAAYACAAAACEAutEOw+YCAAAnBgAADgAAAAAAAAAA&#10;AAAAAAAuAgAAZHJzL2Uyb0RvYy54bWxQSwECLQAUAAYACAAAACEAeQfPrNsAAAAEAQAADwAAAAAA&#10;AAAAAAAAAABABQAAZHJzL2Rvd25yZXYueG1sUEsFBgAAAAAEAAQA8wAAAEgGAAAAAA==&#10;" fillcolor="#c00000" stroked="f" strokeweight="2pt">
                <w10:anchorlock/>
              </v:roundrect>
            </w:pict>
          </mc:Fallback>
        </mc:AlternateContent>
      </w:r>
    </w:p>
    <w:p w:rsidR="00D64774" w:rsidRPr="00197294" w:rsidRDefault="00D64774" w:rsidP="00197294">
      <w:pPr>
        <w:pStyle w:val="NoSpacing"/>
        <w:rPr>
          <w:rFonts w:cs="Calibri"/>
        </w:rPr>
      </w:pPr>
      <w:r w:rsidRPr="00197294">
        <w:rPr>
          <w:rFonts w:cs="Calibri"/>
        </w:rPr>
        <w:t>SECTION 53(1</w:t>
      </w:r>
      <w:r w:rsidR="00C65143" w:rsidRPr="00197294">
        <w:rPr>
          <w:rFonts w:cs="Calibri"/>
        </w:rPr>
        <w:t>) (</w:t>
      </w:r>
      <w:r w:rsidRPr="00197294">
        <w:rPr>
          <w:rFonts w:cs="Calibri"/>
        </w:rPr>
        <w:t>C</w:t>
      </w:r>
      <w:r w:rsidR="00C65143" w:rsidRPr="00197294">
        <w:rPr>
          <w:rFonts w:cs="Calibri"/>
        </w:rPr>
        <w:t>) (</w:t>
      </w:r>
      <w:r w:rsidRPr="00197294">
        <w:rPr>
          <w:rFonts w:cs="Calibri"/>
        </w:rPr>
        <w:t xml:space="preserve">ii) – APPROVAL BY THE </w:t>
      </w:r>
      <w:r w:rsidR="00CF4B57" w:rsidRPr="00197294">
        <w:rPr>
          <w:rFonts w:cs="Calibri"/>
        </w:rPr>
        <w:t xml:space="preserve">EXECUTIVE </w:t>
      </w:r>
      <w:r w:rsidRPr="00197294">
        <w:rPr>
          <w:rFonts w:cs="Calibri"/>
        </w:rPr>
        <w:t>MAYOR</w:t>
      </w:r>
    </w:p>
    <w:p w:rsidR="00D64774" w:rsidRPr="00197294" w:rsidRDefault="00D64774" w:rsidP="00197294">
      <w:pPr>
        <w:pStyle w:val="NoSpacing"/>
        <w:rPr>
          <w:rFonts w:cs="Calibri"/>
        </w:rPr>
      </w:pPr>
    </w:p>
    <w:p w:rsidR="00D64774" w:rsidRPr="00197294" w:rsidRDefault="00D64774" w:rsidP="00197294">
      <w:pPr>
        <w:pStyle w:val="NoSpacing"/>
        <w:rPr>
          <w:rFonts w:cs="Calibri"/>
        </w:rPr>
      </w:pPr>
      <w:r w:rsidRPr="00197294">
        <w:rPr>
          <w:rFonts w:cs="Calibri"/>
        </w:rPr>
        <w:t>The top layer service delivery budget implementation plan is herewith approved in terms of Section 53(1</w:t>
      </w:r>
      <w:r w:rsidR="00F349C6" w:rsidRPr="00197294">
        <w:rPr>
          <w:rFonts w:cs="Calibri"/>
        </w:rPr>
        <w:t>) (</w:t>
      </w:r>
      <w:r w:rsidRPr="00197294">
        <w:rPr>
          <w:rFonts w:cs="Calibri"/>
        </w:rPr>
        <w:t>c</w:t>
      </w:r>
      <w:r w:rsidR="00F349C6" w:rsidRPr="00197294">
        <w:rPr>
          <w:rFonts w:cs="Calibri"/>
        </w:rPr>
        <w:t>) (</w:t>
      </w:r>
      <w:r w:rsidRPr="00197294">
        <w:rPr>
          <w:rFonts w:cs="Calibri"/>
        </w:rPr>
        <w:t>ii) of the Municipal Finance Management Act (MFMA), MFMA.</w:t>
      </w:r>
    </w:p>
    <w:p w:rsidR="00D64774" w:rsidRPr="00197294" w:rsidRDefault="00D64774" w:rsidP="00197294">
      <w:pPr>
        <w:pStyle w:val="NoSpacing"/>
        <w:rPr>
          <w:rFonts w:cs="Calibri"/>
        </w:rPr>
      </w:pPr>
    </w:p>
    <w:p w:rsidR="00D64774" w:rsidRDefault="00D64774" w:rsidP="0073553F">
      <w:pPr>
        <w:pStyle w:val="NoSpacing"/>
        <w:rPr>
          <w:rFonts w:cs="Calibri"/>
          <w:sz w:val="24"/>
          <w:szCs w:val="24"/>
        </w:rPr>
      </w:pPr>
    </w:p>
    <w:p w:rsidR="00D64774" w:rsidRPr="00B0487D" w:rsidRDefault="00D64774" w:rsidP="0073553F">
      <w:pPr>
        <w:pStyle w:val="NoSpacing"/>
        <w:rPr>
          <w:rFonts w:cs="Calibri"/>
          <w:sz w:val="24"/>
          <w:szCs w:val="24"/>
        </w:rPr>
      </w:pPr>
      <w:r w:rsidRPr="00B0487D">
        <w:rPr>
          <w:rFonts w:cs="Calibri"/>
          <w:sz w:val="24"/>
          <w:szCs w:val="24"/>
        </w:rPr>
        <w:t>PRI</w:t>
      </w:r>
      <w:r w:rsidR="00323C17">
        <w:rPr>
          <w:rFonts w:cs="Calibri"/>
          <w:sz w:val="24"/>
          <w:szCs w:val="24"/>
        </w:rPr>
        <w:t xml:space="preserve">NT NAME: </w:t>
      </w:r>
      <w:r w:rsidR="00323C17">
        <w:rPr>
          <w:rFonts w:cs="Calibri"/>
          <w:sz w:val="24"/>
          <w:szCs w:val="24"/>
        </w:rPr>
        <w:tab/>
      </w:r>
      <w:r w:rsidR="00323C17">
        <w:rPr>
          <w:rFonts w:cs="Calibri"/>
          <w:sz w:val="24"/>
          <w:szCs w:val="24"/>
        </w:rPr>
        <w:tab/>
        <w:t>COUNCILLOR E.N. DIKO</w:t>
      </w:r>
    </w:p>
    <w:p w:rsidR="00D64774" w:rsidRDefault="00D64774" w:rsidP="0073553F">
      <w:pPr>
        <w:pStyle w:val="NoSpacing"/>
        <w:rPr>
          <w:rFonts w:cs="Calibri"/>
          <w:sz w:val="24"/>
          <w:szCs w:val="24"/>
        </w:rPr>
      </w:pPr>
    </w:p>
    <w:p w:rsidR="00D64774" w:rsidRPr="002D1B07" w:rsidRDefault="00323C17" w:rsidP="0073553F">
      <w:pPr>
        <w:pStyle w:val="NoSpacing"/>
        <w:rPr>
          <w:rFonts w:cs="Calibri"/>
        </w:rPr>
      </w:pPr>
      <w:r w:rsidRPr="002D1B07">
        <w:rPr>
          <w:rFonts w:cs="Calibri"/>
        </w:rPr>
        <w:t xml:space="preserve">Executive </w:t>
      </w:r>
      <w:r w:rsidR="00D64774" w:rsidRPr="002D1B07">
        <w:rPr>
          <w:rFonts w:cs="Calibri"/>
        </w:rPr>
        <w:t>Mayo</w:t>
      </w:r>
      <w:r w:rsidRPr="002D1B07">
        <w:rPr>
          <w:rFonts w:cs="Calibri"/>
        </w:rPr>
        <w:t>r of Alfred Nzo District</w:t>
      </w:r>
      <w:r w:rsidR="00D64774" w:rsidRPr="002D1B07">
        <w:rPr>
          <w:rFonts w:cs="Calibri"/>
        </w:rPr>
        <w:t xml:space="preserve"> Municipality</w:t>
      </w:r>
    </w:p>
    <w:p w:rsidR="00D64774" w:rsidRDefault="00D64774" w:rsidP="0073553F">
      <w:pPr>
        <w:pStyle w:val="NoSpacing"/>
        <w:rPr>
          <w:rFonts w:cs="Calibri"/>
          <w:sz w:val="24"/>
          <w:szCs w:val="24"/>
        </w:rPr>
      </w:pPr>
    </w:p>
    <w:p w:rsidR="00D64774" w:rsidRPr="002D1B07" w:rsidRDefault="00D64774" w:rsidP="0073553F">
      <w:pPr>
        <w:pStyle w:val="NoSpacing"/>
        <w:rPr>
          <w:rFonts w:cs="Calibri"/>
          <w:u w:val="single"/>
        </w:rPr>
      </w:pPr>
      <w:r w:rsidRPr="002D1B07">
        <w:rPr>
          <w:rFonts w:cs="Calibri"/>
        </w:rPr>
        <w:t>Signature:</w:t>
      </w:r>
      <w:r w:rsidRPr="002D1B07">
        <w:rPr>
          <w:rFonts w:cs="Calibri"/>
        </w:rPr>
        <w:tab/>
      </w:r>
      <w:r w:rsidR="002D1B07" w:rsidRPr="002D1B07">
        <w:rPr>
          <w:rFonts w:cs="Calibri"/>
          <w:u w:val="single"/>
        </w:rPr>
        <w:tab/>
      </w:r>
      <w:r w:rsidR="002D1B07" w:rsidRPr="002D1B07">
        <w:rPr>
          <w:rFonts w:cs="Calibri"/>
          <w:u w:val="single"/>
        </w:rPr>
        <w:tab/>
      </w:r>
      <w:r w:rsidR="002D1B07" w:rsidRPr="002D1B07">
        <w:rPr>
          <w:rFonts w:cs="Calibri"/>
          <w:u w:val="single"/>
        </w:rPr>
        <w:tab/>
      </w:r>
      <w:r w:rsidR="002D1B07" w:rsidRPr="002D1B07">
        <w:rPr>
          <w:rFonts w:cs="Calibri"/>
          <w:u w:val="single"/>
        </w:rPr>
        <w:tab/>
      </w:r>
      <w:r w:rsidR="002D1B07" w:rsidRPr="002D1B07">
        <w:rPr>
          <w:rFonts w:cs="Calibri"/>
          <w:u w:val="single"/>
        </w:rPr>
        <w:tab/>
      </w:r>
      <w:r w:rsidR="002D1B07" w:rsidRPr="002D1B07">
        <w:rPr>
          <w:rFonts w:cs="Calibri"/>
          <w:u w:val="single"/>
        </w:rPr>
        <w:tab/>
      </w:r>
    </w:p>
    <w:p w:rsidR="00B47F1F" w:rsidRDefault="00B47F1F" w:rsidP="0073553F">
      <w:pPr>
        <w:pStyle w:val="NoSpacing"/>
        <w:rPr>
          <w:rFonts w:cs="Calibri"/>
          <w:sz w:val="24"/>
          <w:szCs w:val="24"/>
          <w:u w:val="single"/>
        </w:rPr>
      </w:pPr>
    </w:p>
    <w:p w:rsidR="00482A07" w:rsidRPr="002D1B07" w:rsidRDefault="00D64774" w:rsidP="0073553F">
      <w:pPr>
        <w:pStyle w:val="NoSpacing"/>
      </w:pPr>
      <w:r w:rsidRPr="002D1B07">
        <w:rPr>
          <w:rFonts w:cs="Calibri"/>
        </w:rPr>
        <w:t>Date:</w:t>
      </w:r>
      <w:r w:rsidRPr="002D1B07">
        <w:rPr>
          <w:rFonts w:cs="Calibri"/>
        </w:rPr>
        <w:tab/>
      </w:r>
      <w:r w:rsidRPr="002D1B07">
        <w:rPr>
          <w:rFonts w:cs="Calibri"/>
        </w:rPr>
        <w:tab/>
      </w:r>
      <w:r w:rsidRPr="002D1B07">
        <w:rPr>
          <w:rFonts w:cs="Calibri"/>
          <w:u w:val="single"/>
        </w:rPr>
        <w:tab/>
      </w:r>
      <w:r w:rsidRPr="002D1B07">
        <w:rPr>
          <w:rFonts w:cs="Calibri"/>
          <w:u w:val="single"/>
        </w:rPr>
        <w:tab/>
      </w:r>
      <w:r w:rsidRPr="002D1B07">
        <w:rPr>
          <w:rFonts w:cs="Calibri"/>
          <w:u w:val="single"/>
        </w:rPr>
        <w:tab/>
      </w:r>
      <w:r w:rsidRPr="002D1B07">
        <w:rPr>
          <w:rFonts w:cs="Calibri"/>
          <w:u w:val="single"/>
        </w:rPr>
        <w:tab/>
      </w:r>
      <w:r w:rsidRPr="002D1B07">
        <w:rPr>
          <w:rFonts w:cs="Calibri"/>
          <w:u w:val="single"/>
        </w:rPr>
        <w:tab/>
      </w:r>
      <w:r w:rsidRPr="002D1B07">
        <w:rPr>
          <w:rFonts w:cs="Calibri"/>
          <w:u w:val="single"/>
        </w:rPr>
        <w:tab/>
      </w:r>
    </w:p>
    <w:p w:rsidR="00784349" w:rsidRDefault="00784349" w:rsidP="0073553F">
      <w:pPr>
        <w:pStyle w:val="NoSpacing"/>
      </w:pPr>
    </w:p>
    <w:p w:rsidR="00784349" w:rsidRDefault="00784349" w:rsidP="0073553F">
      <w:pPr>
        <w:pStyle w:val="NoSpacing"/>
      </w:pPr>
    </w:p>
    <w:p w:rsidR="00DE3691" w:rsidRDefault="00DE3691">
      <w:pPr>
        <w:rPr>
          <w:rFonts w:asciiTheme="minorHAnsi" w:eastAsiaTheme="minorEastAsia" w:hAnsiTheme="minorHAnsi" w:cstheme="minorBidi"/>
          <w:color w:val="000000"/>
          <w:sz w:val="20"/>
          <w:lang w:val="en-US"/>
        </w:rPr>
      </w:pPr>
      <w:r>
        <w:rPr>
          <w:color w:val="000000"/>
        </w:rPr>
        <w:br w:type="page"/>
      </w:r>
    </w:p>
    <w:p w:rsidR="00EC7A67" w:rsidRDefault="00EC7A67" w:rsidP="00DE3691">
      <w:pPr>
        <w:keepNext/>
        <w:keepLines/>
        <w:spacing w:after="0"/>
        <w:jc w:val="center"/>
        <w:outlineLvl w:val="0"/>
        <w:rPr>
          <w:rFonts w:eastAsia="Times New Roman"/>
          <w:b/>
          <w:bCs/>
          <w:i/>
          <w:color w:val="FFFFFF"/>
          <w:sz w:val="28"/>
          <w:szCs w:val="28"/>
          <w:highlight w:val="darkYellow"/>
          <w:lang w:val="en-GB"/>
        </w:rPr>
        <w:sectPr w:rsidR="00EC7A67" w:rsidSect="00BA6702">
          <w:type w:val="continuous"/>
          <w:pgSz w:w="16838" w:h="11906" w:orient="landscape"/>
          <w:pgMar w:top="220" w:right="454" w:bottom="454" w:left="454" w:header="284" w:footer="454" w:gutter="851"/>
          <w:cols w:num="2" w:sep="1" w:space="709"/>
          <w:titlePg/>
          <w:docGrid w:linePitch="360"/>
        </w:sectPr>
      </w:pPr>
      <w:bookmarkStart w:id="17" w:name="_Toc361385976"/>
    </w:p>
    <w:p w:rsidR="00DE3691" w:rsidRDefault="00DE3691" w:rsidP="00DE3691">
      <w:pPr>
        <w:keepNext/>
        <w:keepLines/>
        <w:spacing w:after="0"/>
        <w:jc w:val="center"/>
        <w:outlineLvl w:val="0"/>
        <w:rPr>
          <w:rFonts w:eastAsia="Times New Roman"/>
          <w:b/>
          <w:bCs/>
          <w:i/>
          <w:color w:val="FFFFFF"/>
          <w:sz w:val="28"/>
          <w:szCs w:val="28"/>
          <w:lang w:val="en-GB"/>
        </w:rPr>
      </w:pPr>
      <w:bookmarkStart w:id="18" w:name="_Toc361665405"/>
      <w:r w:rsidRPr="00DE3691">
        <w:rPr>
          <w:rFonts w:eastAsia="Times New Roman"/>
          <w:b/>
          <w:bCs/>
          <w:i/>
          <w:color w:val="FFFFFF"/>
          <w:sz w:val="28"/>
          <w:szCs w:val="28"/>
          <w:highlight w:val="darkYellow"/>
          <w:lang w:val="en-GB"/>
        </w:rPr>
        <w:lastRenderedPageBreak/>
        <w:t>3. MOTHLY PROJECTIONS OF REVENUE COLLECTED BY SOURCE 203/14</w:t>
      </w:r>
      <w:bookmarkEnd w:id="17"/>
      <w:bookmarkEnd w:id="18"/>
    </w:p>
    <w:p w:rsidR="00A85F8B" w:rsidRDefault="00A85F8B" w:rsidP="00DE3691">
      <w:pPr>
        <w:autoSpaceDE w:val="0"/>
        <w:autoSpaceDN w:val="0"/>
        <w:adjustRightInd w:val="0"/>
        <w:spacing w:after="0" w:line="240" w:lineRule="auto"/>
        <w:jc w:val="both"/>
        <w:rPr>
          <w:rFonts w:cs="Arial"/>
          <w:sz w:val="20"/>
          <w:szCs w:val="20"/>
          <w:lang w:val="en-GB"/>
        </w:rPr>
      </w:pPr>
    </w:p>
    <w:p w:rsidR="00DE3691" w:rsidRPr="00DE3691" w:rsidRDefault="00DE3691" w:rsidP="00DE3691">
      <w:pPr>
        <w:autoSpaceDE w:val="0"/>
        <w:autoSpaceDN w:val="0"/>
        <w:adjustRightInd w:val="0"/>
        <w:spacing w:after="0" w:line="240" w:lineRule="auto"/>
        <w:jc w:val="both"/>
        <w:rPr>
          <w:rFonts w:cs="Arial"/>
          <w:sz w:val="20"/>
          <w:szCs w:val="20"/>
          <w:lang w:val="en-GB"/>
        </w:rPr>
      </w:pPr>
      <w:r w:rsidRPr="00DE3691">
        <w:rPr>
          <w:rFonts w:cs="Arial"/>
          <w:sz w:val="20"/>
          <w:szCs w:val="20"/>
          <w:lang w:val="en-GB"/>
        </w:rPr>
        <w:t>One of the most important and basic priorities for any municipality is to collect all its revenue as budgeted for. The failure to collect all such revenue will undermine the ability of the municipality to deliver on services. The municipality MUST ensure that it has instituted measures to achieve monthly revenue targets for each revenue source. The revenue projections relate to actual cash expected to be collected and should reconcile to the cash flow statement approved with the budget documentation. The reason for specifying actual revenue collected rather than accrued (billed) revenue is to ensure that expenditure does not exceed actual income.</w:t>
      </w:r>
    </w:p>
    <w:p w:rsidR="00EC7A67" w:rsidRDefault="00EC7A67" w:rsidP="00DE3691">
      <w:pPr>
        <w:keepNext/>
        <w:keepLines/>
        <w:spacing w:before="200" w:after="0" w:line="360" w:lineRule="auto"/>
        <w:outlineLvl w:val="1"/>
        <w:rPr>
          <w:rFonts w:ascii="Calibri Light" w:eastAsia="Times New Roman" w:hAnsi="Calibri Light"/>
          <w:b/>
          <w:bCs/>
          <w:i/>
          <w:color w:val="FFFFFF"/>
          <w:sz w:val="24"/>
          <w:szCs w:val="26"/>
          <w:highlight w:val="darkCyan"/>
          <w:lang w:val="en-GB"/>
        </w:rPr>
        <w:sectPr w:rsidR="00EC7A67" w:rsidSect="00EC7A67">
          <w:type w:val="continuous"/>
          <w:pgSz w:w="16838" w:h="11906" w:orient="landscape"/>
          <w:pgMar w:top="220" w:right="454" w:bottom="454" w:left="454" w:header="284" w:footer="454" w:gutter="851"/>
          <w:cols w:sep="1" w:space="709"/>
          <w:titlePg/>
          <w:docGrid w:linePitch="360"/>
        </w:sectPr>
      </w:pPr>
      <w:bookmarkStart w:id="19" w:name="_Toc361385977"/>
    </w:p>
    <w:p w:rsidR="00DE3691" w:rsidRPr="00DE3691" w:rsidRDefault="00DE3691" w:rsidP="00DE3691">
      <w:pPr>
        <w:keepNext/>
        <w:keepLines/>
        <w:spacing w:before="200" w:after="0" w:line="360" w:lineRule="auto"/>
        <w:outlineLvl w:val="1"/>
        <w:rPr>
          <w:rFonts w:ascii="Calibri Light" w:eastAsia="Times New Roman" w:hAnsi="Calibri Light"/>
          <w:b/>
          <w:bCs/>
          <w:i/>
          <w:color w:val="FFFFFF"/>
          <w:sz w:val="24"/>
          <w:szCs w:val="26"/>
          <w:lang w:val="en-GB"/>
        </w:rPr>
      </w:pPr>
      <w:bookmarkStart w:id="20" w:name="_Toc361665406"/>
      <w:r w:rsidRPr="00DE3691">
        <w:rPr>
          <w:rFonts w:ascii="Calibri Light" w:eastAsia="Times New Roman" w:hAnsi="Calibri Light"/>
          <w:b/>
          <w:bCs/>
          <w:i/>
          <w:color w:val="FFFFFF"/>
          <w:sz w:val="24"/>
          <w:szCs w:val="26"/>
          <w:highlight w:val="darkCyan"/>
          <w:lang w:val="en-GB"/>
        </w:rPr>
        <w:lastRenderedPageBreak/>
        <w:t>3.1. QUARTER 1 &amp; 2 PROJECTIONS</w:t>
      </w:r>
      <w:bookmarkEnd w:id="19"/>
      <w:bookmarkEnd w:id="20"/>
    </w:p>
    <w:bookmarkStart w:id="21" w:name="_MON_1435035685"/>
    <w:bookmarkEnd w:id="21"/>
    <w:p w:rsidR="00DE3691" w:rsidRPr="00DE3691" w:rsidRDefault="00090695" w:rsidP="00DE3691">
      <w:pPr>
        <w:spacing w:after="160" w:line="259" w:lineRule="auto"/>
        <w:rPr>
          <w:lang w:val="en-GB"/>
        </w:rPr>
      </w:pPr>
      <w:r w:rsidRPr="00DE3691">
        <w:rPr>
          <w:lang w:val="en-GB"/>
        </w:rPr>
        <w:object w:dxaOrig="10740" w:dyaOrig="6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75pt;height:302.4pt" o:ole="">
            <v:imagedata r:id="rId16" o:title=""/>
          </v:shape>
          <o:OLEObject Type="Embed" ProgID="Excel.Sheet.12" ShapeID="_x0000_i1025" DrawAspect="Content" ObjectID="_1446016378" r:id="rId17"/>
        </w:object>
      </w:r>
    </w:p>
    <w:p w:rsidR="00DE3691" w:rsidRPr="00DE3691" w:rsidRDefault="00DE3691" w:rsidP="00DE3691">
      <w:pPr>
        <w:keepNext/>
        <w:keepLines/>
        <w:spacing w:before="200" w:after="0" w:line="360" w:lineRule="auto"/>
        <w:outlineLvl w:val="1"/>
        <w:rPr>
          <w:rFonts w:ascii="Calibri Light" w:eastAsia="Times New Roman" w:hAnsi="Calibri Light"/>
          <w:b/>
          <w:bCs/>
          <w:i/>
          <w:color w:val="FFFFFF"/>
          <w:sz w:val="24"/>
          <w:szCs w:val="26"/>
          <w:lang w:val="en-GB"/>
        </w:rPr>
      </w:pPr>
      <w:bookmarkStart w:id="22" w:name="_Toc361385978"/>
      <w:bookmarkStart w:id="23" w:name="_Toc361665407"/>
      <w:r w:rsidRPr="00DE3691">
        <w:rPr>
          <w:rFonts w:ascii="Calibri Light" w:eastAsia="Times New Roman" w:hAnsi="Calibri Light"/>
          <w:b/>
          <w:bCs/>
          <w:i/>
          <w:color w:val="FFFFFF"/>
          <w:sz w:val="24"/>
          <w:szCs w:val="26"/>
          <w:highlight w:val="darkCyan"/>
          <w:lang w:val="en-GB"/>
        </w:rPr>
        <w:lastRenderedPageBreak/>
        <w:t>3.2. QUARTER 3 &amp; 4 PROJECTIONS</w:t>
      </w:r>
      <w:bookmarkEnd w:id="22"/>
      <w:bookmarkEnd w:id="23"/>
    </w:p>
    <w:bookmarkStart w:id="24" w:name="_MON_1435049847"/>
    <w:bookmarkEnd w:id="24"/>
    <w:p w:rsidR="00DE3691" w:rsidRPr="00DE3691" w:rsidRDefault="00090695" w:rsidP="00DE3691">
      <w:pPr>
        <w:autoSpaceDE w:val="0"/>
        <w:autoSpaceDN w:val="0"/>
        <w:adjustRightInd w:val="0"/>
        <w:spacing w:after="0" w:line="240" w:lineRule="auto"/>
        <w:rPr>
          <w:b/>
          <w:i/>
          <w:sz w:val="20"/>
          <w:szCs w:val="20"/>
          <w:lang w:val="en-GB"/>
        </w:rPr>
      </w:pPr>
      <w:r w:rsidRPr="00DE3691">
        <w:rPr>
          <w:lang w:val="en-GB"/>
        </w:rPr>
        <w:object w:dxaOrig="13440" w:dyaOrig="9450">
          <v:shape id="_x0000_i1026" type="#_x0000_t75" style="width:671.7pt;height:428.6pt" o:ole="" o:preferrelative="f">
            <v:imagedata r:id="rId18" o:title=""/>
          </v:shape>
          <o:OLEObject Type="Embed" ProgID="Excel.Sheet.12" ShapeID="_x0000_i1026" DrawAspect="Content" ObjectID="_1446016379" r:id="rId19"/>
        </w:object>
      </w:r>
    </w:p>
    <w:p w:rsidR="00DE3691" w:rsidRPr="00DE3691" w:rsidRDefault="00DE3691" w:rsidP="00DE3691">
      <w:pPr>
        <w:autoSpaceDE w:val="0"/>
        <w:autoSpaceDN w:val="0"/>
        <w:adjustRightInd w:val="0"/>
        <w:spacing w:after="0" w:line="240" w:lineRule="auto"/>
        <w:rPr>
          <w:b/>
          <w:i/>
          <w:sz w:val="20"/>
          <w:szCs w:val="20"/>
          <w:lang w:val="en-GB"/>
        </w:rPr>
      </w:pPr>
    </w:p>
    <w:p w:rsidR="00DE3691" w:rsidRPr="00DE3691" w:rsidRDefault="00DE3691" w:rsidP="00DE3691">
      <w:pPr>
        <w:spacing w:after="160" w:line="259" w:lineRule="auto"/>
        <w:rPr>
          <w:rFonts w:ascii="Arial" w:eastAsia="Times New Roman" w:hAnsi="Arial"/>
          <w:szCs w:val="20"/>
          <w:lang w:val="en-GB"/>
        </w:rPr>
      </w:pPr>
      <w:r w:rsidRPr="00DE3691">
        <w:rPr>
          <w:lang w:val="en-GB"/>
        </w:rPr>
        <w:br w:type="page"/>
      </w:r>
    </w:p>
    <w:p w:rsidR="00DE3691" w:rsidRPr="00DE3691" w:rsidRDefault="00DE3691" w:rsidP="00DE3691">
      <w:pPr>
        <w:keepNext/>
        <w:keepLines/>
        <w:spacing w:after="0"/>
        <w:jc w:val="center"/>
        <w:outlineLvl w:val="0"/>
        <w:rPr>
          <w:rFonts w:eastAsia="Times New Roman"/>
          <w:b/>
          <w:bCs/>
          <w:i/>
          <w:color w:val="FFFFFF"/>
          <w:sz w:val="28"/>
          <w:szCs w:val="28"/>
          <w:lang w:val="en-GB"/>
        </w:rPr>
      </w:pPr>
      <w:bookmarkStart w:id="25" w:name="_Toc361385979"/>
      <w:bookmarkStart w:id="26" w:name="_Toc361665408"/>
      <w:r w:rsidRPr="00DE3691">
        <w:rPr>
          <w:rFonts w:eastAsia="Times New Roman"/>
          <w:b/>
          <w:bCs/>
          <w:i/>
          <w:color w:val="FFFFFF"/>
          <w:sz w:val="28"/>
          <w:szCs w:val="28"/>
          <w:highlight w:val="darkYellow"/>
          <w:lang w:val="en-GB"/>
        </w:rPr>
        <w:lastRenderedPageBreak/>
        <w:t>4. MONTHLY PROJECTIONS OF AND EXPENDITURE BY VOTE</w:t>
      </w:r>
      <w:bookmarkEnd w:id="25"/>
      <w:bookmarkEnd w:id="26"/>
    </w:p>
    <w:p w:rsidR="00DE3691" w:rsidRPr="00DE3691" w:rsidRDefault="00DE3691" w:rsidP="00DE3691">
      <w:pPr>
        <w:autoSpaceDE w:val="0"/>
        <w:autoSpaceDN w:val="0"/>
        <w:adjustRightInd w:val="0"/>
        <w:spacing w:after="0" w:line="240" w:lineRule="auto"/>
        <w:rPr>
          <w:lang w:val="en-GB"/>
        </w:rPr>
      </w:pPr>
    </w:p>
    <w:p w:rsidR="00DE3691" w:rsidRPr="00DE3691" w:rsidRDefault="00DE3691" w:rsidP="00DE3691">
      <w:pPr>
        <w:autoSpaceDE w:val="0"/>
        <w:autoSpaceDN w:val="0"/>
        <w:adjustRightInd w:val="0"/>
        <w:spacing w:after="0" w:line="240" w:lineRule="auto"/>
        <w:rPr>
          <w:rFonts w:ascii="Arial" w:hAnsi="Arial" w:cs="Arial"/>
          <w:lang w:val="en-GB"/>
        </w:rPr>
      </w:pPr>
      <w:r w:rsidRPr="00DE3691">
        <w:rPr>
          <w:rFonts w:ascii="Arial" w:hAnsi="Arial" w:cs="Arial"/>
          <w:lang w:val="en-GB"/>
        </w:rPr>
        <w:t>These projections relate to cash paid and should reconcile to the cash flow statement adopted with the budget documentation. Each key GFS function is a “vote” and must have associated with it as appropriate: operating expenditure; revenue; capital expenditure; and measurable performance objectives.</w:t>
      </w:r>
    </w:p>
    <w:p w:rsidR="00D82224" w:rsidRDefault="00D82224" w:rsidP="00D82224">
      <w:pPr>
        <w:autoSpaceDE w:val="0"/>
        <w:autoSpaceDN w:val="0"/>
        <w:adjustRightInd w:val="0"/>
        <w:spacing w:after="0" w:line="240" w:lineRule="auto"/>
        <w:rPr>
          <w:rFonts w:ascii="Arial" w:hAnsi="Arial" w:cs="Arial"/>
          <w:lang w:val="en-GB"/>
        </w:rPr>
      </w:pPr>
    </w:p>
    <w:p w:rsidR="00D82224" w:rsidRDefault="00DE3691" w:rsidP="00D82224">
      <w:pPr>
        <w:autoSpaceDE w:val="0"/>
        <w:autoSpaceDN w:val="0"/>
        <w:adjustRightInd w:val="0"/>
        <w:spacing w:after="0" w:line="240" w:lineRule="auto"/>
        <w:rPr>
          <w:rFonts w:ascii="Arial" w:hAnsi="Arial" w:cs="Arial"/>
          <w:lang w:val="en-GB"/>
        </w:rPr>
      </w:pPr>
      <w:r w:rsidRPr="00DE3691">
        <w:rPr>
          <w:rFonts w:ascii="Arial" w:hAnsi="Arial" w:cs="Arial"/>
          <w:lang w:val="en-GB"/>
        </w:rPr>
        <w:t>Measurable performance objectives include service delivery targets and other financ</w:t>
      </w:r>
      <w:r w:rsidR="00D82224">
        <w:rPr>
          <w:rFonts w:ascii="Arial" w:hAnsi="Arial" w:cs="Arial"/>
          <w:lang w:val="en-GB"/>
        </w:rPr>
        <w:t>ial and non-financial indicator</w:t>
      </w:r>
      <w:bookmarkStart w:id="27" w:name="_Toc361385980"/>
    </w:p>
    <w:p w:rsidR="00D82224" w:rsidRDefault="00D82224" w:rsidP="00D82224">
      <w:pPr>
        <w:autoSpaceDE w:val="0"/>
        <w:autoSpaceDN w:val="0"/>
        <w:adjustRightInd w:val="0"/>
        <w:spacing w:after="0" w:line="240" w:lineRule="auto"/>
        <w:rPr>
          <w:rFonts w:ascii="Calibri Light" w:eastAsia="Times New Roman" w:hAnsi="Calibri Light"/>
          <w:b/>
          <w:bCs/>
          <w:i/>
          <w:color w:val="FFFFFF"/>
          <w:sz w:val="24"/>
          <w:szCs w:val="26"/>
          <w:highlight w:val="darkCyan"/>
          <w:lang w:val="en-GB"/>
        </w:rPr>
      </w:pPr>
    </w:p>
    <w:p w:rsidR="00DE3691" w:rsidRDefault="00DE3691" w:rsidP="00E165FF">
      <w:pPr>
        <w:pStyle w:val="Heading2"/>
      </w:pPr>
      <w:bookmarkStart w:id="28" w:name="_Toc361665409"/>
      <w:r w:rsidRPr="00DE3691">
        <w:rPr>
          <w:highlight w:val="darkCyan"/>
        </w:rPr>
        <w:t>4.1. QUARTER 1 EXPENDITURE PROJECTIONS (YTD)</w:t>
      </w:r>
      <w:bookmarkStart w:id="29" w:name="_MON_1435052921"/>
      <w:bookmarkEnd w:id="27"/>
      <w:bookmarkEnd w:id="28"/>
      <w:bookmarkEnd w:id="29"/>
      <w:r w:rsidR="00D82224" w:rsidRPr="00DE3691">
        <w:t xml:space="preserve"> </w:t>
      </w:r>
    </w:p>
    <w:p w:rsidR="00D82224" w:rsidRDefault="00D82224" w:rsidP="00D82224">
      <w:pPr>
        <w:autoSpaceDE w:val="0"/>
        <w:autoSpaceDN w:val="0"/>
        <w:adjustRightInd w:val="0"/>
        <w:spacing w:after="0" w:line="240" w:lineRule="auto"/>
        <w:rPr>
          <w:lang w:val="en-GB"/>
        </w:rPr>
      </w:pPr>
    </w:p>
    <w:bookmarkStart w:id="30" w:name="_MON_1438055836"/>
    <w:bookmarkEnd w:id="30"/>
    <w:p w:rsidR="00D82224" w:rsidRPr="00DE3691" w:rsidRDefault="00592065" w:rsidP="00D82224">
      <w:pPr>
        <w:autoSpaceDE w:val="0"/>
        <w:autoSpaceDN w:val="0"/>
        <w:adjustRightInd w:val="0"/>
        <w:spacing w:after="0" w:line="240" w:lineRule="auto"/>
        <w:rPr>
          <w:lang w:val="en-GB"/>
        </w:rPr>
      </w:pPr>
      <w:r w:rsidRPr="00DE3691">
        <w:rPr>
          <w:lang w:val="en-GB"/>
        </w:rPr>
        <w:object w:dxaOrig="13965" w:dyaOrig="6675">
          <v:shape id="_x0000_i1027" type="#_x0000_t75" style="width:698pt;height:315.1pt" o:ole="">
            <v:imagedata r:id="rId20" o:title=""/>
          </v:shape>
          <o:OLEObject Type="Embed" ProgID="Excel.Sheet.12" ShapeID="_x0000_i1027" DrawAspect="Content" ObjectID="_1446016380" r:id="rId21"/>
        </w:object>
      </w:r>
    </w:p>
    <w:p w:rsidR="00DE3691" w:rsidRPr="00DE3691" w:rsidRDefault="00DE3691" w:rsidP="00DE3691">
      <w:pPr>
        <w:keepNext/>
        <w:keepLines/>
        <w:spacing w:before="200" w:after="0" w:line="360" w:lineRule="auto"/>
        <w:outlineLvl w:val="1"/>
        <w:rPr>
          <w:rFonts w:ascii="Calibri Light" w:eastAsia="Times New Roman" w:hAnsi="Calibri Light"/>
          <w:b/>
          <w:bCs/>
          <w:i/>
          <w:color w:val="FFFFFF"/>
          <w:sz w:val="24"/>
          <w:szCs w:val="26"/>
          <w:lang w:val="en-GB"/>
        </w:rPr>
      </w:pPr>
      <w:bookmarkStart w:id="31" w:name="_Toc361385981"/>
      <w:bookmarkStart w:id="32" w:name="_Toc361665410"/>
      <w:r w:rsidRPr="00DE3691">
        <w:rPr>
          <w:rFonts w:ascii="Calibri Light" w:eastAsia="Times New Roman" w:hAnsi="Calibri Light"/>
          <w:b/>
          <w:bCs/>
          <w:i/>
          <w:color w:val="FFFFFF"/>
          <w:sz w:val="24"/>
          <w:szCs w:val="26"/>
          <w:highlight w:val="darkCyan"/>
          <w:lang w:val="en-GB"/>
        </w:rPr>
        <w:lastRenderedPageBreak/>
        <w:t>4.2. QUARTER 2 EXPENDITURE PROJECTIONS (YTD)</w:t>
      </w:r>
      <w:bookmarkEnd w:id="31"/>
      <w:bookmarkEnd w:id="32"/>
    </w:p>
    <w:bookmarkStart w:id="33" w:name="_MON_1435053701"/>
    <w:bookmarkEnd w:id="33"/>
    <w:p w:rsidR="00DE3691" w:rsidRPr="00DE3691" w:rsidRDefault="00592065" w:rsidP="00DE3691">
      <w:pPr>
        <w:spacing w:after="160" w:line="259" w:lineRule="auto"/>
        <w:rPr>
          <w:lang w:val="en-GB"/>
        </w:rPr>
      </w:pPr>
      <w:r w:rsidRPr="00DE3691">
        <w:rPr>
          <w:lang w:val="en-GB"/>
        </w:rPr>
        <w:object w:dxaOrig="14975" w:dyaOrig="6451">
          <v:shape id="_x0000_i1028" type="#_x0000_t75" style="width:748.8pt;height:304.1pt" o:ole="">
            <v:imagedata r:id="rId22" o:title=""/>
          </v:shape>
          <o:OLEObject Type="Embed" ProgID="Excel.Sheet.12" ShapeID="_x0000_i1028" DrawAspect="Content" ObjectID="_1446016381" r:id="rId23"/>
        </w:object>
      </w:r>
    </w:p>
    <w:p w:rsidR="00DE3691" w:rsidRPr="00DE3691" w:rsidRDefault="00DE3691" w:rsidP="00DE3691">
      <w:pPr>
        <w:spacing w:after="160" w:line="259" w:lineRule="auto"/>
        <w:rPr>
          <w:rFonts w:ascii="Calibri Light" w:eastAsia="Times New Roman" w:hAnsi="Calibri Light"/>
          <w:b/>
          <w:bCs/>
          <w:i/>
          <w:color w:val="FFFFFF"/>
          <w:sz w:val="24"/>
          <w:szCs w:val="26"/>
          <w:highlight w:val="darkCyan"/>
          <w:lang w:val="en-GB"/>
        </w:rPr>
      </w:pPr>
      <w:r w:rsidRPr="00DE3691">
        <w:rPr>
          <w:highlight w:val="darkCyan"/>
          <w:lang w:val="en-GB"/>
        </w:rPr>
        <w:br w:type="page"/>
      </w:r>
    </w:p>
    <w:p w:rsidR="00DE3691" w:rsidRPr="00DE3691" w:rsidRDefault="00DE3691" w:rsidP="00DE3691">
      <w:pPr>
        <w:keepNext/>
        <w:keepLines/>
        <w:spacing w:before="200" w:after="0" w:line="360" w:lineRule="auto"/>
        <w:outlineLvl w:val="1"/>
        <w:rPr>
          <w:rFonts w:ascii="Calibri Light" w:eastAsia="Times New Roman" w:hAnsi="Calibri Light"/>
          <w:b/>
          <w:bCs/>
          <w:i/>
          <w:color w:val="FFFFFF"/>
          <w:sz w:val="24"/>
          <w:szCs w:val="26"/>
          <w:lang w:val="en-GB"/>
        </w:rPr>
      </w:pPr>
      <w:bookmarkStart w:id="34" w:name="_Toc361385982"/>
      <w:bookmarkStart w:id="35" w:name="_Toc361665411"/>
      <w:r w:rsidRPr="00DE3691">
        <w:rPr>
          <w:rFonts w:ascii="Calibri Light" w:eastAsia="Times New Roman" w:hAnsi="Calibri Light"/>
          <w:b/>
          <w:bCs/>
          <w:i/>
          <w:color w:val="FFFFFF"/>
          <w:sz w:val="24"/>
          <w:szCs w:val="26"/>
          <w:highlight w:val="darkCyan"/>
          <w:lang w:val="en-GB"/>
        </w:rPr>
        <w:lastRenderedPageBreak/>
        <w:t>4.3. QUARTER 3 EXPENDITURE PROJECTIONS (YTD)</w:t>
      </w:r>
      <w:bookmarkEnd w:id="34"/>
      <w:bookmarkEnd w:id="35"/>
    </w:p>
    <w:bookmarkStart w:id="36" w:name="_MON_1435066898"/>
    <w:bookmarkEnd w:id="36"/>
    <w:p w:rsidR="00DE3691" w:rsidRPr="00DE3691" w:rsidRDefault="00063A45" w:rsidP="00DE3691">
      <w:pPr>
        <w:spacing w:after="160" w:line="259" w:lineRule="auto"/>
        <w:rPr>
          <w:lang w:val="en-GB"/>
        </w:rPr>
      </w:pPr>
      <w:r w:rsidRPr="00DE3691">
        <w:rPr>
          <w:lang w:val="en-GB"/>
        </w:rPr>
        <w:object w:dxaOrig="13965" w:dyaOrig="6675">
          <v:shape id="_x0000_i1029" type="#_x0000_t75" style="width:698pt;height:315.1pt" o:ole="">
            <v:imagedata r:id="rId24" o:title=""/>
          </v:shape>
          <o:OLEObject Type="Embed" ProgID="Excel.Sheet.12" ShapeID="_x0000_i1029" DrawAspect="Content" ObjectID="_1446016382" r:id="rId25"/>
        </w:object>
      </w:r>
    </w:p>
    <w:p w:rsidR="00DE3691" w:rsidRPr="00DE3691" w:rsidRDefault="00DE3691" w:rsidP="00DE3691">
      <w:pPr>
        <w:keepNext/>
        <w:keepLines/>
        <w:spacing w:before="200" w:after="0" w:line="360" w:lineRule="auto"/>
        <w:outlineLvl w:val="1"/>
        <w:rPr>
          <w:rFonts w:ascii="Calibri Light" w:eastAsia="Times New Roman" w:hAnsi="Calibri Light"/>
          <w:b/>
          <w:bCs/>
          <w:i/>
          <w:color w:val="FFFFFF"/>
          <w:sz w:val="24"/>
          <w:szCs w:val="26"/>
          <w:lang w:val="en-GB"/>
        </w:rPr>
      </w:pPr>
      <w:bookmarkStart w:id="37" w:name="_Toc361385983"/>
      <w:bookmarkStart w:id="38" w:name="_Toc361665412"/>
      <w:r w:rsidRPr="00DE3691">
        <w:rPr>
          <w:rFonts w:ascii="Calibri Light" w:eastAsia="Times New Roman" w:hAnsi="Calibri Light"/>
          <w:b/>
          <w:bCs/>
          <w:i/>
          <w:color w:val="FFFFFF"/>
          <w:sz w:val="24"/>
          <w:szCs w:val="26"/>
          <w:highlight w:val="darkCyan"/>
          <w:lang w:val="en-GB"/>
        </w:rPr>
        <w:lastRenderedPageBreak/>
        <w:t>4.4. QUARTER 4 EXPENDITURE PROJECTIONS (YTD)</w:t>
      </w:r>
      <w:bookmarkEnd w:id="37"/>
      <w:bookmarkEnd w:id="38"/>
    </w:p>
    <w:bookmarkStart w:id="39" w:name="_MON_1435066949"/>
    <w:bookmarkEnd w:id="39"/>
    <w:p w:rsidR="00DE3691" w:rsidRDefault="00063A45" w:rsidP="00DE3691">
      <w:pPr>
        <w:rPr>
          <w:rFonts w:asciiTheme="minorHAnsi" w:eastAsiaTheme="minorEastAsia" w:hAnsiTheme="minorHAnsi" w:cstheme="minorBidi"/>
          <w:color w:val="000000"/>
          <w:sz w:val="20"/>
          <w:lang w:val="en-US"/>
        </w:rPr>
      </w:pPr>
      <w:r w:rsidRPr="00DE3691">
        <w:rPr>
          <w:lang w:val="en-GB"/>
        </w:rPr>
        <w:object w:dxaOrig="13965" w:dyaOrig="6675">
          <v:shape id="_x0000_i1030" type="#_x0000_t75" style="width:698pt;height:315.1pt" o:ole="">
            <v:imagedata r:id="rId26" o:title=""/>
          </v:shape>
          <o:OLEObject Type="Embed" ProgID="Excel.Sheet.12" ShapeID="_x0000_i1030" DrawAspect="Content" ObjectID="_1446016383" r:id="rId27"/>
        </w:object>
      </w:r>
      <w:r w:rsidR="00DE3691">
        <w:rPr>
          <w:color w:val="000000"/>
        </w:rPr>
        <w:br w:type="page"/>
      </w:r>
    </w:p>
    <w:p w:rsidR="00DC64BE" w:rsidRDefault="00DC64BE" w:rsidP="00DC64BE">
      <w:pPr>
        <w:pStyle w:val="Heading1"/>
      </w:pPr>
      <w:bookmarkStart w:id="40" w:name="_Toc361665413"/>
      <w:r>
        <w:rPr>
          <w:highlight w:val="darkYellow"/>
        </w:rPr>
        <w:lastRenderedPageBreak/>
        <w:t xml:space="preserve">5. </w:t>
      </w:r>
      <w:r w:rsidRPr="00DC64BE">
        <w:rPr>
          <w:highlight w:val="darkYellow"/>
        </w:rPr>
        <w:t>SERVICE DELIVERY TARGETS</w:t>
      </w:r>
      <w:bookmarkEnd w:id="40"/>
    </w:p>
    <w:p w:rsidR="00784349" w:rsidRPr="00DC64BE" w:rsidRDefault="00784349" w:rsidP="00784349">
      <w:pPr>
        <w:pStyle w:val="NoSpacing"/>
        <w:rPr>
          <w:b/>
          <w:i/>
          <w:color w:val="000000"/>
        </w:rPr>
      </w:pPr>
      <w:r w:rsidRPr="00DC64BE">
        <w:rPr>
          <w:b/>
          <w:i/>
          <w:color w:val="000000"/>
        </w:rPr>
        <w:t>The Alfred Nzo District Municipality has set itself the target of implementing 16 programs for 2013/2014 financial year, which are aligned to the IDP Reviewed Priorities. The programs have been identified as the following:</w:t>
      </w:r>
    </w:p>
    <w:p w:rsidR="00784349" w:rsidRDefault="00784349" w:rsidP="0073553F">
      <w:pPr>
        <w:pStyle w:val="NoSpacing"/>
      </w:pPr>
    </w:p>
    <w:p w:rsidR="00784349" w:rsidRDefault="00784349" w:rsidP="0073553F">
      <w:pPr>
        <w:pStyle w:val="NoSpacing"/>
        <w:sectPr w:rsidR="00784349" w:rsidSect="00EC7A67">
          <w:type w:val="continuous"/>
          <w:pgSz w:w="16838" w:h="11906" w:orient="landscape"/>
          <w:pgMar w:top="220" w:right="454" w:bottom="454" w:left="454" w:header="284" w:footer="454" w:gutter="851"/>
          <w:cols w:sep="1" w:space="709"/>
          <w:titlePg/>
          <w:docGrid w:linePitch="360"/>
        </w:sectPr>
      </w:pPr>
    </w:p>
    <w:p w:rsidR="00C87F32" w:rsidRPr="00DC64BE" w:rsidRDefault="00DC64BE" w:rsidP="00DC64BE">
      <w:pPr>
        <w:pStyle w:val="Heading2"/>
      </w:pPr>
      <w:bookmarkStart w:id="41" w:name="_Toc361665414"/>
      <w:r w:rsidRPr="00DC64BE">
        <w:rPr>
          <w:rStyle w:val="Heading2Char"/>
          <w:b/>
          <w:i/>
          <w:highlight w:val="darkCyan"/>
        </w:rPr>
        <w:lastRenderedPageBreak/>
        <w:t>5.1. OFFICE OF THE MUNICIPAL MANAGER</w:t>
      </w:r>
      <w:bookmarkEnd w:id="41"/>
    </w:p>
    <w:p w:rsidR="00C87F32" w:rsidRPr="00C26E0D" w:rsidRDefault="00DC64BE" w:rsidP="00DC64BE">
      <w:pPr>
        <w:pStyle w:val="Heading3"/>
        <w:rPr>
          <w:rFonts w:eastAsia="Calibri"/>
        </w:rPr>
      </w:pPr>
      <w:bookmarkStart w:id="42" w:name="_Toc361665415"/>
      <w:r w:rsidRPr="00DC64BE">
        <w:rPr>
          <w:rFonts w:eastAsia="Calibri"/>
          <w:highlight w:val="darkRed"/>
        </w:rPr>
        <w:t>5.1.1. INTERNAL AUDIT</w:t>
      </w:r>
      <w:bookmarkEnd w:id="42"/>
      <w:r>
        <w:rPr>
          <w:rFonts w:eastAsia="Calibri"/>
        </w:rPr>
        <w:t xml:space="preserve"> </w:t>
      </w:r>
    </w:p>
    <w:p w:rsidR="00C87F32" w:rsidRPr="00C26E0D" w:rsidRDefault="00C87F32" w:rsidP="0073553F">
      <w:pPr>
        <w:pStyle w:val="NoSpacing"/>
        <w:rPr>
          <w:rFonts w:eastAsia="Calibri"/>
          <w:lang w:val="en-ZA"/>
        </w:rPr>
      </w:pPr>
      <w:r w:rsidRPr="00DC64BE">
        <w:rPr>
          <w:rFonts w:eastAsia="Calibri"/>
          <w:b/>
          <w:i/>
          <w:lang w:val="en-ZA"/>
        </w:rPr>
        <w:t>NKPA 5</w:t>
      </w:r>
      <w:r w:rsidRPr="00C26E0D">
        <w:rPr>
          <w:rFonts w:eastAsia="Calibri"/>
          <w:lang w:val="en-ZA"/>
        </w:rPr>
        <w:tab/>
        <w:t xml:space="preserve">              </w:t>
      </w:r>
      <w:r>
        <w:rPr>
          <w:rFonts w:eastAsia="Calibri"/>
          <w:lang w:val="en-ZA"/>
        </w:rPr>
        <w:t xml:space="preserve"> </w:t>
      </w:r>
      <w:r w:rsidRPr="00C26E0D">
        <w:rPr>
          <w:rFonts w:eastAsia="Calibri"/>
          <w:lang w:val="en-ZA"/>
        </w:rPr>
        <w:t>: Good Governance and Public Participation</w:t>
      </w:r>
    </w:p>
    <w:p w:rsidR="00C87F32" w:rsidRPr="00C87F32" w:rsidRDefault="00C87F32" w:rsidP="0073553F">
      <w:pPr>
        <w:pStyle w:val="NoSpacing"/>
        <w:rPr>
          <w:rFonts w:eastAsia="Calibri"/>
          <w:sz w:val="24"/>
          <w:szCs w:val="24"/>
          <w:lang w:val="en-ZA"/>
        </w:rPr>
      </w:pPr>
      <w:r w:rsidRPr="00DC64BE">
        <w:rPr>
          <w:rFonts w:eastAsia="Calibri"/>
          <w:b/>
          <w:i/>
          <w:lang w:val="en-ZA"/>
        </w:rPr>
        <w:t>Objective</w:t>
      </w:r>
      <w:r>
        <w:rPr>
          <w:rFonts w:eastAsia="Calibri"/>
          <w:lang w:val="en-ZA"/>
        </w:rPr>
        <w:t xml:space="preserve">             </w:t>
      </w:r>
      <w:r w:rsidRPr="00C26E0D">
        <w:rPr>
          <w:rFonts w:eastAsia="Calibri"/>
          <w:lang w:val="en-ZA"/>
        </w:rPr>
        <w:t xml:space="preserve"> : </w:t>
      </w:r>
      <w:r w:rsidRPr="00C26E0D">
        <w:t>To instil good governance in all Municipal operations, ensure public participation and provide critical strategic support to the Municipality</w:t>
      </w:r>
      <w:r>
        <w:t>.</w:t>
      </w:r>
    </w:p>
    <w:tbl>
      <w:tblPr>
        <w:tblW w:w="5000" w:type="pct"/>
        <w:jc w:val="right"/>
        <w:tblBorders>
          <w:top w:val="threeDEmboss" w:sz="24" w:space="0" w:color="BFBFBF" w:themeColor="background1" w:themeShade="BF"/>
          <w:left w:val="threeDEmboss" w:sz="24" w:space="0" w:color="BFBFBF" w:themeColor="background1" w:themeShade="BF"/>
          <w:bottom w:val="threeDEmboss" w:sz="24" w:space="0" w:color="BFBFBF" w:themeColor="background1" w:themeShade="BF"/>
          <w:right w:val="threeDEmboss" w:sz="24" w:space="0" w:color="BFBFBF" w:themeColor="background1" w:themeShade="BF"/>
          <w:insideH w:val="single" w:sz="6" w:space="0" w:color="BFBFBF" w:themeColor="background1" w:themeShade="BF"/>
          <w:insideV w:val="single" w:sz="6" w:space="0" w:color="BFBFBF" w:themeColor="background1" w:themeShade="BF"/>
        </w:tblBorders>
        <w:shd w:val="clear" w:color="auto" w:fill="008000"/>
        <w:tblLayout w:type="fixed"/>
        <w:tblLook w:val="04A0" w:firstRow="1" w:lastRow="0" w:firstColumn="1" w:lastColumn="0" w:noHBand="0" w:noVBand="1"/>
      </w:tblPr>
      <w:tblGrid>
        <w:gridCol w:w="1079"/>
        <w:gridCol w:w="884"/>
        <w:gridCol w:w="1245"/>
        <w:gridCol w:w="967"/>
        <w:gridCol w:w="976"/>
        <w:gridCol w:w="416"/>
        <w:gridCol w:w="9"/>
        <w:gridCol w:w="961"/>
        <w:gridCol w:w="419"/>
        <w:gridCol w:w="973"/>
        <w:gridCol w:w="697"/>
        <w:gridCol w:w="1120"/>
        <w:gridCol w:w="557"/>
        <w:gridCol w:w="541"/>
        <w:gridCol w:w="710"/>
        <w:gridCol w:w="1670"/>
        <w:gridCol w:w="2071"/>
      </w:tblGrid>
      <w:tr w:rsidR="00DC64BE" w:rsidRPr="00C87F32" w:rsidTr="00EB5C4D">
        <w:trPr>
          <w:cantSplit/>
          <w:trHeight w:val="407"/>
          <w:tblHeader/>
          <w:jc w:val="right"/>
        </w:trPr>
        <w:tc>
          <w:tcPr>
            <w:tcW w:w="353" w:type="pct"/>
            <w:shd w:val="clear" w:color="auto" w:fill="666699"/>
            <w:vAlign w:val="center"/>
          </w:tcPr>
          <w:p w:rsidR="00DC64BE" w:rsidRPr="00DC64BE" w:rsidRDefault="00DC64BE" w:rsidP="0073553F">
            <w:pPr>
              <w:pStyle w:val="NoSpacing"/>
              <w:rPr>
                <w:rFonts w:eastAsia="Times New Roman"/>
                <w:b/>
                <w:i/>
                <w:color w:val="FFFFFF"/>
                <w:sz w:val="22"/>
              </w:rPr>
            </w:pPr>
            <w:r w:rsidRPr="00DC64BE">
              <w:rPr>
                <w:rFonts w:eastAsia="Times New Roman"/>
                <w:b/>
                <w:i/>
                <w:sz w:val="22"/>
              </w:rPr>
              <w:t>Table 5.1.1</w:t>
            </w:r>
          </w:p>
        </w:tc>
        <w:tc>
          <w:tcPr>
            <w:tcW w:w="289" w:type="pct"/>
            <w:vMerge w:val="restart"/>
            <w:shd w:val="clear" w:color="auto" w:fill="666699"/>
            <w:vAlign w:val="center"/>
          </w:tcPr>
          <w:p w:rsidR="00DC64BE" w:rsidRPr="00C87F32" w:rsidRDefault="00DC64BE" w:rsidP="0073553F">
            <w:pPr>
              <w:pStyle w:val="NoSpacing"/>
              <w:rPr>
                <w:rFonts w:eastAsia="Times New Roman"/>
                <w:color w:val="FFFFFF"/>
                <w:sz w:val="16"/>
                <w:szCs w:val="16"/>
              </w:rPr>
            </w:pPr>
            <w:r w:rsidRPr="00C87F32">
              <w:rPr>
                <w:rFonts w:eastAsia="Times New Roman"/>
                <w:color w:val="FFFFFF"/>
                <w:sz w:val="16"/>
                <w:szCs w:val="16"/>
              </w:rPr>
              <w:t>Measurable Objective(outcome)</w:t>
            </w:r>
          </w:p>
        </w:tc>
        <w:tc>
          <w:tcPr>
            <w:tcW w:w="407" w:type="pct"/>
            <w:vMerge w:val="restart"/>
            <w:shd w:val="clear" w:color="auto" w:fill="666699"/>
            <w:vAlign w:val="center"/>
          </w:tcPr>
          <w:p w:rsidR="00DC64BE" w:rsidRPr="00C87F32" w:rsidRDefault="00DC64BE" w:rsidP="0073553F">
            <w:pPr>
              <w:pStyle w:val="NoSpacing"/>
              <w:rPr>
                <w:rFonts w:eastAsia="Times New Roman"/>
                <w:color w:val="FFFFFF"/>
                <w:sz w:val="16"/>
                <w:szCs w:val="16"/>
              </w:rPr>
            </w:pPr>
            <w:r w:rsidRPr="00C87F32">
              <w:rPr>
                <w:rFonts w:eastAsia="Times New Roman"/>
                <w:color w:val="FFFFFF"/>
                <w:sz w:val="16"/>
                <w:szCs w:val="16"/>
              </w:rPr>
              <w:t>KPI</w:t>
            </w:r>
          </w:p>
        </w:tc>
        <w:tc>
          <w:tcPr>
            <w:tcW w:w="316" w:type="pct"/>
            <w:vMerge w:val="restart"/>
            <w:shd w:val="clear" w:color="auto" w:fill="666699"/>
            <w:vAlign w:val="center"/>
          </w:tcPr>
          <w:p w:rsidR="00DC64BE" w:rsidRPr="00C87F32" w:rsidRDefault="00DC64BE" w:rsidP="0073553F">
            <w:pPr>
              <w:pStyle w:val="NoSpacing"/>
              <w:rPr>
                <w:rFonts w:eastAsia="Times New Roman"/>
                <w:color w:val="FFFFFF"/>
                <w:sz w:val="16"/>
                <w:szCs w:val="16"/>
              </w:rPr>
            </w:pPr>
            <w:r w:rsidRPr="00C87F32">
              <w:rPr>
                <w:rFonts w:eastAsia="Times New Roman"/>
                <w:color w:val="FFFFFF"/>
                <w:sz w:val="16"/>
                <w:szCs w:val="16"/>
              </w:rPr>
              <w:t>Output</w:t>
            </w:r>
          </w:p>
        </w:tc>
        <w:tc>
          <w:tcPr>
            <w:tcW w:w="319" w:type="pct"/>
            <w:vMerge w:val="restart"/>
            <w:shd w:val="clear" w:color="auto" w:fill="666699"/>
            <w:vAlign w:val="center"/>
          </w:tcPr>
          <w:p w:rsidR="00DC64BE" w:rsidRPr="00C87F32" w:rsidRDefault="00DC64BE" w:rsidP="0073553F">
            <w:pPr>
              <w:pStyle w:val="NoSpacing"/>
              <w:rPr>
                <w:rFonts w:eastAsia="Times New Roman"/>
                <w:color w:val="FFFFFF"/>
                <w:sz w:val="16"/>
                <w:szCs w:val="16"/>
              </w:rPr>
            </w:pPr>
            <w:r w:rsidRPr="00C87F32">
              <w:rPr>
                <w:rFonts w:eastAsia="Times New Roman"/>
                <w:color w:val="FFFFFF"/>
                <w:sz w:val="16"/>
                <w:szCs w:val="16"/>
              </w:rPr>
              <w:t>Q1 Jul-Sep Target</w:t>
            </w:r>
          </w:p>
        </w:tc>
        <w:tc>
          <w:tcPr>
            <w:tcW w:w="139" w:type="pct"/>
            <w:gridSpan w:val="2"/>
            <w:vMerge w:val="restart"/>
            <w:shd w:val="clear" w:color="auto" w:fill="666699"/>
            <w:textDirection w:val="btLr"/>
            <w:vAlign w:val="center"/>
          </w:tcPr>
          <w:p w:rsidR="00DC64BE" w:rsidRPr="00C87F32" w:rsidRDefault="00DC64BE" w:rsidP="0073553F">
            <w:pPr>
              <w:pStyle w:val="NoSpacing"/>
              <w:rPr>
                <w:rFonts w:eastAsia="Times New Roman"/>
                <w:color w:val="FFFFFF"/>
                <w:sz w:val="16"/>
                <w:szCs w:val="16"/>
              </w:rPr>
            </w:pPr>
            <w:r w:rsidRPr="00C87F32">
              <w:rPr>
                <w:rFonts w:eastAsia="Times New Roman"/>
                <w:color w:val="FFFFFF"/>
                <w:sz w:val="16"/>
                <w:szCs w:val="16"/>
              </w:rPr>
              <w:t>Budget</w:t>
            </w:r>
          </w:p>
          <w:p w:rsidR="00DC64BE" w:rsidRPr="00C87F32" w:rsidRDefault="00DC64BE" w:rsidP="0073553F">
            <w:pPr>
              <w:pStyle w:val="NoSpacing"/>
              <w:rPr>
                <w:rFonts w:eastAsia="Times New Roman"/>
                <w:color w:val="FFFFFF"/>
                <w:sz w:val="16"/>
                <w:szCs w:val="16"/>
              </w:rPr>
            </w:pPr>
          </w:p>
        </w:tc>
        <w:tc>
          <w:tcPr>
            <w:tcW w:w="314" w:type="pct"/>
            <w:vMerge w:val="restart"/>
            <w:shd w:val="clear" w:color="auto" w:fill="666699"/>
            <w:vAlign w:val="center"/>
          </w:tcPr>
          <w:p w:rsidR="00DC64BE" w:rsidRPr="00C87F32" w:rsidRDefault="00DC64BE" w:rsidP="0073553F">
            <w:pPr>
              <w:pStyle w:val="NoSpacing"/>
              <w:rPr>
                <w:rFonts w:eastAsia="Times New Roman"/>
                <w:color w:val="FFFFFF"/>
                <w:sz w:val="16"/>
                <w:szCs w:val="16"/>
              </w:rPr>
            </w:pPr>
            <w:r w:rsidRPr="00C87F32">
              <w:rPr>
                <w:rFonts w:eastAsia="Times New Roman"/>
                <w:color w:val="FFFFFF"/>
                <w:sz w:val="16"/>
                <w:szCs w:val="16"/>
              </w:rPr>
              <w:t>Q2 Oct-Dec Target</w:t>
            </w:r>
          </w:p>
        </w:tc>
        <w:tc>
          <w:tcPr>
            <w:tcW w:w="137" w:type="pct"/>
            <w:vMerge w:val="restart"/>
            <w:shd w:val="clear" w:color="auto" w:fill="666699"/>
            <w:textDirection w:val="btLr"/>
            <w:vAlign w:val="center"/>
          </w:tcPr>
          <w:p w:rsidR="00DC64BE" w:rsidRPr="00C87F32" w:rsidRDefault="00DC64BE" w:rsidP="0073553F">
            <w:pPr>
              <w:pStyle w:val="NoSpacing"/>
              <w:rPr>
                <w:rFonts w:eastAsia="Times New Roman"/>
                <w:color w:val="FFFFFF"/>
                <w:sz w:val="16"/>
                <w:szCs w:val="16"/>
              </w:rPr>
            </w:pPr>
            <w:r w:rsidRPr="00C87F32">
              <w:rPr>
                <w:rFonts w:eastAsia="Times New Roman"/>
                <w:color w:val="FFFFFF"/>
                <w:sz w:val="16"/>
                <w:szCs w:val="16"/>
              </w:rPr>
              <w:t>Budget</w:t>
            </w:r>
          </w:p>
          <w:p w:rsidR="00DC64BE" w:rsidRPr="00C87F32" w:rsidRDefault="00DC64BE" w:rsidP="0073553F">
            <w:pPr>
              <w:pStyle w:val="NoSpacing"/>
              <w:rPr>
                <w:rFonts w:eastAsia="Times New Roman"/>
                <w:color w:val="FFFFFF"/>
                <w:sz w:val="16"/>
                <w:szCs w:val="16"/>
              </w:rPr>
            </w:pPr>
          </w:p>
        </w:tc>
        <w:tc>
          <w:tcPr>
            <w:tcW w:w="318" w:type="pct"/>
            <w:vMerge w:val="restart"/>
            <w:shd w:val="clear" w:color="auto" w:fill="666699"/>
            <w:vAlign w:val="center"/>
          </w:tcPr>
          <w:p w:rsidR="00DC64BE" w:rsidRPr="00C87F32" w:rsidRDefault="00DC64BE" w:rsidP="0073553F">
            <w:pPr>
              <w:pStyle w:val="NoSpacing"/>
              <w:rPr>
                <w:rFonts w:eastAsia="Times New Roman"/>
                <w:color w:val="FFFFFF"/>
                <w:sz w:val="16"/>
                <w:szCs w:val="16"/>
              </w:rPr>
            </w:pPr>
            <w:r w:rsidRPr="00C87F32">
              <w:rPr>
                <w:rFonts w:eastAsia="Times New Roman"/>
                <w:color w:val="FFFFFF"/>
                <w:sz w:val="16"/>
                <w:szCs w:val="16"/>
              </w:rPr>
              <w:t>Q3 Jan-Mar Target</w:t>
            </w:r>
          </w:p>
        </w:tc>
        <w:tc>
          <w:tcPr>
            <w:tcW w:w="228" w:type="pct"/>
            <w:vMerge w:val="restart"/>
            <w:shd w:val="clear" w:color="auto" w:fill="666699"/>
            <w:textDirection w:val="btLr"/>
            <w:vAlign w:val="center"/>
          </w:tcPr>
          <w:p w:rsidR="00DC64BE" w:rsidRPr="00C87F32" w:rsidRDefault="00DC64BE" w:rsidP="0073553F">
            <w:pPr>
              <w:pStyle w:val="NoSpacing"/>
              <w:rPr>
                <w:rFonts w:eastAsia="Times New Roman"/>
                <w:color w:val="FFFFFF"/>
                <w:sz w:val="16"/>
                <w:szCs w:val="16"/>
              </w:rPr>
            </w:pPr>
            <w:r w:rsidRPr="00C87F32">
              <w:rPr>
                <w:rFonts w:eastAsia="Times New Roman"/>
                <w:color w:val="FFFFFF"/>
                <w:sz w:val="16"/>
                <w:szCs w:val="16"/>
              </w:rPr>
              <w:t>Budget</w:t>
            </w:r>
          </w:p>
          <w:p w:rsidR="00DC64BE" w:rsidRPr="00C87F32" w:rsidRDefault="00DC64BE" w:rsidP="0073553F">
            <w:pPr>
              <w:pStyle w:val="NoSpacing"/>
              <w:rPr>
                <w:rFonts w:eastAsia="Times New Roman"/>
                <w:color w:val="FFFFFF"/>
                <w:sz w:val="16"/>
                <w:szCs w:val="16"/>
              </w:rPr>
            </w:pPr>
          </w:p>
        </w:tc>
        <w:tc>
          <w:tcPr>
            <w:tcW w:w="366" w:type="pct"/>
            <w:vMerge w:val="restart"/>
            <w:shd w:val="clear" w:color="auto" w:fill="666699"/>
            <w:vAlign w:val="center"/>
          </w:tcPr>
          <w:p w:rsidR="00DC64BE" w:rsidRPr="00C87F32" w:rsidRDefault="00DC64BE" w:rsidP="0073553F">
            <w:pPr>
              <w:pStyle w:val="NoSpacing"/>
              <w:rPr>
                <w:rFonts w:eastAsia="Times New Roman"/>
                <w:color w:val="FFFFFF"/>
                <w:sz w:val="16"/>
                <w:szCs w:val="16"/>
              </w:rPr>
            </w:pPr>
            <w:r w:rsidRPr="00C87F32">
              <w:rPr>
                <w:rFonts w:eastAsia="Times New Roman"/>
                <w:color w:val="FFFFFF"/>
                <w:sz w:val="16"/>
                <w:szCs w:val="16"/>
              </w:rPr>
              <w:t>Q4 Apr-Jun Target</w:t>
            </w:r>
          </w:p>
        </w:tc>
        <w:tc>
          <w:tcPr>
            <w:tcW w:w="182" w:type="pct"/>
            <w:vMerge w:val="restart"/>
            <w:shd w:val="clear" w:color="auto" w:fill="666699"/>
            <w:textDirection w:val="btLr"/>
            <w:vAlign w:val="center"/>
          </w:tcPr>
          <w:p w:rsidR="00DC64BE" w:rsidRPr="00C87F32" w:rsidRDefault="00DC64BE" w:rsidP="0073553F">
            <w:pPr>
              <w:pStyle w:val="NoSpacing"/>
              <w:rPr>
                <w:rFonts w:eastAsia="Times New Roman"/>
                <w:color w:val="FFFFFF"/>
                <w:sz w:val="16"/>
                <w:szCs w:val="16"/>
              </w:rPr>
            </w:pPr>
            <w:r w:rsidRPr="00C87F32">
              <w:rPr>
                <w:rFonts w:eastAsia="Times New Roman"/>
                <w:color w:val="FFFFFF"/>
                <w:sz w:val="16"/>
                <w:szCs w:val="16"/>
              </w:rPr>
              <w:t>Budget</w:t>
            </w:r>
          </w:p>
          <w:p w:rsidR="00DC64BE" w:rsidRPr="00C87F32" w:rsidRDefault="00DC64BE" w:rsidP="0073553F">
            <w:pPr>
              <w:pStyle w:val="NoSpacing"/>
              <w:rPr>
                <w:rFonts w:eastAsia="Times New Roman"/>
                <w:color w:val="FFFFFF"/>
                <w:sz w:val="16"/>
                <w:szCs w:val="16"/>
              </w:rPr>
            </w:pPr>
          </w:p>
        </w:tc>
        <w:tc>
          <w:tcPr>
            <w:tcW w:w="409" w:type="pct"/>
            <w:gridSpan w:val="2"/>
            <w:vMerge w:val="restart"/>
            <w:shd w:val="clear" w:color="auto" w:fill="666699"/>
            <w:vAlign w:val="center"/>
          </w:tcPr>
          <w:p w:rsidR="00DC64BE" w:rsidRPr="00C87F32" w:rsidRDefault="00DC64BE" w:rsidP="0073553F">
            <w:pPr>
              <w:pStyle w:val="NoSpacing"/>
              <w:rPr>
                <w:rFonts w:eastAsia="Times New Roman"/>
                <w:color w:val="FFFFFF"/>
                <w:sz w:val="16"/>
                <w:szCs w:val="16"/>
              </w:rPr>
            </w:pPr>
            <w:r w:rsidRPr="00C87F32">
              <w:rPr>
                <w:rFonts w:eastAsia="Times New Roman"/>
                <w:color w:val="FFFFFF"/>
                <w:sz w:val="16"/>
                <w:szCs w:val="16"/>
              </w:rPr>
              <w:t>Total Budget of the Year</w:t>
            </w:r>
          </w:p>
        </w:tc>
        <w:tc>
          <w:tcPr>
            <w:tcW w:w="546" w:type="pct"/>
            <w:vMerge w:val="restart"/>
            <w:shd w:val="clear" w:color="auto" w:fill="666699"/>
            <w:vAlign w:val="center"/>
          </w:tcPr>
          <w:p w:rsidR="00DC64BE" w:rsidRPr="00C87F32" w:rsidRDefault="00DC64BE" w:rsidP="0073553F">
            <w:pPr>
              <w:pStyle w:val="NoSpacing"/>
              <w:rPr>
                <w:rFonts w:eastAsia="Times New Roman"/>
                <w:color w:val="FFFFFF"/>
                <w:sz w:val="16"/>
                <w:szCs w:val="16"/>
              </w:rPr>
            </w:pPr>
            <w:r w:rsidRPr="00C87F32">
              <w:rPr>
                <w:rFonts w:eastAsia="Times New Roman"/>
                <w:color w:val="FFFFFF"/>
                <w:sz w:val="16"/>
                <w:szCs w:val="16"/>
              </w:rPr>
              <w:t>Means of Verifications</w:t>
            </w:r>
          </w:p>
        </w:tc>
        <w:tc>
          <w:tcPr>
            <w:tcW w:w="677" w:type="pct"/>
            <w:vMerge w:val="restart"/>
            <w:shd w:val="clear" w:color="auto" w:fill="666699"/>
            <w:vAlign w:val="center"/>
          </w:tcPr>
          <w:p w:rsidR="00DC64BE" w:rsidRPr="00C87F32" w:rsidRDefault="00DC64BE" w:rsidP="0073553F">
            <w:pPr>
              <w:pStyle w:val="NoSpacing"/>
              <w:rPr>
                <w:rFonts w:eastAsia="Times New Roman"/>
                <w:color w:val="FFFFFF"/>
                <w:sz w:val="16"/>
                <w:szCs w:val="16"/>
              </w:rPr>
            </w:pPr>
            <w:r w:rsidRPr="00C87F32">
              <w:rPr>
                <w:rFonts w:eastAsia="Times New Roman"/>
                <w:color w:val="FFFFFF"/>
                <w:sz w:val="16"/>
                <w:szCs w:val="16"/>
              </w:rPr>
              <w:t>Supporting Departments (Input)</w:t>
            </w:r>
          </w:p>
        </w:tc>
      </w:tr>
      <w:tr w:rsidR="00DC64BE" w:rsidRPr="00C87F32" w:rsidTr="00EB5C4D">
        <w:trPr>
          <w:cantSplit/>
          <w:trHeight w:val="712"/>
          <w:tblHeader/>
          <w:jc w:val="right"/>
        </w:trPr>
        <w:tc>
          <w:tcPr>
            <w:tcW w:w="353" w:type="pct"/>
            <w:shd w:val="clear" w:color="auto" w:fill="666699"/>
            <w:vAlign w:val="center"/>
          </w:tcPr>
          <w:p w:rsidR="00DC64BE" w:rsidRPr="00C87F32" w:rsidRDefault="00DC64BE" w:rsidP="0073553F">
            <w:pPr>
              <w:pStyle w:val="NoSpacing"/>
              <w:rPr>
                <w:rFonts w:eastAsia="Times New Roman"/>
                <w:color w:val="FFFFFF"/>
                <w:sz w:val="16"/>
                <w:szCs w:val="16"/>
              </w:rPr>
            </w:pPr>
            <w:r w:rsidRPr="00C87F32">
              <w:rPr>
                <w:rFonts w:eastAsia="Times New Roman"/>
                <w:color w:val="FFFFFF"/>
                <w:sz w:val="16"/>
                <w:szCs w:val="16"/>
              </w:rPr>
              <w:t>IDP Projects</w:t>
            </w:r>
          </w:p>
        </w:tc>
        <w:tc>
          <w:tcPr>
            <w:tcW w:w="289" w:type="pct"/>
            <w:vMerge/>
            <w:shd w:val="clear" w:color="auto" w:fill="666699"/>
            <w:vAlign w:val="center"/>
          </w:tcPr>
          <w:p w:rsidR="00DC64BE" w:rsidRPr="00C87F32" w:rsidRDefault="00DC64BE" w:rsidP="0073553F">
            <w:pPr>
              <w:pStyle w:val="NoSpacing"/>
              <w:rPr>
                <w:rFonts w:eastAsia="Times New Roman"/>
                <w:color w:val="FFFFFF"/>
                <w:sz w:val="16"/>
                <w:szCs w:val="16"/>
              </w:rPr>
            </w:pPr>
          </w:p>
        </w:tc>
        <w:tc>
          <w:tcPr>
            <w:tcW w:w="407" w:type="pct"/>
            <w:vMerge/>
            <w:shd w:val="clear" w:color="auto" w:fill="666699"/>
            <w:vAlign w:val="center"/>
          </w:tcPr>
          <w:p w:rsidR="00DC64BE" w:rsidRPr="00C87F32" w:rsidRDefault="00DC64BE" w:rsidP="0073553F">
            <w:pPr>
              <w:pStyle w:val="NoSpacing"/>
              <w:rPr>
                <w:rFonts w:eastAsia="Times New Roman"/>
                <w:color w:val="FFFFFF"/>
                <w:sz w:val="16"/>
                <w:szCs w:val="16"/>
              </w:rPr>
            </w:pPr>
          </w:p>
        </w:tc>
        <w:tc>
          <w:tcPr>
            <w:tcW w:w="316" w:type="pct"/>
            <w:vMerge/>
            <w:shd w:val="clear" w:color="auto" w:fill="666699"/>
            <w:vAlign w:val="center"/>
          </w:tcPr>
          <w:p w:rsidR="00DC64BE" w:rsidRPr="00C87F32" w:rsidRDefault="00DC64BE" w:rsidP="0073553F">
            <w:pPr>
              <w:pStyle w:val="NoSpacing"/>
              <w:rPr>
                <w:rFonts w:eastAsia="Times New Roman"/>
                <w:color w:val="FFFFFF"/>
                <w:sz w:val="16"/>
                <w:szCs w:val="16"/>
              </w:rPr>
            </w:pPr>
          </w:p>
        </w:tc>
        <w:tc>
          <w:tcPr>
            <w:tcW w:w="319" w:type="pct"/>
            <w:vMerge/>
            <w:shd w:val="clear" w:color="auto" w:fill="666699"/>
            <w:vAlign w:val="center"/>
          </w:tcPr>
          <w:p w:rsidR="00DC64BE" w:rsidRPr="00C87F32" w:rsidRDefault="00DC64BE" w:rsidP="0073553F">
            <w:pPr>
              <w:pStyle w:val="NoSpacing"/>
              <w:rPr>
                <w:rFonts w:eastAsia="Times New Roman"/>
                <w:color w:val="FFFFFF"/>
                <w:sz w:val="16"/>
                <w:szCs w:val="16"/>
              </w:rPr>
            </w:pPr>
          </w:p>
        </w:tc>
        <w:tc>
          <w:tcPr>
            <w:tcW w:w="139" w:type="pct"/>
            <w:gridSpan w:val="2"/>
            <w:vMerge/>
            <w:shd w:val="clear" w:color="auto" w:fill="666699"/>
            <w:textDirection w:val="btLr"/>
            <w:vAlign w:val="center"/>
          </w:tcPr>
          <w:p w:rsidR="00DC64BE" w:rsidRPr="00C87F32" w:rsidRDefault="00DC64BE" w:rsidP="0073553F">
            <w:pPr>
              <w:pStyle w:val="NoSpacing"/>
              <w:rPr>
                <w:rFonts w:eastAsia="Times New Roman"/>
                <w:color w:val="FFFFFF"/>
                <w:sz w:val="16"/>
                <w:szCs w:val="16"/>
              </w:rPr>
            </w:pPr>
          </w:p>
        </w:tc>
        <w:tc>
          <w:tcPr>
            <w:tcW w:w="314" w:type="pct"/>
            <w:vMerge/>
            <w:shd w:val="clear" w:color="auto" w:fill="666699"/>
            <w:vAlign w:val="center"/>
          </w:tcPr>
          <w:p w:rsidR="00DC64BE" w:rsidRPr="00C87F32" w:rsidRDefault="00DC64BE" w:rsidP="0073553F">
            <w:pPr>
              <w:pStyle w:val="NoSpacing"/>
              <w:rPr>
                <w:rFonts w:eastAsia="Times New Roman"/>
                <w:color w:val="FFFFFF"/>
                <w:sz w:val="16"/>
                <w:szCs w:val="16"/>
              </w:rPr>
            </w:pPr>
          </w:p>
        </w:tc>
        <w:tc>
          <w:tcPr>
            <w:tcW w:w="137" w:type="pct"/>
            <w:vMerge/>
            <w:shd w:val="clear" w:color="auto" w:fill="666699"/>
            <w:textDirection w:val="btLr"/>
            <w:vAlign w:val="center"/>
          </w:tcPr>
          <w:p w:rsidR="00DC64BE" w:rsidRPr="00C87F32" w:rsidRDefault="00DC64BE" w:rsidP="0073553F">
            <w:pPr>
              <w:pStyle w:val="NoSpacing"/>
              <w:rPr>
                <w:rFonts w:eastAsia="Times New Roman"/>
                <w:color w:val="FFFFFF"/>
                <w:sz w:val="16"/>
                <w:szCs w:val="16"/>
              </w:rPr>
            </w:pPr>
          </w:p>
        </w:tc>
        <w:tc>
          <w:tcPr>
            <w:tcW w:w="318" w:type="pct"/>
            <w:vMerge/>
            <w:shd w:val="clear" w:color="auto" w:fill="666699"/>
            <w:vAlign w:val="center"/>
          </w:tcPr>
          <w:p w:rsidR="00DC64BE" w:rsidRPr="00C87F32" w:rsidRDefault="00DC64BE" w:rsidP="0073553F">
            <w:pPr>
              <w:pStyle w:val="NoSpacing"/>
              <w:rPr>
                <w:rFonts w:eastAsia="Times New Roman"/>
                <w:color w:val="FFFFFF"/>
                <w:sz w:val="16"/>
                <w:szCs w:val="16"/>
              </w:rPr>
            </w:pPr>
          </w:p>
        </w:tc>
        <w:tc>
          <w:tcPr>
            <w:tcW w:w="228" w:type="pct"/>
            <w:vMerge/>
            <w:shd w:val="clear" w:color="auto" w:fill="666699"/>
            <w:textDirection w:val="btLr"/>
            <w:vAlign w:val="center"/>
          </w:tcPr>
          <w:p w:rsidR="00DC64BE" w:rsidRPr="00C87F32" w:rsidRDefault="00DC64BE" w:rsidP="0073553F">
            <w:pPr>
              <w:pStyle w:val="NoSpacing"/>
              <w:rPr>
                <w:rFonts w:eastAsia="Times New Roman"/>
                <w:color w:val="FFFFFF"/>
                <w:sz w:val="16"/>
                <w:szCs w:val="16"/>
              </w:rPr>
            </w:pPr>
          </w:p>
        </w:tc>
        <w:tc>
          <w:tcPr>
            <w:tcW w:w="366" w:type="pct"/>
            <w:vMerge/>
            <w:shd w:val="clear" w:color="auto" w:fill="666699"/>
            <w:vAlign w:val="center"/>
          </w:tcPr>
          <w:p w:rsidR="00DC64BE" w:rsidRPr="00C87F32" w:rsidRDefault="00DC64BE" w:rsidP="0073553F">
            <w:pPr>
              <w:pStyle w:val="NoSpacing"/>
              <w:rPr>
                <w:rFonts w:eastAsia="Times New Roman"/>
                <w:color w:val="FFFFFF"/>
                <w:sz w:val="16"/>
                <w:szCs w:val="16"/>
              </w:rPr>
            </w:pPr>
          </w:p>
        </w:tc>
        <w:tc>
          <w:tcPr>
            <w:tcW w:w="182" w:type="pct"/>
            <w:vMerge/>
            <w:shd w:val="clear" w:color="auto" w:fill="666699"/>
            <w:textDirection w:val="btLr"/>
            <w:vAlign w:val="center"/>
          </w:tcPr>
          <w:p w:rsidR="00DC64BE" w:rsidRPr="00C87F32" w:rsidRDefault="00DC64BE" w:rsidP="0073553F">
            <w:pPr>
              <w:pStyle w:val="NoSpacing"/>
              <w:rPr>
                <w:rFonts w:eastAsia="Times New Roman"/>
                <w:color w:val="FFFFFF"/>
                <w:sz w:val="16"/>
                <w:szCs w:val="16"/>
              </w:rPr>
            </w:pPr>
          </w:p>
        </w:tc>
        <w:tc>
          <w:tcPr>
            <w:tcW w:w="409" w:type="pct"/>
            <w:gridSpan w:val="2"/>
            <w:vMerge/>
            <w:shd w:val="clear" w:color="auto" w:fill="666699"/>
            <w:vAlign w:val="center"/>
          </w:tcPr>
          <w:p w:rsidR="00DC64BE" w:rsidRPr="00C87F32" w:rsidRDefault="00DC64BE" w:rsidP="0073553F">
            <w:pPr>
              <w:pStyle w:val="NoSpacing"/>
              <w:rPr>
                <w:rFonts w:eastAsia="Times New Roman"/>
                <w:color w:val="FFFFFF"/>
                <w:sz w:val="16"/>
                <w:szCs w:val="16"/>
              </w:rPr>
            </w:pPr>
          </w:p>
        </w:tc>
        <w:tc>
          <w:tcPr>
            <w:tcW w:w="546" w:type="pct"/>
            <w:vMerge/>
            <w:shd w:val="clear" w:color="auto" w:fill="666699"/>
            <w:vAlign w:val="center"/>
          </w:tcPr>
          <w:p w:rsidR="00DC64BE" w:rsidRPr="00C87F32" w:rsidRDefault="00DC64BE" w:rsidP="0073553F">
            <w:pPr>
              <w:pStyle w:val="NoSpacing"/>
              <w:rPr>
                <w:rFonts w:eastAsia="Times New Roman"/>
                <w:color w:val="FFFFFF"/>
                <w:sz w:val="16"/>
                <w:szCs w:val="16"/>
              </w:rPr>
            </w:pPr>
          </w:p>
        </w:tc>
        <w:tc>
          <w:tcPr>
            <w:tcW w:w="677" w:type="pct"/>
            <w:vMerge/>
            <w:shd w:val="clear" w:color="auto" w:fill="666699"/>
            <w:vAlign w:val="center"/>
          </w:tcPr>
          <w:p w:rsidR="00DC64BE" w:rsidRPr="00C87F32" w:rsidRDefault="00DC64BE" w:rsidP="0073553F">
            <w:pPr>
              <w:pStyle w:val="NoSpacing"/>
              <w:rPr>
                <w:rFonts w:eastAsia="Times New Roman"/>
                <w:color w:val="FFFFFF"/>
                <w:sz w:val="16"/>
                <w:szCs w:val="16"/>
              </w:rPr>
            </w:pPr>
          </w:p>
        </w:tc>
      </w:tr>
      <w:tr w:rsidR="00457870" w:rsidRPr="00C87F32" w:rsidTr="00457870">
        <w:tblPrEx>
          <w:shd w:val="clear" w:color="auto" w:fill="auto"/>
        </w:tblPrEx>
        <w:trPr>
          <w:cantSplit/>
          <w:trHeight w:val="1674"/>
          <w:jc w:val="right"/>
        </w:trPr>
        <w:tc>
          <w:tcPr>
            <w:tcW w:w="353" w:type="pct"/>
            <w:vMerge w:val="restart"/>
            <w:shd w:val="clear" w:color="auto" w:fill="D9D9D9"/>
            <w:textDirection w:val="btLr"/>
            <w:vAlign w:val="center"/>
          </w:tcPr>
          <w:p w:rsidR="00457870" w:rsidRPr="00C87F32" w:rsidRDefault="00457870" w:rsidP="00445F6B">
            <w:pPr>
              <w:pStyle w:val="NoSpacing"/>
              <w:jc w:val="center"/>
              <w:rPr>
                <w:rFonts w:eastAsia="Times New Roman"/>
                <w:color w:val="FF0000"/>
                <w:szCs w:val="20"/>
              </w:rPr>
            </w:pPr>
            <w:r w:rsidRPr="00C87F32">
              <w:rPr>
                <w:rFonts w:eastAsia="Arial Unicode MS"/>
                <w:kern w:val="24"/>
                <w:szCs w:val="20"/>
                <w:lang w:eastAsia="en-ZA"/>
              </w:rPr>
              <w:t>Develop strategic internal audit plan.</w:t>
            </w:r>
          </w:p>
          <w:p w:rsidR="00457870" w:rsidRPr="00C87F32" w:rsidRDefault="00457870" w:rsidP="00445F6B">
            <w:pPr>
              <w:pStyle w:val="NoSpacing"/>
              <w:jc w:val="center"/>
              <w:rPr>
                <w:rFonts w:eastAsia="Times New Roman"/>
                <w:color w:val="FF0000"/>
                <w:szCs w:val="20"/>
              </w:rPr>
            </w:pPr>
            <w:r w:rsidRPr="00C87F32">
              <w:rPr>
                <w:rFonts w:eastAsia="Times New Roman"/>
                <w:szCs w:val="20"/>
              </w:rPr>
              <w:t>Page: 88 E 12</w:t>
            </w:r>
          </w:p>
        </w:tc>
        <w:tc>
          <w:tcPr>
            <w:tcW w:w="289" w:type="pct"/>
            <w:shd w:val="clear" w:color="auto" w:fill="D9D9D9"/>
            <w:textDirection w:val="btLr"/>
            <w:vAlign w:val="center"/>
          </w:tcPr>
          <w:p w:rsidR="00457870" w:rsidRPr="00C87F32" w:rsidRDefault="00457870" w:rsidP="00445F6B">
            <w:pPr>
              <w:pStyle w:val="NoSpacing"/>
              <w:jc w:val="center"/>
              <w:rPr>
                <w:rFonts w:eastAsia="Times New Roman"/>
                <w:szCs w:val="20"/>
              </w:rPr>
            </w:pPr>
            <w:r w:rsidRPr="00C87F32">
              <w:rPr>
                <w:szCs w:val="20"/>
              </w:rPr>
              <w:t>To Develop and implement the Strategic Internal Audit Plan</w:t>
            </w:r>
          </w:p>
        </w:tc>
        <w:tc>
          <w:tcPr>
            <w:tcW w:w="407" w:type="pct"/>
            <w:shd w:val="clear" w:color="auto" w:fill="auto"/>
            <w:vAlign w:val="center"/>
          </w:tcPr>
          <w:p w:rsidR="00457870" w:rsidRPr="00C87F32" w:rsidRDefault="00457870" w:rsidP="00445F6B">
            <w:pPr>
              <w:pStyle w:val="NoSpacing"/>
              <w:jc w:val="center"/>
              <w:rPr>
                <w:rFonts w:eastAsia="Times New Roman"/>
                <w:szCs w:val="20"/>
              </w:rPr>
            </w:pPr>
            <w:r w:rsidRPr="00C87F32">
              <w:rPr>
                <w:rFonts w:eastAsia="Times New Roman"/>
                <w:szCs w:val="20"/>
              </w:rPr>
              <w:t>Internal audit plan adopted by 31 July.</w:t>
            </w:r>
          </w:p>
          <w:p w:rsidR="00457870" w:rsidRPr="00C87F32" w:rsidRDefault="00457870" w:rsidP="00445F6B">
            <w:pPr>
              <w:pStyle w:val="NoSpacing"/>
              <w:jc w:val="center"/>
              <w:rPr>
                <w:rFonts w:eastAsia="Times New Roman"/>
                <w:szCs w:val="20"/>
              </w:rPr>
            </w:pPr>
            <w:r w:rsidRPr="00C87F32">
              <w:rPr>
                <w:rFonts w:eastAsia="Times New Roman"/>
                <w:szCs w:val="20"/>
              </w:rPr>
              <w:t>Annual target:  31 July</w:t>
            </w:r>
          </w:p>
        </w:tc>
        <w:tc>
          <w:tcPr>
            <w:tcW w:w="316" w:type="pct"/>
            <w:vAlign w:val="center"/>
          </w:tcPr>
          <w:p w:rsidR="00457870" w:rsidRPr="00C87F32" w:rsidRDefault="00457870" w:rsidP="00445F6B">
            <w:pPr>
              <w:pStyle w:val="NoSpacing"/>
              <w:jc w:val="center"/>
              <w:rPr>
                <w:rFonts w:eastAsia="Times New Roman"/>
                <w:szCs w:val="20"/>
              </w:rPr>
            </w:pPr>
            <w:r w:rsidRPr="00C87F32">
              <w:rPr>
                <w:rFonts w:eastAsia="Times New Roman"/>
                <w:szCs w:val="20"/>
              </w:rPr>
              <w:t>Adopted internal audit plan</w:t>
            </w:r>
          </w:p>
        </w:tc>
        <w:tc>
          <w:tcPr>
            <w:tcW w:w="319" w:type="pct"/>
            <w:shd w:val="clear" w:color="auto" w:fill="D9D9D9"/>
            <w:vAlign w:val="center"/>
          </w:tcPr>
          <w:p w:rsidR="00457870" w:rsidRPr="00C87F32" w:rsidRDefault="00457870" w:rsidP="00445F6B">
            <w:pPr>
              <w:pStyle w:val="NoSpacing"/>
              <w:jc w:val="center"/>
              <w:rPr>
                <w:rFonts w:eastAsia="Times New Roman"/>
                <w:szCs w:val="20"/>
              </w:rPr>
            </w:pPr>
            <w:r w:rsidRPr="00C87F32">
              <w:rPr>
                <w:rFonts w:eastAsia="Times New Roman"/>
                <w:szCs w:val="20"/>
              </w:rPr>
              <w:t>Internal audit plan adopted by council</w:t>
            </w:r>
          </w:p>
        </w:tc>
        <w:tc>
          <w:tcPr>
            <w:tcW w:w="136" w:type="pct"/>
            <w:textDirection w:val="btLr"/>
            <w:vAlign w:val="center"/>
          </w:tcPr>
          <w:p w:rsidR="00457870" w:rsidRPr="00C87F32" w:rsidRDefault="00457870" w:rsidP="00445F6B">
            <w:pPr>
              <w:pStyle w:val="NoSpacing"/>
              <w:jc w:val="center"/>
              <w:rPr>
                <w:rFonts w:eastAsia="Times New Roman"/>
                <w:szCs w:val="20"/>
              </w:rPr>
            </w:pPr>
            <w:r w:rsidRPr="00C87F32">
              <w:rPr>
                <w:rFonts w:eastAsia="Times New Roman"/>
                <w:szCs w:val="20"/>
              </w:rPr>
              <w:t>R 0.00</w:t>
            </w:r>
          </w:p>
        </w:tc>
        <w:tc>
          <w:tcPr>
            <w:tcW w:w="317" w:type="pct"/>
            <w:gridSpan w:val="2"/>
            <w:shd w:val="clear" w:color="auto" w:fill="D9D9D9"/>
            <w:vAlign w:val="center"/>
          </w:tcPr>
          <w:p w:rsidR="00457870" w:rsidRPr="00C87F32" w:rsidRDefault="00457870" w:rsidP="00445F6B">
            <w:pPr>
              <w:pStyle w:val="NoSpacing"/>
              <w:jc w:val="center"/>
              <w:rPr>
                <w:rFonts w:eastAsia="Times New Roman"/>
                <w:szCs w:val="20"/>
              </w:rPr>
            </w:pPr>
            <w:r w:rsidRPr="00C87F32">
              <w:rPr>
                <w:rFonts w:eastAsia="Times New Roman"/>
                <w:szCs w:val="20"/>
              </w:rPr>
              <w:t>Appoint services provide to develop audit plan</w:t>
            </w:r>
          </w:p>
        </w:tc>
        <w:tc>
          <w:tcPr>
            <w:tcW w:w="137" w:type="pct"/>
            <w:textDirection w:val="btLr"/>
            <w:vAlign w:val="center"/>
          </w:tcPr>
          <w:p w:rsidR="00457870" w:rsidRPr="00C87F32" w:rsidRDefault="00457870" w:rsidP="00445F6B">
            <w:pPr>
              <w:pStyle w:val="NoSpacing"/>
              <w:jc w:val="center"/>
              <w:rPr>
                <w:rFonts w:eastAsia="Times New Roman"/>
                <w:szCs w:val="20"/>
              </w:rPr>
            </w:pPr>
            <w:r w:rsidRPr="00C87F32">
              <w:rPr>
                <w:rFonts w:eastAsia="Times New Roman"/>
                <w:szCs w:val="20"/>
              </w:rPr>
              <w:t>-</w:t>
            </w:r>
          </w:p>
        </w:tc>
        <w:tc>
          <w:tcPr>
            <w:tcW w:w="318" w:type="pct"/>
            <w:shd w:val="clear" w:color="auto" w:fill="D9D9D9"/>
            <w:vAlign w:val="center"/>
          </w:tcPr>
          <w:p w:rsidR="00457870" w:rsidRPr="00C87F32" w:rsidRDefault="00457870" w:rsidP="00445F6B">
            <w:pPr>
              <w:pStyle w:val="NoSpacing"/>
              <w:jc w:val="center"/>
              <w:rPr>
                <w:rFonts w:eastAsia="Times New Roman"/>
                <w:szCs w:val="20"/>
              </w:rPr>
            </w:pPr>
            <w:r w:rsidRPr="00C87F32">
              <w:rPr>
                <w:rFonts w:eastAsia="Times New Roman"/>
                <w:szCs w:val="20"/>
              </w:rPr>
              <w:t>Report on progress on the development of the audit plan</w:t>
            </w:r>
          </w:p>
        </w:tc>
        <w:tc>
          <w:tcPr>
            <w:tcW w:w="228" w:type="pct"/>
            <w:textDirection w:val="btLr"/>
            <w:vAlign w:val="center"/>
          </w:tcPr>
          <w:p w:rsidR="00457870" w:rsidRPr="00C87F32" w:rsidRDefault="00457870" w:rsidP="00445F6B">
            <w:pPr>
              <w:pStyle w:val="NoSpacing"/>
              <w:jc w:val="center"/>
              <w:rPr>
                <w:rFonts w:eastAsia="Times New Roman"/>
                <w:szCs w:val="20"/>
              </w:rPr>
            </w:pPr>
            <w:r w:rsidRPr="00C87F32">
              <w:rPr>
                <w:rFonts w:eastAsia="Times New Roman"/>
                <w:szCs w:val="20"/>
              </w:rPr>
              <w:t>-</w:t>
            </w:r>
          </w:p>
        </w:tc>
        <w:tc>
          <w:tcPr>
            <w:tcW w:w="366" w:type="pct"/>
            <w:shd w:val="clear" w:color="auto" w:fill="D9D9D9"/>
            <w:vAlign w:val="center"/>
          </w:tcPr>
          <w:p w:rsidR="00457870" w:rsidRPr="00C87F32" w:rsidRDefault="00457870" w:rsidP="00445F6B">
            <w:pPr>
              <w:pStyle w:val="NoSpacing"/>
              <w:jc w:val="center"/>
              <w:rPr>
                <w:rFonts w:eastAsia="Times New Roman"/>
                <w:szCs w:val="20"/>
              </w:rPr>
            </w:pPr>
            <w:r w:rsidRPr="00C87F32">
              <w:rPr>
                <w:rFonts w:eastAsia="Times New Roman"/>
                <w:szCs w:val="20"/>
              </w:rPr>
              <w:t>Internal audit plan developed</w:t>
            </w:r>
          </w:p>
        </w:tc>
        <w:tc>
          <w:tcPr>
            <w:tcW w:w="182" w:type="pct"/>
            <w:textDirection w:val="btLr"/>
            <w:vAlign w:val="center"/>
          </w:tcPr>
          <w:p w:rsidR="00457870" w:rsidRPr="00C87F32" w:rsidRDefault="00457870" w:rsidP="00445F6B">
            <w:pPr>
              <w:pStyle w:val="NoSpacing"/>
              <w:jc w:val="center"/>
              <w:rPr>
                <w:rFonts w:eastAsia="Times New Roman"/>
                <w:szCs w:val="20"/>
              </w:rPr>
            </w:pPr>
            <w:r w:rsidRPr="00C87F32">
              <w:rPr>
                <w:rFonts w:eastAsia="Times New Roman"/>
                <w:szCs w:val="20"/>
              </w:rPr>
              <w:t>-</w:t>
            </w:r>
          </w:p>
        </w:tc>
        <w:tc>
          <w:tcPr>
            <w:tcW w:w="177" w:type="pct"/>
            <w:shd w:val="clear" w:color="auto" w:fill="D9D9D9"/>
            <w:textDirection w:val="btLr"/>
            <w:vAlign w:val="center"/>
          </w:tcPr>
          <w:p w:rsidR="00457870" w:rsidRPr="00C87F32" w:rsidRDefault="00457870" w:rsidP="00445F6B">
            <w:pPr>
              <w:pStyle w:val="NoSpacing"/>
              <w:jc w:val="center"/>
              <w:rPr>
                <w:rFonts w:eastAsia="Times New Roman"/>
                <w:szCs w:val="20"/>
              </w:rPr>
            </w:pPr>
            <w:r w:rsidRPr="00C87F32">
              <w:rPr>
                <w:rFonts w:eastAsia="Times New Roman"/>
                <w:szCs w:val="20"/>
              </w:rPr>
              <w:t>R200 000</w:t>
            </w:r>
          </w:p>
        </w:tc>
        <w:tc>
          <w:tcPr>
            <w:tcW w:w="232" w:type="pct"/>
            <w:textDirection w:val="btLr"/>
            <w:vAlign w:val="center"/>
          </w:tcPr>
          <w:p w:rsidR="00457870" w:rsidRPr="00C87F32" w:rsidRDefault="00457870" w:rsidP="00445F6B">
            <w:pPr>
              <w:pStyle w:val="NoSpacing"/>
              <w:jc w:val="center"/>
              <w:rPr>
                <w:rFonts w:eastAsia="Times New Roman"/>
                <w:szCs w:val="20"/>
              </w:rPr>
            </w:pPr>
            <w:r w:rsidRPr="00C87F32">
              <w:rPr>
                <w:rFonts w:eastAsia="Times New Roman"/>
                <w:szCs w:val="20"/>
              </w:rPr>
              <w:t>VOTE: 111044121</w:t>
            </w:r>
          </w:p>
        </w:tc>
        <w:tc>
          <w:tcPr>
            <w:tcW w:w="546" w:type="pct"/>
            <w:vAlign w:val="center"/>
          </w:tcPr>
          <w:p w:rsidR="00457870" w:rsidRPr="00C87F32" w:rsidRDefault="00457870" w:rsidP="00445F6B">
            <w:pPr>
              <w:pStyle w:val="NoSpacing"/>
              <w:jc w:val="center"/>
              <w:rPr>
                <w:rFonts w:eastAsia="Times New Roman"/>
                <w:szCs w:val="20"/>
              </w:rPr>
            </w:pPr>
            <w:r w:rsidRPr="00C87F32">
              <w:rPr>
                <w:rFonts w:eastAsia="Times New Roman"/>
                <w:szCs w:val="20"/>
              </w:rPr>
              <w:t>Council resolution adopting internal audit plan</w:t>
            </w:r>
          </w:p>
          <w:p w:rsidR="00457870" w:rsidRPr="00C87F32" w:rsidRDefault="00457870" w:rsidP="00445F6B">
            <w:pPr>
              <w:pStyle w:val="NoSpacing"/>
              <w:jc w:val="center"/>
              <w:rPr>
                <w:rFonts w:eastAsia="Times New Roman"/>
                <w:szCs w:val="20"/>
              </w:rPr>
            </w:pPr>
            <w:r w:rsidRPr="00C87F32">
              <w:rPr>
                <w:rFonts w:eastAsia="Times New Roman"/>
                <w:szCs w:val="20"/>
              </w:rPr>
              <w:t>Internal audit report</w:t>
            </w:r>
          </w:p>
        </w:tc>
        <w:tc>
          <w:tcPr>
            <w:tcW w:w="677" w:type="pct"/>
            <w:vAlign w:val="center"/>
          </w:tcPr>
          <w:p w:rsidR="00457870" w:rsidRPr="00C87F32" w:rsidRDefault="00457870" w:rsidP="00445F6B">
            <w:pPr>
              <w:pStyle w:val="NoSpacing"/>
              <w:jc w:val="center"/>
              <w:rPr>
                <w:rFonts w:eastAsia="Times New Roman"/>
                <w:szCs w:val="20"/>
              </w:rPr>
            </w:pPr>
            <w:r w:rsidRPr="00C87F32">
              <w:rPr>
                <w:rFonts w:eastAsia="Times New Roman"/>
                <w:szCs w:val="20"/>
              </w:rPr>
              <w:t>All departments</w:t>
            </w:r>
          </w:p>
        </w:tc>
      </w:tr>
      <w:tr w:rsidR="00457870" w:rsidRPr="00C87F32" w:rsidTr="00457870">
        <w:tblPrEx>
          <w:shd w:val="clear" w:color="auto" w:fill="auto"/>
        </w:tblPrEx>
        <w:trPr>
          <w:cantSplit/>
          <w:trHeight w:val="1134"/>
          <w:jc w:val="right"/>
        </w:trPr>
        <w:tc>
          <w:tcPr>
            <w:tcW w:w="353" w:type="pct"/>
            <w:vMerge/>
            <w:shd w:val="clear" w:color="auto" w:fill="F2F2F2"/>
            <w:vAlign w:val="center"/>
          </w:tcPr>
          <w:p w:rsidR="00457870" w:rsidRPr="00C87F32" w:rsidRDefault="00457870" w:rsidP="00445F6B">
            <w:pPr>
              <w:pStyle w:val="NoSpacing"/>
              <w:jc w:val="center"/>
              <w:rPr>
                <w:rFonts w:eastAsia="Times New Roman"/>
                <w:szCs w:val="20"/>
              </w:rPr>
            </w:pPr>
          </w:p>
        </w:tc>
        <w:tc>
          <w:tcPr>
            <w:tcW w:w="289" w:type="pct"/>
            <w:shd w:val="clear" w:color="auto" w:fill="D9D9D9"/>
            <w:textDirection w:val="btLr"/>
            <w:vAlign w:val="center"/>
          </w:tcPr>
          <w:p w:rsidR="00457870" w:rsidRPr="00C87F32" w:rsidRDefault="00457870" w:rsidP="00445F6B">
            <w:pPr>
              <w:pStyle w:val="NoSpacing"/>
              <w:jc w:val="center"/>
              <w:rPr>
                <w:rFonts w:eastAsia="Times New Roman"/>
                <w:szCs w:val="20"/>
              </w:rPr>
            </w:pPr>
            <w:r w:rsidRPr="00C87F32">
              <w:rPr>
                <w:szCs w:val="20"/>
              </w:rPr>
              <w:t>To achieve clean audit on previous years queries</w:t>
            </w:r>
          </w:p>
        </w:tc>
        <w:tc>
          <w:tcPr>
            <w:tcW w:w="407" w:type="pct"/>
            <w:shd w:val="clear" w:color="auto" w:fill="auto"/>
            <w:vAlign w:val="center"/>
          </w:tcPr>
          <w:p w:rsidR="00457870" w:rsidRPr="00C87F32" w:rsidRDefault="00457870" w:rsidP="00445F6B">
            <w:pPr>
              <w:pStyle w:val="NoSpacing"/>
              <w:jc w:val="center"/>
              <w:rPr>
                <w:rFonts w:eastAsia="Times New Roman"/>
                <w:szCs w:val="20"/>
              </w:rPr>
            </w:pPr>
            <w:r w:rsidRPr="00C87F32">
              <w:rPr>
                <w:rFonts w:eastAsia="Times New Roman"/>
                <w:szCs w:val="20"/>
              </w:rPr>
              <w:t>% of internal audit plan adhered to.</w:t>
            </w:r>
          </w:p>
          <w:p w:rsidR="00457870" w:rsidRPr="00C87F32" w:rsidRDefault="00457870" w:rsidP="00445F6B">
            <w:pPr>
              <w:pStyle w:val="NoSpacing"/>
              <w:jc w:val="center"/>
              <w:rPr>
                <w:rFonts w:eastAsia="Times New Roman"/>
                <w:szCs w:val="20"/>
              </w:rPr>
            </w:pPr>
            <w:r w:rsidRPr="00C87F32">
              <w:rPr>
                <w:rFonts w:eastAsia="Times New Roman"/>
                <w:szCs w:val="20"/>
              </w:rPr>
              <w:t>Annual target:  100%</w:t>
            </w:r>
          </w:p>
        </w:tc>
        <w:tc>
          <w:tcPr>
            <w:tcW w:w="316" w:type="pct"/>
            <w:vAlign w:val="center"/>
          </w:tcPr>
          <w:p w:rsidR="00457870" w:rsidRPr="00C87F32" w:rsidRDefault="00457870" w:rsidP="00445F6B">
            <w:pPr>
              <w:pStyle w:val="NoSpacing"/>
              <w:jc w:val="center"/>
              <w:rPr>
                <w:rFonts w:eastAsia="Times New Roman"/>
                <w:szCs w:val="20"/>
              </w:rPr>
            </w:pPr>
            <w:r w:rsidRPr="00C87F32">
              <w:rPr>
                <w:rFonts w:eastAsia="Times New Roman"/>
                <w:szCs w:val="20"/>
              </w:rPr>
              <w:t>Quarterly internal report</w:t>
            </w:r>
          </w:p>
        </w:tc>
        <w:tc>
          <w:tcPr>
            <w:tcW w:w="319" w:type="pct"/>
            <w:shd w:val="clear" w:color="auto" w:fill="D9D9D9"/>
            <w:vAlign w:val="center"/>
          </w:tcPr>
          <w:p w:rsidR="00457870" w:rsidRPr="00C87F32" w:rsidRDefault="00457870" w:rsidP="00445F6B">
            <w:pPr>
              <w:pStyle w:val="NoSpacing"/>
              <w:jc w:val="center"/>
              <w:rPr>
                <w:rFonts w:eastAsia="Times New Roman"/>
                <w:szCs w:val="20"/>
              </w:rPr>
            </w:pPr>
            <w:r w:rsidRPr="00C87F32">
              <w:rPr>
                <w:rFonts w:eastAsia="Times New Roman"/>
                <w:szCs w:val="20"/>
              </w:rPr>
              <w:t>IA plan implemented 100%. One AC meeting held</w:t>
            </w:r>
          </w:p>
          <w:p w:rsidR="00457870" w:rsidRPr="00C87F32" w:rsidRDefault="00457870" w:rsidP="00445F6B">
            <w:pPr>
              <w:pStyle w:val="NoSpacing"/>
              <w:jc w:val="center"/>
              <w:rPr>
                <w:rFonts w:eastAsia="Times New Roman"/>
                <w:szCs w:val="20"/>
              </w:rPr>
            </w:pPr>
          </w:p>
        </w:tc>
        <w:tc>
          <w:tcPr>
            <w:tcW w:w="136" w:type="pct"/>
            <w:textDirection w:val="btLr"/>
            <w:vAlign w:val="center"/>
          </w:tcPr>
          <w:p w:rsidR="00457870" w:rsidRPr="00C87F32" w:rsidRDefault="00457870" w:rsidP="00445F6B">
            <w:pPr>
              <w:pStyle w:val="NoSpacing"/>
              <w:jc w:val="center"/>
              <w:rPr>
                <w:rFonts w:eastAsia="Times New Roman"/>
                <w:szCs w:val="20"/>
              </w:rPr>
            </w:pPr>
            <w:r w:rsidRPr="00C87F32">
              <w:rPr>
                <w:rFonts w:eastAsia="Times New Roman"/>
                <w:szCs w:val="20"/>
              </w:rPr>
              <w:t>-</w:t>
            </w:r>
          </w:p>
        </w:tc>
        <w:tc>
          <w:tcPr>
            <w:tcW w:w="317" w:type="pct"/>
            <w:gridSpan w:val="2"/>
            <w:shd w:val="clear" w:color="auto" w:fill="D9D9D9"/>
            <w:vAlign w:val="center"/>
          </w:tcPr>
          <w:p w:rsidR="00457870" w:rsidRPr="00C87F32" w:rsidRDefault="00457870" w:rsidP="00445F6B">
            <w:pPr>
              <w:pStyle w:val="NoSpacing"/>
              <w:jc w:val="center"/>
              <w:rPr>
                <w:rFonts w:eastAsia="Times New Roman"/>
                <w:szCs w:val="20"/>
              </w:rPr>
            </w:pPr>
            <w:r w:rsidRPr="00C87F32">
              <w:rPr>
                <w:rFonts w:eastAsia="Times New Roman"/>
                <w:szCs w:val="20"/>
              </w:rPr>
              <w:t>IA plan implemented 100%. One AC meeting held</w:t>
            </w:r>
          </w:p>
          <w:p w:rsidR="00457870" w:rsidRPr="00C87F32" w:rsidRDefault="00457870" w:rsidP="00445F6B">
            <w:pPr>
              <w:pStyle w:val="NoSpacing"/>
              <w:jc w:val="center"/>
              <w:rPr>
                <w:rFonts w:eastAsia="Times New Roman"/>
                <w:szCs w:val="20"/>
              </w:rPr>
            </w:pPr>
          </w:p>
        </w:tc>
        <w:tc>
          <w:tcPr>
            <w:tcW w:w="137" w:type="pct"/>
            <w:textDirection w:val="btLr"/>
            <w:vAlign w:val="center"/>
          </w:tcPr>
          <w:p w:rsidR="00457870" w:rsidRPr="00C87F32" w:rsidRDefault="00457870" w:rsidP="00445F6B">
            <w:pPr>
              <w:pStyle w:val="NoSpacing"/>
              <w:jc w:val="center"/>
              <w:rPr>
                <w:rFonts w:eastAsia="Times New Roman"/>
                <w:szCs w:val="20"/>
              </w:rPr>
            </w:pPr>
            <w:r w:rsidRPr="00C87F32">
              <w:rPr>
                <w:rFonts w:eastAsia="Times New Roman"/>
                <w:szCs w:val="20"/>
              </w:rPr>
              <w:t>-</w:t>
            </w:r>
          </w:p>
        </w:tc>
        <w:tc>
          <w:tcPr>
            <w:tcW w:w="318" w:type="pct"/>
            <w:shd w:val="clear" w:color="auto" w:fill="D9D9D9"/>
            <w:vAlign w:val="center"/>
          </w:tcPr>
          <w:p w:rsidR="00457870" w:rsidRPr="00C87F32" w:rsidRDefault="00457870" w:rsidP="00445F6B">
            <w:pPr>
              <w:pStyle w:val="NoSpacing"/>
              <w:jc w:val="center"/>
              <w:rPr>
                <w:rFonts w:eastAsia="Times New Roman"/>
                <w:szCs w:val="20"/>
              </w:rPr>
            </w:pPr>
            <w:r w:rsidRPr="00C87F32">
              <w:rPr>
                <w:rFonts w:eastAsia="Times New Roman"/>
                <w:szCs w:val="20"/>
              </w:rPr>
              <w:t>IA plan implemented 100%. One AC meeting held</w:t>
            </w:r>
          </w:p>
          <w:p w:rsidR="00457870" w:rsidRPr="00C87F32" w:rsidRDefault="00457870" w:rsidP="00445F6B">
            <w:pPr>
              <w:pStyle w:val="NoSpacing"/>
              <w:jc w:val="center"/>
              <w:rPr>
                <w:rFonts w:eastAsia="Times New Roman"/>
                <w:szCs w:val="20"/>
              </w:rPr>
            </w:pPr>
          </w:p>
        </w:tc>
        <w:tc>
          <w:tcPr>
            <w:tcW w:w="228" w:type="pct"/>
            <w:textDirection w:val="btLr"/>
            <w:vAlign w:val="center"/>
          </w:tcPr>
          <w:p w:rsidR="00457870" w:rsidRPr="00C87F32" w:rsidRDefault="00457870" w:rsidP="00445F6B">
            <w:pPr>
              <w:pStyle w:val="NoSpacing"/>
              <w:jc w:val="center"/>
              <w:rPr>
                <w:rFonts w:eastAsia="Times New Roman"/>
                <w:szCs w:val="20"/>
              </w:rPr>
            </w:pPr>
            <w:r w:rsidRPr="00C87F32">
              <w:rPr>
                <w:rFonts w:eastAsia="Times New Roman"/>
                <w:szCs w:val="20"/>
              </w:rPr>
              <w:t>R 0.00</w:t>
            </w:r>
          </w:p>
        </w:tc>
        <w:tc>
          <w:tcPr>
            <w:tcW w:w="366" w:type="pct"/>
            <w:shd w:val="clear" w:color="auto" w:fill="D9D9D9"/>
            <w:vAlign w:val="center"/>
          </w:tcPr>
          <w:p w:rsidR="00457870" w:rsidRPr="00C87F32" w:rsidRDefault="00457870" w:rsidP="00445F6B">
            <w:pPr>
              <w:pStyle w:val="NoSpacing"/>
              <w:jc w:val="center"/>
              <w:rPr>
                <w:rFonts w:eastAsia="Times New Roman"/>
                <w:szCs w:val="20"/>
              </w:rPr>
            </w:pPr>
            <w:r w:rsidRPr="00C87F32">
              <w:rPr>
                <w:rFonts w:eastAsia="Times New Roman"/>
                <w:szCs w:val="20"/>
              </w:rPr>
              <w:t>IA plan implemented 100%. One AC meeting held</w:t>
            </w:r>
          </w:p>
          <w:p w:rsidR="00457870" w:rsidRPr="00C87F32" w:rsidRDefault="00457870" w:rsidP="00445F6B">
            <w:pPr>
              <w:pStyle w:val="NoSpacing"/>
              <w:jc w:val="center"/>
              <w:rPr>
                <w:rFonts w:eastAsia="Times New Roman"/>
                <w:szCs w:val="20"/>
              </w:rPr>
            </w:pPr>
          </w:p>
        </w:tc>
        <w:tc>
          <w:tcPr>
            <w:tcW w:w="182" w:type="pct"/>
            <w:textDirection w:val="btLr"/>
            <w:vAlign w:val="center"/>
          </w:tcPr>
          <w:p w:rsidR="00457870" w:rsidRPr="00C87F32" w:rsidRDefault="00457870" w:rsidP="00445F6B">
            <w:pPr>
              <w:pStyle w:val="NoSpacing"/>
              <w:jc w:val="center"/>
              <w:rPr>
                <w:rFonts w:eastAsia="Times New Roman"/>
                <w:szCs w:val="20"/>
              </w:rPr>
            </w:pPr>
            <w:r w:rsidRPr="00C87F32">
              <w:rPr>
                <w:rFonts w:eastAsia="Times New Roman"/>
                <w:szCs w:val="20"/>
              </w:rPr>
              <w:t>R 0.00</w:t>
            </w:r>
          </w:p>
        </w:tc>
        <w:tc>
          <w:tcPr>
            <w:tcW w:w="177" w:type="pct"/>
            <w:shd w:val="clear" w:color="auto" w:fill="D9D9D9"/>
            <w:textDirection w:val="btLr"/>
            <w:vAlign w:val="center"/>
          </w:tcPr>
          <w:p w:rsidR="00457870" w:rsidRPr="00C87F32" w:rsidRDefault="00457870" w:rsidP="00445F6B">
            <w:pPr>
              <w:pStyle w:val="NoSpacing"/>
              <w:jc w:val="center"/>
              <w:rPr>
                <w:rFonts w:eastAsia="Times New Roman"/>
                <w:szCs w:val="20"/>
              </w:rPr>
            </w:pPr>
            <w:r w:rsidRPr="00C87F32">
              <w:rPr>
                <w:rFonts w:eastAsia="Times New Roman"/>
                <w:szCs w:val="20"/>
              </w:rPr>
              <w:t>R 400 000</w:t>
            </w:r>
          </w:p>
        </w:tc>
        <w:tc>
          <w:tcPr>
            <w:tcW w:w="232" w:type="pct"/>
            <w:textDirection w:val="btLr"/>
            <w:vAlign w:val="center"/>
          </w:tcPr>
          <w:p w:rsidR="00457870" w:rsidRPr="00C87F32" w:rsidRDefault="00457870" w:rsidP="00445F6B">
            <w:pPr>
              <w:pStyle w:val="NoSpacing"/>
              <w:jc w:val="center"/>
              <w:rPr>
                <w:rFonts w:eastAsia="Times New Roman"/>
                <w:szCs w:val="20"/>
              </w:rPr>
            </w:pPr>
            <w:r w:rsidRPr="00C87F32">
              <w:rPr>
                <w:rFonts w:eastAsia="Times New Roman"/>
                <w:szCs w:val="20"/>
              </w:rPr>
              <w:t>VOTE: 111044121</w:t>
            </w:r>
          </w:p>
        </w:tc>
        <w:tc>
          <w:tcPr>
            <w:tcW w:w="546" w:type="pct"/>
            <w:vAlign w:val="center"/>
          </w:tcPr>
          <w:p w:rsidR="00457870" w:rsidRPr="00C87F32" w:rsidRDefault="00457870" w:rsidP="00445F6B">
            <w:pPr>
              <w:pStyle w:val="NoSpacing"/>
              <w:jc w:val="center"/>
              <w:rPr>
                <w:rFonts w:eastAsia="Times New Roman"/>
                <w:szCs w:val="20"/>
              </w:rPr>
            </w:pPr>
            <w:r w:rsidRPr="00C87F32">
              <w:rPr>
                <w:rFonts w:eastAsia="Times New Roman"/>
                <w:szCs w:val="20"/>
              </w:rPr>
              <w:t>Internal audit report</w:t>
            </w:r>
          </w:p>
          <w:p w:rsidR="00457870" w:rsidRPr="00C87F32" w:rsidRDefault="00457870" w:rsidP="00445F6B">
            <w:pPr>
              <w:pStyle w:val="NoSpacing"/>
              <w:jc w:val="center"/>
              <w:rPr>
                <w:rFonts w:eastAsia="Times New Roman"/>
                <w:szCs w:val="20"/>
              </w:rPr>
            </w:pPr>
            <w:r w:rsidRPr="00C87F32">
              <w:rPr>
                <w:rFonts w:eastAsia="Times New Roman"/>
                <w:szCs w:val="20"/>
              </w:rPr>
              <w:t>Minutes of the internal audit committee</w:t>
            </w:r>
          </w:p>
        </w:tc>
        <w:tc>
          <w:tcPr>
            <w:tcW w:w="677" w:type="pct"/>
            <w:vAlign w:val="center"/>
          </w:tcPr>
          <w:p w:rsidR="00457870" w:rsidRPr="00C87F32" w:rsidRDefault="00457870" w:rsidP="00445F6B">
            <w:pPr>
              <w:pStyle w:val="NoSpacing"/>
              <w:jc w:val="center"/>
              <w:rPr>
                <w:rFonts w:eastAsia="Times New Roman"/>
                <w:szCs w:val="20"/>
              </w:rPr>
            </w:pPr>
            <w:r w:rsidRPr="00C87F32">
              <w:rPr>
                <w:rFonts w:eastAsia="Times New Roman"/>
                <w:szCs w:val="20"/>
              </w:rPr>
              <w:t>All departments-</w:t>
            </w:r>
          </w:p>
          <w:p w:rsidR="00457870" w:rsidRPr="00C87F32" w:rsidRDefault="00457870" w:rsidP="00445F6B">
            <w:pPr>
              <w:pStyle w:val="NoSpacing"/>
              <w:jc w:val="center"/>
              <w:rPr>
                <w:rFonts w:eastAsia="Times New Roman"/>
                <w:szCs w:val="20"/>
              </w:rPr>
            </w:pPr>
          </w:p>
          <w:p w:rsidR="00457870" w:rsidRPr="00C87F32" w:rsidRDefault="00457870" w:rsidP="00445F6B">
            <w:pPr>
              <w:pStyle w:val="NoSpacing"/>
              <w:jc w:val="center"/>
              <w:rPr>
                <w:rFonts w:eastAsia="Times New Roman"/>
                <w:szCs w:val="20"/>
              </w:rPr>
            </w:pPr>
            <w:r w:rsidRPr="00C87F32">
              <w:rPr>
                <w:rFonts w:eastAsia="Times New Roman"/>
                <w:szCs w:val="20"/>
              </w:rPr>
              <w:t>Audit committee</w:t>
            </w:r>
          </w:p>
        </w:tc>
      </w:tr>
      <w:tr w:rsidR="00457870" w:rsidRPr="00C87F32" w:rsidTr="00457870">
        <w:tblPrEx>
          <w:shd w:val="clear" w:color="auto" w:fill="auto"/>
        </w:tblPrEx>
        <w:trPr>
          <w:cantSplit/>
          <w:trHeight w:val="1252"/>
          <w:jc w:val="right"/>
        </w:trPr>
        <w:tc>
          <w:tcPr>
            <w:tcW w:w="353" w:type="pct"/>
            <w:vMerge/>
            <w:shd w:val="clear" w:color="auto" w:fill="E5DFEC" w:themeFill="accent4" w:themeFillTint="33"/>
            <w:vAlign w:val="center"/>
          </w:tcPr>
          <w:p w:rsidR="00457870" w:rsidRPr="00C87F32" w:rsidRDefault="00457870" w:rsidP="00445F6B">
            <w:pPr>
              <w:pStyle w:val="NoSpacing"/>
              <w:jc w:val="center"/>
              <w:rPr>
                <w:rFonts w:eastAsia="Times New Roman"/>
                <w:szCs w:val="20"/>
              </w:rPr>
            </w:pPr>
          </w:p>
        </w:tc>
        <w:tc>
          <w:tcPr>
            <w:tcW w:w="289" w:type="pct"/>
            <w:shd w:val="clear" w:color="auto" w:fill="E5DFEC" w:themeFill="accent4" w:themeFillTint="33"/>
            <w:textDirection w:val="btLr"/>
            <w:vAlign w:val="center"/>
          </w:tcPr>
          <w:p w:rsidR="00457870" w:rsidRPr="00C87F32" w:rsidRDefault="00457870" w:rsidP="00445F6B">
            <w:pPr>
              <w:pStyle w:val="NoSpacing"/>
              <w:jc w:val="center"/>
              <w:rPr>
                <w:rFonts w:eastAsia="Times New Roman"/>
                <w:szCs w:val="20"/>
              </w:rPr>
            </w:pPr>
            <w:r w:rsidRPr="00C87F32">
              <w:rPr>
                <w:szCs w:val="20"/>
              </w:rPr>
              <w:t>To achieve clean audit on previous years queries</w:t>
            </w:r>
          </w:p>
        </w:tc>
        <w:tc>
          <w:tcPr>
            <w:tcW w:w="407" w:type="pct"/>
            <w:shd w:val="clear" w:color="auto" w:fill="auto"/>
            <w:vAlign w:val="center"/>
          </w:tcPr>
          <w:p w:rsidR="00457870" w:rsidRPr="00C87F32" w:rsidRDefault="00457870" w:rsidP="00445F6B">
            <w:pPr>
              <w:pStyle w:val="NoSpacing"/>
              <w:jc w:val="center"/>
              <w:rPr>
                <w:rFonts w:eastAsia="Times New Roman"/>
                <w:szCs w:val="20"/>
              </w:rPr>
            </w:pPr>
            <w:r w:rsidRPr="00C87F32">
              <w:rPr>
                <w:rFonts w:eastAsia="Times New Roman"/>
                <w:szCs w:val="20"/>
              </w:rPr>
              <w:t>% of AG action plans implemented.</w:t>
            </w:r>
          </w:p>
          <w:p w:rsidR="00457870" w:rsidRPr="00C87F32" w:rsidRDefault="00457870" w:rsidP="00445F6B">
            <w:pPr>
              <w:pStyle w:val="NoSpacing"/>
              <w:jc w:val="center"/>
              <w:rPr>
                <w:rFonts w:eastAsia="Times New Roman"/>
                <w:szCs w:val="20"/>
              </w:rPr>
            </w:pPr>
            <w:r w:rsidRPr="00C87F32">
              <w:rPr>
                <w:rFonts w:eastAsia="Times New Roman"/>
                <w:szCs w:val="20"/>
              </w:rPr>
              <w:t>Annual target: 100%</w:t>
            </w:r>
          </w:p>
        </w:tc>
        <w:tc>
          <w:tcPr>
            <w:tcW w:w="316" w:type="pct"/>
            <w:vAlign w:val="center"/>
          </w:tcPr>
          <w:p w:rsidR="00457870" w:rsidRPr="00C87F32" w:rsidRDefault="00457870" w:rsidP="00445F6B">
            <w:pPr>
              <w:pStyle w:val="NoSpacing"/>
              <w:jc w:val="center"/>
              <w:rPr>
                <w:rFonts w:eastAsia="Times New Roman"/>
                <w:szCs w:val="20"/>
              </w:rPr>
            </w:pPr>
            <w:r w:rsidRPr="00C87F32">
              <w:rPr>
                <w:rFonts w:eastAsia="Times New Roman"/>
                <w:szCs w:val="20"/>
              </w:rPr>
              <w:t>Clean audit opinion</w:t>
            </w:r>
          </w:p>
        </w:tc>
        <w:tc>
          <w:tcPr>
            <w:tcW w:w="319" w:type="pct"/>
            <w:shd w:val="clear" w:color="auto" w:fill="D9D9D9"/>
            <w:vAlign w:val="center"/>
          </w:tcPr>
          <w:p w:rsidR="00457870" w:rsidRPr="00C87F32" w:rsidRDefault="00457870" w:rsidP="00445F6B">
            <w:pPr>
              <w:pStyle w:val="NoSpacing"/>
              <w:jc w:val="center"/>
              <w:rPr>
                <w:rFonts w:eastAsia="Times New Roman"/>
                <w:szCs w:val="20"/>
              </w:rPr>
            </w:pPr>
            <w:r w:rsidRPr="00C87F32">
              <w:rPr>
                <w:rFonts w:eastAsia="Times New Roman"/>
                <w:szCs w:val="20"/>
              </w:rPr>
              <w:t>Monitor and report on implementation of AG plan</w:t>
            </w:r>
          </w:p>
        </w:tc>
        <w:tc>
          <w:tcPr>
            <w:tcW w:w="136" w:type="pct"/>
            <w:textDirection w:val="btLr"/>
            <w:vAlign w:val="center"/>
          </w:tcPr>
          <w:p w:rsidR="00457870" w:rsidRPr="00C87F32" w:rsidRDefault="00457870" w:rsidP="00445F6B">
            <w:pPr>
              <w:pStyle w:val="NoSpacing"/>
              <w:jc w:val="center"/>
              <w:rPr>
                <w:rFonts w:eastAsia="Times New Roman"/>
                <w:szCs w:val="20"/>
              </w:rPr>
            </w:pPr>
            <w:r w:rsidRPr="00C87F32">
              <w:rPr>
                <w:rFonts w:eastAsia="Times New Roman"/>
                <w:szCs w:val="20"/>
              </w:rPr>
              <w:t>-</w:t>
            </w:r>
          </w:p>
        </w:tc>
        <w:tc>
          <w:tcPr>
            <w:tcW w:w="317" w:type="pct"/>
            <w:gridSpan w:val="2"/>
            <w:shd w:val="clear" w:color="auto" w:fill="D9D9D9"/>
            <w:vAlign w:val="center"/>
          </w:tcPr>
          <w:p w:rsidR="00457870" w:rsidRPr="00C87F32" w:rsidRDefault="00457870" w:rsidP="00445F6B">
            <w:pPr>
              <w:pStyle w:val="NoSpacing"/>
              <w:jc w:val="center"/>
              <w:rPr>
                <w:rFonts w:eastAsia="Times New Roman"/>
                <w:szCs w:val="20"/>
              </w:rPr>
            </w:pPr>
            <w:r w:rsidRPr="00C87F32">
              <w:rPr>
                <w:rFonts w:eastAsia="Times New Roman"/>
                <w:szCs w:val="20"/>
              </w:rPr>
              <w:t>Monitor and report on implementation of AG plan</w:t>
            </w:r>
          </w:p>
        </w:tc>
        <w:tc>
          <w:tcPr>
            <w:tcW w:w="137" w:type="pct"/>
            <w:textDirection w:val="btLr"/>
            <w:vAlign w:val="center"/>
          </w:tcPr>
          <w:p w:rsidR="00457870" w:rsidRPr="00C87F32" w:rsidRDefault="00457870" w:rsidP="00445F6B">
            <w:pPr>
              <w:pStyle w:val="NoSpacing"/>
              <w:jc w:val="center"/>
              <w:rPr>
                <w:rFonts w:eastAsia="Times New Roman"/>
                <w:szCs w:val="20"/>
              </w:rPr>
            </w:pPr>
            <w:r w:rsidRPr="00C87F32">
              <w:rPr>
                <w:rFonts w:eastAsia="Times New Roman"/>
                <w:szCs w:val="20"/>
              </w:rPr>
              <w:t>-</w:t>
            </w:r>
          </w:p>
        </w:tc>
        <w:tc>
          <w:tcPr>
            <w:tcW w:w="318" w:type="pct"/>
            <w:shd w:val="clear" w:color="auto" w:fill="D9D9D9"/>
            <w:vAlign w:val="center"/>
          </w:tcPr>
          <w:p w:rsidR="00457870" w:rsidRPr="00C87F32" w:rsidRDefault="00457870" w:rsidP="00445F6B">
            <w:pPr>
              <w:pStyle w:val="NoSpacing"/>
              <w:jc w:val="center"/>
              <w:rPr>
                <w:rFonts w:eastAsia="Times New Roman"/>
                <w:szCs w:val="20"/>
              </w:rPr>
            </w:pPr>
            <w:r w:rsidRPr="00C87F32">
              <w:rPr>
                <w:rFonts w:eastAsia="Times New Roman"/>
                <w:szCs w:val="20"/>
              </w:rPr>
              <w:t>Monitor and report on implementation of AG plan</w:t>
            </w:r>
          </w:p>
        </w:tc>
        <w:tc>
          <w:tcPr>
            <w:tcW w:w="228" w:type="pct"/>
            <w:textDirection w:val="btLr"/>
            <w:vAlign w:val="center"/>
          </w:tcPr>
          <w:p w:rsidR="00457870" w:rsidRPr="00C87F32" w:rsidRDefault="00457870" w:rsidP="00445F6B">
            <w:pPr>
              <w:pStyle w:val="NoSpacing"/>
              <w:jc w:val="center"/>
              <w:rPr>
                <w:rFonts w:eastAsia="Times New Roman"/>
                <w:szCs w:val="20"/>
              </w:rPr>
            </w:pPr>
            <w:r w:rsidRPr="00C87F32">
              <w:rPr>
                <w:rFonts w:eastAsia="Times New Roman"/>
                <w:szCs w:val="20"/>
              </w:rPr>
              <w:t>R 0.00</w:t>
            </w:r>
          </w:p>
        </w:tc>
        <w:tc>
          <w:tcPr>
            <w:tcW w:w="366" w:type="pct"/>
            <w:shd w:val="clear" w:color="auto" w:fill="D9D9D9"/>
            <w:vAlign w:val="center"/>
          </w:tcPr>
          <w:p w:rsidR="00457870" w:rsidRPr="00C87F32" w:rsidRDefault="00457870" w:rsidP="00445F6B">
            <w:pPr>
              <w:pStyle w:val="NoSpacing"/>
              <w:jc w:val="center"/>
              <w:rPr>
                <w:rFonts w:eastAsia="Times New Roman"/>
                <w:szCs w:val="20"/>
              </w:rPr>
            </w:pPr>
            <w:r w:rsidRPr="00C87F32">
              <w:rPr>
                <w:rFonts w:eastAsia="Times New Roman"/>
                <w:szCs w:val="20"/>
              </w:rPr>
              <w:t>Monitor and report on implementation of AG plan</w:t>
            </w:r>
          </w:p>
        </w:tc>
        <w:tc>
          <w:tcPr>
            <w:tcW w:w="182" w:type="pct"/>
            <w:textDirection w:val="btLr"/>
            <w:vAlign w:val="center"/>
          </w:tcPr>
          <w:p w:rsidR="00457870" w:rsidRPr="00C87F32" w:rsidRDefault="00457870" w:rsidP="00445F6B">
            <w:pPr>
              <w:pStyle w:val="NoSpacing"/>
              <w:jc w:val="center"/>
              <w:rPr>
                <w:rFonts w:eastAsia="Times New Roman"/>
                <w:szCs w:val="20"/>
              </w:rPr>
            </w:pPr>
            <w:r w:rsidRPr="00C87F32">
              <w:rPr>
                <w:rFonts w:eastAsia="Times New Roman"/>
                <w:szCs w:val="20"/>
              </w:rPr>
              <w:t>R 0.00</w:t>
            </w:r>
          </w:p>
        </w:tc>
        <w:tc>
          <w:tcPr>
            <w:tcW w:w="177" w:type="pct"/>
            <w:shd w:val="clear" w:color="auto" w:fill="D9D9D9"/>
            <w:textDirection w:val="tbRl"/>
            <w:vAlign w:val="center"/>
          </w:tcPr>
          <w:p w:rsidR="00457870" w:rsidRPr="00C87F32" w:rsidRDefault="00457870" w:rsidP="00445F6B">
            <w:pPr>
              <w:pStyle w:val="NoSpacing"/>
              <w:jc w:val="center"/>
              <w:rPr>
                <w:rFonts w:eastAsia="Times New Roman"/>
                <w:szCs w:val="20"/>
              </w:rPr>
            </w:pPr>
            <w:r w:rsidRPr="00C87F32">
              <w:rPr>
                <w:rFonts w:eastAsia="Times New Roman"/>
                <w:szCs w:val="20"/>
              </w:rPr>
              <w:t>-</w:t>
            </w:r>
          </w:p>
        </w:tc>
        <w:tc>
          <w:tcPr>
            <w:tcW w:w="232" w:type="pct"/>
            <w:textDirection w:val="btLr"/>
            <w:vAlign w:val="center"/>
          </w:tcPr>
          <w:p w:rsidR="00457870" w:rsidRPr="00C87F32" w:rsidRDefault="00457870" w:rsidP="00445F6B">
            <w:pPr>
              <w:pStyle w:val="NoSpacing"/>
              <w:jc w:val="center"/>
              <w:rPr>
                <w:rFonts w:eastAsia="Times New Roman"/>
                <w:szCs w:val="20"/>
              </w:rPr>
            </w:pPr>
            <w:r w:rsidRPr="00C87F32">
              <w:rPr>
                <w:rFonts w:eastAsia="Times New Roman"/>
                <w:kern w:val="28"/>
                <w:szCs w:val="20"/>
              </w:rPr>
              <w:t>VOTE:OPEX</w:t>
            </w:r>
          </w:p>
        </w:tc>
        <w:tc>
          <w:tcPr>
            <w:tcW w:w="546" w:type="pct"/>
            <w:vAlign w:val="center"/>
          </w:tcPr>
          <w:p w:rsidR="00457870" w:rsidRPr="00C87F32" w:rsidRDefault="00457870" w:rsidP="00445F6B">
            <w:pPr>
              <w:pStyle w:val="NoSpacing"/>
              <w:jc w:val="center"/>
              <w:rPr>
                <w:rFonts w:eastAsia="Times New Roman"/>
                <w:szCs w:val="20"/>
              </w:rPr>
            </w:pPr>
            <w:r w:rsidRPr="00C87F32">
              <w:rPr>
                <w:rFonts w:eastAsia="Times New Roman"/>
                <w:szCs w:val="20"/>
              </w:rPr>
              <w:t>AG findings in the current year</w:t>
            </w:r>
          </w:p>
        </w:tc>
        <w:tc>
          <w:tcPr>
            <w:tcW w:w="677" w:type="pct"/>
            <w:vAlign w:val="center"/>
          </w:tcPr>
          <w:p w:rsidR="00457870" w:rsidRPr="00C87F32" w:rsidRDefault="00457870" w:rsidP="00445F6B">
            <w:pPr>
              <w:pStyle w:val="NoSpacing"/>
              <w:jc w:val="center"/>
              <w:rPr>
                <w:rFonts w:eastAsia="Times New Roman"/>
                <w:szCs w:val="20"/>
              </w:rPr>
            </w:pPr>
            <w:r w:rsidRPr="00C87F32">
              <w:rPr>
                <w:rFonts w:eastAsia="Times New Roman"/>
                <w:szCs w:val="20"/>
              </w:rPr>
              <w:t>All departments-</w:t>
            </w:r>
          </w:p>
          <w:p w:rsidR="00457870" w:rsidRPr="00C87F32" w:rsidRDefault="00457870" w:rsidP="00445F6B">
            <w:pPr>
              <w:pStyle w:val="NoSpacing"/>
              <w:jc w:val="center"/>
              <w:rPr>
                <w:rFonts w:eastAsia="Times New Roman"/>
                <w:szCs w:val="20"/>
              </w:rPr>
            </w:pPr>
          </w:p>
          <w:p w:rsidR="00457870" w:rsidRPr="00C87F32" w:rsidRDefault="00457870" w:rsidP="00445F6B">
            <w:pPr>
              <w:pStyle w:val="NoSpacing"/>
              <w:jc w:val="center"/>
              <w:rPr>
                <w:rFonts w:eastAsia="Times New Roman"/>
                <w:szCs w:val="20"/>
              </w:rPr>
            </w:pPr>
            <w:r w:rsidRPr="00C87F32">
              <w:rPr>
                <w:rFonts w:eastAsia="Times New Roman"/>
                <w:szCs w:val="20"/>
              </w:rPr>
              <w:t>Audit committee</w:t>
            </w:r>
          </w:p>
          <w:p w:rsidR="00457870" w:rsidRPr="00C87F32" w:rsidRDefault="00457870" w:rsidP="00445F6B">
            <w:pPr>
              <w:pStyle w:val="NoSpacing"/>
              <w:jc w:val="center"/>
              <w:rPr>
                <w:rFonts w:eastAsia="Times New Roman"/>
                <w:szCs w:val="20"/>
              </w:rPr>
            </w:pPr>
            <w:r w:rsidRPr="00C87F32">
              <w:rPr>
                <w:rFonts w:eastAsia="Times New Roman"/>
                <w:szCs w:val="20"/>
              </w:rPr>
              <w:t>Oversight committee</w:t>
            </w:r>
          </w:p>
          <w:p w:rsidR="00457870" w:rsidRPr="00C87F32" w:rsidRDefault="00457870" w:rsidP="00445F6B">
            <w:pPr>
              <w:pStyle w:val="NoSpacing"/>
              <w:jc w:val="center"/>
              <w:rPr>
                <w:rFonts w:eastAsia="Times New Roman"/>
                <w:szCs w:val="20"/>
              </w:rPr>
            </w:pPr>
            <w:r w:rsidRPr="00C87F32">
              <w:rPr>
                <w:rFonts w:eastAsia="Times New Roman"/>
                <w:szCs w:val="20"/>
              </w:rPr>
              <w:t>AG</w:t>
            </w:r>
          </w:p>
        </w:tc>
      </w:tr>
      <w:tr w:rsidR="00457870" w:rsidRPr="00C87F32" w:rsidTr="00457870">
        <w:tblPrEx>
          <w:shd w:val="clear" w:color="auto" w:fill="auto"/>
        </w:tblPrEx>
        <w:trPr>
          <w:cantSplit/>
          <w:trHeight w:val="1252"/>
          <w:jc w:val="right"/>
        </w:trPr>
        <w:tc>
          <w:tcPr>
            <w:tcW w:w="353" w:type="pct"/>
            <w:tcBorders>
              <w:top w:val="nil"/>
            </w:tcBorders>
            <w:shd w:val="clear" w:color="auto" w:fill="E5DFEC" w:themeFill="accent4" w:themeFillTint="33"/>
            <w:textDirection w:val="btLr"/>
            <w:vAlign w:val="center"/>
          </w:tcPr>
          <w:p w:rsidR="00457870" w:rsidRPr="00197245" w:rsidRDefault="00457870" w:rsidP="00445F6B">
            <w:pPr>
              <w:pStyle w:val="NoSpacing"/>
              <w:jc w:val="center"/>
              <w:rPr>
                <w:szCs w:val="20"/>
              </w:rPr>
            </w:pPr>
            <w:r>
              <w:rPr>
                <w:szCs w:val="20"/>
              </w:rPr>
              <w:t xml:space="preserve">Install </w:t>
            </w:r>
            <w:r w:rsidRPr="00197245">
              <w:rPr>
                <w:szCs w:val="20"/>
              </w:rPr>
              <w:t>Audit Management Software</w:t>
            </w:r>
          </w:p>
          <w:p w:rsidR="00457870" w:rsidRPr="006D2B56" w:rsidRDefault="00457870" w:rsidP="00445F6B">
            <w:pPr>
              <w:pStyle w:val="NoSpacing"/>
              <w:jc w:val="center"/>
              <w:rPr>
                <w:szCs w:val="20"/>
              </w:rPr>
            </w:pPr>
            <w:r w:rsidRPr="006D2B56">
              <w:rPr>
                <w:szCs w:val="20"/>
              </w:rPr>
              <w:t>Page: 88 E 12</w:t>
            </w:r>
          </w:p>
        </w:tc>
        <w:tc>
          <w:tcPr>
            <w:tcW w:w="289" w:type="pct"/>
            <w:shd w:val="clear" w:color="auto" w:fill="E5DFEC" w:themeFill="accent4" w:themeFillTint="33"/>
            <w:textDirection w:val="btLr"/>
            <w:vAlign w:val="center"/>
          </w:tcPr>
          <w:p w:rsidR="00457870" w:rsidRPr="00197245" w:rsidRDefault="00457870" w:rsidP="00445F6B">
            <w:pPr>
              <w:pStyle w:val="NoSpacing"/>
              <w:jc w:val="center"/>
              <w:rPr>
                <w:szCs w:val="20"/>
              </w:rPr>
            </w:pPr>
            <w:r>
              <w:rPr>
                <w:szCs w:val="20"/>
              </w:rPr>
              <w:t xml:space="preserve">To install </w:t>
            </w:r>
            <w:r w:rsidRPr="00197245">
              <w:rPr>
                <w:szCs w:val="20"/>
              </w:rPr>
              <w:t>Audit Management Software</w:t>
            </w:r>
          </w:p>
        </w:tc>
        <w:tc>
          <w:tcPr>
            <w:tcW w:w="407" w:type="pct"/>
            <w:shd w:val="clear" w:color="auto" w:fill="auto"/>
            <w:vAlign w:val="center"/>
          </w:tcPr>
          <w:p w:rsidR="00457870" w:rsidRPr="005C1B7F" w:rsidRDefault="00457870" w:rsidP="00445F6B">
            <w:pPr>
              <w:pStyle w:val="NoSpacing"/>
              <w:jc w:val="center"/>
              <w:rPr>
                <w:szCs w:val="20"/>
              </w:rPr>
            </w:pPr>
            <w:r>
              <w:rPr>
                <w:szCs w:val="20"/>
              </w:rPr>
              <w:t>% of audit management system deployed.</w:t>
            </w:r>
          </w:p>
          <w:p w:rsidR="00457870" w:rsidRDefault="00457870" w:rsidP="00445F6B">
            <w:pPr>
              <w:pStyle w:val="NoSpacing"/>
              <w:jc w:val="center"/>
              <w:rPr>
                <w:szCs w:val="20"/>
              </w:rPr>
            </w:pPr>
            <w:r>
              <w:rPr>
                <w:szCs w:val="20"/>
              </w:rPr>
              <w:t>Annual target: 100%</w:t>
            </w:r>
          </w:p>
          <w:p w:rsidR="00457870" w:rsidRPr="00197245" w:rsidRDefault="00457870" w:rsidP="00445F6B">
            <w:pPr>
              <w:pStyle w:val="NoSpacing"/>
              <w:jc w:val="center"/>
              <w:rPr>
                <w:szCs w:val="20"/>
              </w:rPr>
            </w:pPr>
          </w:p>
        </w:tc>
        <w:tc>
          <w:tcPr>
            <w:tcW w:w="316" w:type="pct"/>
            <w:vAlign w:val="center"/>
          </w:tcPr>
          <w:p w:rsidR="00457870" w:rsidRPr="00197245" w:rsidRDefault="00457870" w:rsidP="00445F6B">
            <w:pPr>
              <w:pStyle w:val="NoSpacing"/>
              <w:jc w:val="center"/>
              <w:rPr>
                <w:szCs w:val="20"/>
              </w:rPr>
            </w:pPr>
            <w:r>
              <w:rPr>
                <w:szCs w:val="20"/>
              </w:rPr>
              <w:t>Automated audit process.</w:t>
            </w:r>
          </w:p>
        </w:tc>
        <w:tc>
          <w:tcPr>
            <w:tcW w:w="319" w:type="pct"/>
            <w:shd w:val="clear" w:color="auto" w:fill="D9D9D9"/>
            <w:vAlign w:val="center"/>
          </w:tcPr>
          <w:p w:rsidR="00457870" w:rsidRPr="00197245" w:rsidRDefault="00457870" w:rsidP="00445F6B">
            <w:pPr>
              <w:pStyle w:val="NoSpacing"/>
              <w:jc w:val="center"/>
              <w:rPr>
                <w:szCs w:val="20"/>
              </w:rPr>
            </w:pPr>
            <w:r>
              <w:rPr>
                <w:szCs w:val="20"/>
              </w:rPr>
              <w:t>Procurement process finalized</w:t>
            </w:r>
          </w:p>
        </w:tc>
        <w:tc>
          <w:tcPr>
            <w:tcW w:w="136"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17" w:type="pct"/>
            <w:gridSpan w:val="2"/>
            <w:shd w:val="clear" w:color="auto" w:fill="D9D9D9"/>
            <w:vAlign w:val="center"/>
          </w:tcPr>
          <w:p w:rsidR="00457870" w:rsidRPr="00197245" w:rsidRDefault="00457870" w:rsidP="00445F6B">
            <w:pPr>
              <w:pStyle w:val="NoSpacing"/>
              <w:jc w:val="center"/>
              <w:rPr>
                <w:szCs w:val="20"/>
              </w:rPr>
            </w:pPr>
            <w:r>
              <w:rPr>
                <w:szCs w:val="20"/>
              </w:rPr>
              <w:t>25% implementation</w:t>
            </w:r>
          </w:p>
        </w:tc>
        <w:tc>
          <w:tcPr>
            <w:tcW w:w="137"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18" w:type="pct"/>
            <w:shd w:val="clear" w:color="auto" w:fill="D9D9D9"/>
            <w:vAlign w:val="center"/>
          </w:tcPr>
          <w:p w:rsidR="00457870" w:rsidRPr="00197245" w:rsidRDefault="00457870" w:rsidP="00445F6B">
            <w:pPr>
              <w:pStyle w:val="NoSpacing"/>
              <w:jc w:val="center"/>
              <w:rPr>
                <w:szCs w:val="20"/>
              </w:rPr>
            </w:pPr>
            <w:r>
              <w:rPr>
                <w:szCs w:val="20"/>
              </w:rPr>
              <w:t>75% implementation</w:t>
            </w:r>
          </w:p>
        </w:tc>
        <w:tc>
          <w:tcPr>
            <w:tcW w:w="228"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66" w:type="pct"/>
            <w:shd w:val="clear" w:color="auto" w:fill="D9D9D9"/>
            <w:vAlign w:val="center"/>
          </w:tcPr>
          <w:p w:rsidR="00457870" w:rsidRPr="00197245" w:rsidRDefault="00457870" w:rsidP="00445F6B">
            <w:pPr>
              <w:pStyle w:val="NoSpacing"/>
              <w:jc w:val="center"/>
              <w:rPr>
                <w:szCs w:val="20"/>
              </w:rPr>
            </w:pPr>
            <w:r>
              <w:rPr>
                <w:szCs w:val="20"/>
              </w:rPr>
              <w:t>100% implementation</w:t>
            </w:r>
          </w:p>
        </w:tc>
        <w:tc>
          <w:tcPr>
            <w:tcW w:w="182"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177" w:type="pct"/>
            <w:shd w:val="clear" w:color="auto" w:fill="D9D9D9"/>
            <w:textDirection w:val="btLr"/>
            <w:vAlign w:val="center"/>
          </w:tcPr>
          <w:p w:rsidR="00457870" w:rsidRPr="00197245" w:rsidRDefault="00457870" w:rsidP="00445F6B">
            <w:pPr>
              <w:pStyle w:val="NoSpacing"/>
              <w:jc w:val="center"/>
              <w:rPr>
                <w:szCs w:val="20"/>
              </w:rPr>
            </w:pPr>
            <w:r w:rsidRPr="00197245">
              <w:rPr>
                <w:szCs w:val="20"/>
              </w:rPr>
              <w:t>R 0.00</w:t>
            </w:r>
          </w:p>
        </w:tc>
        <w:tc>
          <w:tcPr>
            <w:tcW w:w="232" w:type="pct"/>
            <w:textDirection w:val="btLr"/>
            <w:vAlign w:val="center"/>
          </w:tcPr>
          <w:p w:rsidR="00457870" w:rsidRDefault="00457870" w:rsidP="00445F6B">
            <w:pPr>
              <w:pStyle w:val="NoSpacing"/>
              <w:jc w:val="center"/>
            </w:pPr>
            <w:r w:rsidRPr="008C7E8E">
              <w:rPr>
                <w:kern w:val="28"/>
                <w:szCs w:val="20"/>
              </w:rPr>
              <w:t>VOTE:</w:t>
            </w:r>
            <w:r>
              <w:rPr>
                <w:kern w:val="28"/>
                <w:szCs w:val="20"/>
              </w:rPr>
              <w:t>OPEX</w:t>
            </w:r>
          </w:p>
        </w:tc>
        <w:tc>
          <w:tcPr>
            <w:tcW w:w="546" w:type="pct"/>
            <w:vAlign w:val="center"/>
          </w:tcPr>
          <w:p w:rsidR="00457870" w:rsidRPr="00197245" w:rsidRDefault="00457870" w:rsidP="00445F6B">
            <w:pPr>
              <w:pStyle w:val="NoSpacing"/>
              <w:jc w:val="center"/>
              <w:rPr>
                <w:szCs w:val="20"/>
              </w:rPr>
            </w:pPr>
            <w:r w:rsidRPr="00197245">
              <w:rPr>
                <w:szCs w:val="20"/>
              </w:rPr>
              <w:t>Installed audit  management software</w:t>
            </w:r>
          </w:p>
        </w:tc>
        <w:tc>
          <w:tcPr>
            <w:tcW w:w="677" w:type="pct"/>
            <w:vAlign w:val="center"/>
          </w:tcPr>
          <w:p w:rsidR="00457870" w:rsidRDefault="00457870" w:rsidP="00445F6B">
            <w:pPr>
              <w:pStyle w:val="NoSpacing"/>
              <w:jc w:val="center"/>
              <w:rPr>
                <w:szCs w:val="20"/>
              </w:rPr>
            </w:pPr>
            <w:r>
              <w:rPr>
                <w:szCs w:val="20"/>
              </w:rPr>
              <w:t>MM</w:t>
            </w:r>
          </w:p>
          <w:p w:rsidR="00457870" w:rsidRDefault="00457870" w:rsidP="00445F6B">
            <w:pPr>
              <w:pStyle w:val="NoSpacing"/>
              <w:jc w:val="center"/>
              <w:rPr>
                <w:szCs w:val="20"/>
              </w:rPr>
            </w:pPr>
            <w:r>
              <w:rPr>
                <w:szCs w:val="20"/>
              </w:rPr>
              <w:t>BTO</w:t>
            </w:r>
          </w:p>
          <w:p w:rsidR="00457870" w:rsidRDefault="00457870" w:rsidP="00445F6B">
            <w:pPr>
              <w:pStyle w:val="NoSpacing"/>
              <w:jc w:val="center"/>
              <w:rPr>
                <w:szCs w:val="20"/>
              </w:rPr>
            </w:pPr>
            <w:r>
              <w:rPr>
                <w:szCs w:val="20"/>
              </w:rPr>
              <w:t>ICT</w:t>
            </w:r>
          </w:p>
          <w:p w:rsidR="00457870" w:rsidRPr="00C75BED" w:rsidRDefault="00457870" w:rsidP="00445F6B">
            <w:pPr>
              <w:pStyle w:val="NoSpacing"/>
              <w:jc w:val="center"/>
              <w:rPr>
                <w:szCs w:val="20"/>
              </w:rPr>
            </w:pPr>
          </w:p>
        </w:tc>
      </w:tr>
      <w:tr w:rsidR="00457870" w:rsidRPr="00C87F32" w:rsidTr="00457870">
        <w:tblPrEx>
          <w:shd w:val="clear" w:color="auto" w:fill="auto"/>
        </w:tblPrEx>
        <w:trPr>
          <w:cantSplit/>
          <w:trHeight w:val="1252"/>
          <w:jc w:val="right"/>
        </w:trPr>
        <w:tc>
          <w:tcPr>
            <w:tcW w:w="353" w:type="pct"/>
            <w:shd w:val="clear" w:color="auto" w:fill="E5DFEC" w:themeFill="accent4" w:themeFillTint="33"/>
            <w:textDirection w:val="btLr"/>
            <w:vAlign w:val="center"/>
          </w:tcPr>
          <w:p w:rsidR="00457870" w:rsidRPr="00197245" w:rsidRDefault="00457870" w:rsidP="00445F6B">
            <w:pPr>
              <w:pStyle w:val="NoSpacing"/>
              <w:jc w:val="center"/>
              <w:rPr>
                <w:szCs w:val="20"/>
              </w:rPr>
            </w:pPr>
            <w:r>
              <w:rPr>
                <w:szCs w:val="20"/>
              </w:rPr>
              <w:t>Maintain effective audit committee</w:t>
            </w:r>
          </w:p>
          <w:p w:rsidR="00457870" w:rsidRPr="006D2B56" w:rsidRDefault="00457870" w:rsidP="00445F6B">
            <w:pPr>
              <w:pStyle w:val="NoSpacing"/>
              <w:jc w:val="center"/>
              <w:rPr>
                <w:szCs w:val="20"/>
              </w:rPr>
            </w:pPr>
            <w:r w:rsidRPr="006D2B56">
              <w:rPr>
                <w:szCs w:val="20"/>
              </w:rPr>
              <w:t>Page: 88 E 12</w:t>
            </w:r>
          </w:p>
        </w:tc>
        <w:tc>
          <w:tcPr>
            <w:tcW w:w="289" w:type="pct"/>
            <w:shd w:val="clear" w:color="auto" w:fill="E5DFEC" w:themeFill="accent4" w:themeFillTint="33"/>
            <w:textDirection w:val="btLr"/>
            <w:vAlign w:val="center"/>
          </w:tcPr>
          <w:p w:rsidR="00457870" w:rsidRPr="00197245" w:rsidRDefault="00457870" w:rsidP="00445F6B">
            <w:pPr>
              <w:pStyle w:val="NoSpacing"/>
              <w:jc w:val="center"/>
              <w:rPr>
                <w:szCs w:val="20"/>
              </w:rPr>
            </w:pPr>
            <w:r>
              <w:rPr>
                <w:szCs w:val="20"/>
              </w:rPr>
              <w:t>To have a fully functional audit committee</w:t>
            </w:r>
          </w:p>
        </w:tc>
        <w:tc>
          <w:tcPr>
            <w:tcW w:w="407" w:type="pct"/>
            <w:shd w:val="clear" w:color="auto" w:fill="auto"/>
            <w:vAlign w:val="center"/>
          </w:tcPr>
          <w:p w:rsidR="00457870" w:rsidRDefault="00457870" w:rsidP="00445F6B">
            <w:pPr>
              <w:pStyle w:val="NoSpacing"/>
              <w:jc w:val="center"/>
              <w:rPr>
                <w:szCs w:val="20"/>
              </w:rPr>
            </w:pPr>
            <w:r w:rsidRPr="00197245">
              <w:rPr>
                <w:szCs w:val="20"/>
              </w:rPr>
              <w:t>No. of audit committee meeting held</w:t>
            </w:r>
            <w:r>
              <w:rPr>
                <w:szCs w:val="20"/>
              </w:rPr>
              <w:t>.</w:t>
            </w:r>
          </w:p>
          <w:p w:rsidR="00457870" w:rsidRPr="00197245" w:rsidRDefault="00457870" w:rsidP="00445F6B">
            <w:pPr>
              <w:pStyle w:val="NoSpacing"/>
              <w:jc w:val="center"/>
              <w:rPr>
                <w:szCs w:val="20"/>
              </w:rPr>
            </w:pPr>
            <w:r>
              <w:rPr>
                <w:szCs w:val="20"/>
              </w:rPr>
              <w:t>Annual target: 4</w:t>
            </w:r>
          </w:p>
        </w:tc>
        <w:tc>
          <w:tcPr>
            <w:tcW w:w="316" w:type="pct"/>
            <w:vAlign w:val="center"/>
          </w:tcPr>
          <w:p w:rsidR="00457870" w:rsidRPr="00197245" w:rsidRDefault="00457870" w:rsidP="00445F6B">
            <w:pPr>
              <w:pStyle w:val="NoSpacing"/>
              <w:jc w:val="center"/>
              <w:rPr>
                <w:szCs w:val="20"/>
              </w:rPr>
            </w:pPr>
            <w:r>
              <w:rPr>
                <w:szCs w:val="20"/>
              </w:rPr>
              <w:t>Four audit committee meeting held.</w:t>
            </w:r>
          </w:p>
        </w:tc>
        <w:tc>
          <w:tcPr>
            <w:tcW w:w="319" w:type="pct"/>
            <w:shd w:val="clear" w:color="auto" w:fill="D9D9D9"/>
            <w:vAlign w:val="center"/>
          </w:tcPr>
          <w:p w:rsidR="00457870" w:rsidRPr="00197245" w:rsidRDefault="00457870" w:rsidP="00445F6B">
            <w:pPr>
              <w:pStyle w:val="NoSpacing"/>
              <w:jc w:val="center"/>
              <w:rPr>
                <w:szCs w:val="20"/>
              </w:rPr>
            </w:pPr>
            <w:r>
              <w:rPr>
                <w:szCs w:val="20"/>
              </w:rPr>
              <w:t>One audit committee held</w:t>
            </w:r>
          </w:p>
        </w:tc>
        <w:tc>
          <w:tcPr>
            <w:tcW w:w="136"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17" w:type="pct"/>
            <w:gridSpan w:val="2"/>
            <w:shd w:val="clear" w:color="auto" w:fill="D9D9D9"/>
            <w:vAlign w:val="center"/>
          </w:tcPr>
          <w:p w:rsidR="00457870" w:rsidRPr="00197245" w:rsidRDefault="00457870" w:rsidP="00445F6B">
            <w:pPr>
              <w:pStyle w:val="NoSpacing"/>
              <w:jc w:val="center"/>
              <w:rPr>
                <w:szCs w:val="20"/>
              </w:rPr>
            </w:pPr>
            <w:r>
              <w:rPr>
                <w:szCs w:val="20"/>
              </w:rPr>
              <w:t>One audit committee held</w:t>
            </w:r>
          </w:p>
        </w:tc>
        <w:tc>
          <w:tcPr>
            <w:tcW w:w="137"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18" w:type="pct"/>
            <w:shd w:val="clear" w:color="auto" w:fill="D9D9D9"/>
            <w:vAlign w:val="center"/>
          </w:tcPr>
          <w:p w:rsidR="00457870" w:rsidRPr="00197245" w:rsidRDefault="00457870" w:rsidP="00445F6B">
            <w:pPr>
              <w:pStyle w:val="NoSpacing"/>
              <w:jc w:val="center"/>
              <w:rPr>
                <w:szCs w:val="20"/>
              </w:rPr>
            </w:pPr>
            <w:r>
              <w:rPr>
                <w:szCs w:val="20"/>
              </w:rPr>
              <w:t>One audit committee held</w:t>
            </w:r>
          </w:p>
        </w:tc>
        <w:tc>
          <w:tcPr>
            <w:tcW w:w="228"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66" w:type="pct"/>
            <w:shd w:val="clear" w:color="auto" w:fill="D9D9D9"/>
            <w:vAlign w:val="center"/>
          </w:tcPr>
          <w:p w:rsidR="00457870" w:rsidRPr="00197245" w:rsidRDefault="00457870" w:rsidP="00445F6B">
            <w:pPr>
              <w:pStyle w:val="NoSpacing"/>
              <w:jc w:val="center"/>
              <w:rPr>
                <w:szCs w:val="20"/>
              </w:rPr>
            </w:pPr>
            <w:r>
              <w:rPr>
                <w:szCs w:val="20"/>
              </w:rPr>
              <w:t>One audit committee held</w:t>
            </w:r>
          </w:p>
        </w:tc>
        <w:tc>
          <w:tcPr>
            <w:tcW w:w="182"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177" w:type="pct"/>
            <w:shd w:val="clear" w:color="auto" w:fill="D9D9D9"/>
            <w:textDirection w:val="btLr"/>
            <w:vAlign w:val="center"/>
          </w:tcPr>
          <w:p w:rsidR="00457870" w:rsidRPr="00197245" w:rsidRDefault="00457870" w:rsidP="00445F6B">
            <w:pPr>
              <w:pStyle w:val="NoSpacing"/>
              <w:jc w:val="center"/>
              <w:rPr>
                <w:szCs w:val="20"/>
              </w:rPr>
            </w:pPr>
            <w:r w:rsidRPr="00197245">
              <w:rPr>
                <w:szCs w:val="20"/>
              </w:rPr>
              <w:t>R 0.00</w:t>
            </w:r>
          </w:p>
        </w:tc>
        <w:tc>
          <w:tcPr>
            <w:tcW w:w="232" w:type="pct"/>
            <w:textDirection w:val="btLr"/>
            <w:vAlign w:val="center"/>
          </w:tcPr>
          <w:p w:rsidR="00457870" w:rsidRDefault="00457870" w:rsidP="00445F6B">
            <w:pPr>
              <w:pStyle w:val="NoSpacing"/>
              <w:jc w:val="center"/>
            </w:pPr>
            <w:r w:rsidRPr="008C7E8E">
              <w:rPr>
                <w:kern w:val="28"/>
                <w:szCs w:val="20"/>
              </w:rPr>
              <w:t>VOTE:</w:t>
            </w:r>
            <w:r>
              <w:rPr>
                <w:kern w:val="28"/>
                <w:szCs w:val="20"/>
              </w:rPr>
              <w:t>OPEX</w:t>
            </w:r>
          </w:p>
        </w:tc>
        <w:tc>
          <w:tcPr>
            <w:tcW w:w="546" w:type="pct"/>
            <w:vAlign w:val="center"/>
          </w:tcPr>
          <w:p w:rsidR="00457870" w:rsidRPr="00197245" w:rsidRDefault="00457870" w:rsidP="00445F6B">
            <w:pPr>
              <w:pStyle w:val="NoSpacing"/>
              <w:jc w:val="center"/>
              <w:rPr>
                <w:szCs w:val="20"/>
              </w:rPr>
            </w:pPr>
            <w:r w:rsidRPr="00197245">
              <w:rPr>
                <w:szCs w:val="20"/>
              </w:rPr>
              <w:t>Audit Committee minutes</w:t>
            </w:r>
          </w:p>
        </w:tc>
        <w:tc>
          <w:tcPr>
            <w:tcW w:w="677" w:type="pct"/>
            <w:vAlign w:val="center"/>
          </w:tcPr>
          <w:p w:rsidR="00457870" w:rsidRDefault="00457870" w:rsidP="00445F6B">
            <w:pPr>
              <w:pStyle w:val="NoSpacing"/>
              <w:jc w:val="center"/>
              <w:rPr>
                <w:szCs w:val="20"/>
              </w:rPr>
            </w:pPr>
            <w:r>
              <w:rPr>
                <w:szCs w:val="20"/>
              </w:rPr>
              <w:t>All departments</w:t>
            </w:r>
          </w:p>
          <w:p w:rsidR="00457870" w:rsidRDefault="00457870" w:rsidP="00445F6B">
            <w:pPr>
              <w:pStyle w:val="NoSpacing"/>
              <w:jc w:val="center"/>
              <w:rPr>
                <w:szCs w:val="20"/>
              </w:rPr>
            </w:pPr>
          </w:p>
          <w:p w:rsidR="00457870" w:rsidRDefault="00457870" w:rsidP="00445F6B">
            <w:pPr>
              <w:pStyle w:val="NoSpacing"/>
              <w:jc w:val="center"/>
              <w:rPr>
                <w:szCs w:val="20"/>
              </w:rPr>
            </w:pPr>
          </w:p>
          <w:p w:rsidR="00457870" w:rsidRDefault="00457870" w:rsidP="00445F6B">
            <w:pPr>
              <w:pStyle w:val="NoSpacing"/>
              <w:jc w:val="center"/>
              <w:rPr>
                <w:szCs w:val="20"/>
              </w:rPr>
            </w:pPr>
          </w:p>
          <w:p w:rsidR="00457870" w:rsidRPr="00197245" w:rsidRDefault="00457870" w:rsidP="00445F6B">
            <w:pPr>
              <w:pStyle w:val="NoSpacing"/>
              <w:jc w:val="center"/>
              <w:rPr>
                <w:szCs w:val="20"/>
              </w:rPr>
            </w:pPr>
          </w:p>
        </w:tc>
      </w:tr>
    </w:tbl>
    <w:p w:rsidR="00EB5C4D" w:rsidRDefault="00EB5C4D" w:rsidP="0073553F">
      <w:pPr>
        <w:pStyle w:val="NoSpacing"/>
        <w:rPr>
          <w:rFonts w:eastAsia="Calibri"/>
          <w:lang w:val="en-ZA"/>
        </w:rPr>
      </w:pPr>
    </w:p>
    <w:p w:rsidR="00EB5C4D" w:rsidRDefault="00EB5C4D">
      <w:pPr>
        <w:rPr>
          <w:rFonts w:asciiTheme="minorHAnsi" w:hAnsiTheme="minorHAnsi" w:cstheme="minorBidi"/>
          <w:sz w:val="20"/>
        </w:rPr>
      </w:pPr>
      <w:r>
        <w:br w:type="page"/>
      </w:r>
    </w:p>
    <w:p w:rsidR="00C87F32" w:rsidRPr="00C26E0D" w:rsidRDefault="00445F6B" w:rsidP="00445F6B">
      <w:pPr>
        <w:pStyle w:val="Heading3"/>
        <w:rPr>
          <w:rFonts w:eastAsia="Calibri"/>
        </w:rPr>
      </w:pPr>
      <w:bookmarkStart w:id="43" w:name="_Toc361665416"/>
      <w:r w:rsidRPr="00EB5C4D">
        <w:rPr>
          <w:rFonts w:eastAsia="Calibri"/>
          <w:highlight w:val="darkRed"/>
        </w:rPr>
        <w:lastRenderedPageBreak/>
        <w:t>5.1.2. RISK MANAGEMENT</w:t>
      </w:r>
      <w:bookmarkEnd w:id="43"/>
      <w:r>
        <w:rPr>
          <w:rFonts w:eastAsia="Calibri"/>
        </w:rPr>
        <w:t xml:space="preserve"> </w:t>
      </w:r>
    </w:p>
    <w:p w:rsidR="00C87F32" w:rsidRPr="00C26E0D" w:rsidRDefault="00C87F32" w:rsidP="0073553F">
      <w:pPr>
        <w:pStyle w:val="NoSpacing"/>
        <w:rPr>
          <w:rFonts w:eastAsia="Calibri"/>
          <w:lang w:val="en-ZA"/>
        </w:rPr>
      </w:pPr>
      <w:r w:rsidRPr="00EB5C4D">
        <w:rPr>
          <w:rFonts w:eastAsia="Calibri"/>
          <w:b/>
          <w:i/>
          <w:lang w:val="en-ZA"/>
        </w:rPr>
        <w:t>NKPA 5</w:t>
      </w:r>
      <w:r w:rsidRPr="00C26E0D">
        <w:rPr>
          <w:rFonts w:eastAsia="Calibri"/>
          <w:lang w:val="en-ZA"/>
        </w:rPr>
        <w:tab/>
        <w:t xml:space="preserve">              </w:t>
      </w:r>
      <w:r>
        <w:rPr>
          <w:rFonts w:eastAsia="Calibri"/>
          <w:lang w:val="en-ZA"/>
        </w:rPr>
        <w:t xml:space="preserve"> </w:t>
      </w:r>
      <w:r w:rsidRPr="00C26E0D">
        <w:rPr>
          <w:rFonts w:eastAsia="Calibri"/>
          <w:lang w:val="en-ZA"/>
        </w:rPr>
        <w:t>: Good Governance and Public Participation</w:t>
      </w:r>
    </w:p>
    <w:p w:rsidR="00C87F32" w:rsidRDefault="00C87F32" w:rsidP="0073553F">
      <w:pPr>
        <w:pStyle w:val="NoSpacing"/>
        <w:rPr>
          <w:rFonts w:eastAsia="Calibri"/>
          <w:sz w:val="24"/>
          <w:szCs w:val="24"/>
          <w:lang w:val="en-ZA"/>
        </w:rPr>
      </w:pPr>
      <w:r w:rsidRPr="00EB5C4D">
        <w:rPr>
          <w:rFonts w:eastAsia="Calibri"/>
          <w:b/>
          <w:i/>
          <w:lang w:val="en-ZA"/>
        </w:rPr>
        <w:t>Objective</w:t>
      </w:r>
      <w:r>
        <w:rPr>
          <w:rFonts w:eastAsia="Calibri"/>
          <w:lang w:val="en-ZA"/>
        </w:rPr>
        <w:t xml:space="preserve">            </w:t>
      </w:r>
      <w:r w:rsidRPr="00C26E0D">
        <w:rPr>
          <w:rFonts w:eastAsia="Calibri"/>
          <w:lang w:val="en-ZA"/>
        </w:rPr>
        <w:t xml:space="preserve"> </w:t>
      </w:r>
      <w:r>
        <w:rPr>
          <w:rFonts w:eastAsia="Calibri"/>
          <w:lang w:val="en-ZA"/>
        </w:rPr>
        <w:t xml:space="preserve"> </w:t>
      </w:r>
      <w:r w:rsidRPr="00C26E0D">
        <w:rPr>
          <w:rFonts w:eastAsia="Calibri"/>
          <w:lang w:val="en-ZA"/>
        </w:rPr>
        <w:t xml:space="preserve">: </w:t>
      </w:r>
      <w:r w:rsidRPr="00C26E0D">
        <w:t>To instil good governance in all Municipal operations, ensure public participation and provide critical strategic support to the Municipality</w:t>
      </w:r>
      <w:r>
        <w:t>.</w:t>
      </w:r>
    </w:p>
    <w:tbl>
      <w:tblPr>
        <w:tblW w:w="5000" w:type="pct"/>
        <w:jc w:val="right"/>
        <w:tblBorders>
          <w:top w:val="threeDEmboss" w:sz="24" w:space="0" w:color="BFBFBF" w:themeColor="background1" w:themeShade="BF"/>
          <w:left w:val="threeDEmboss" w:sz="24" w:space="0" w:color="BFBFBF" w:themeColor="background1" w:themeShade="BF"/>
          <w:bottom w:val="threeDEmboss" w:sz="24" w:space="0" w:color="BFBFBF" w:themeColor="background1" w:themeShade="BF"/>
          <w:right w:val="threeDEmboss" w:sz="2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1028"/>
        <w:gridCol w:w="964"/>
        <w:gridCol w:w="1257"/>
        <w:gridCol w:w="976"/>
        <w:gridCol w:w="985"/>
        <w:gridCol w:w="419"/>
        <w:gridCol w:w="979"/>
        <w:gridCol w:w="422"/>
        <w:gridCol w:w="976"/>
        <w:gridCol w:w="422"/>
        <w:gridCol w:w="1089"/>
        <w:gridCol w:w="563"/>
        <w:gridCol w:w="584"/>
        <w:gridCol w:w="679"/>
        <w:gridCol w:w="28"/>
        <w:gridCol w:w="1658"/>
        <w:gridCol w:w="24"/>
        <w:gridCol w:w="2242"/>
      </w:tblGrid>
      <w:tr w:rsidR="00445F6B" w:rsidRPr="00874DB7" w:rsidTr="00445F6B">
        <w:trPr>
          <w:cantSplit/>
          <w:trHeight w:val="525"/>
          <w:tblHeader/>
          <w:jc w:val="right"/>
        </w:trPr>
        <w:tc>
          <w:tcPr>
            <w:tcW w:w="336" w:type="pct"/>
            <w:shd w:val="clear" w:color="auto" w:fill="666699"/>
            <w:vAlign w:val="center"/>
          </w:tcPr>
          <w:p w:rsidR="00445F6B" w:rsidRPr="00445F6B" w:rsidRDefault="00445F6B" w:rsidP="00EB5C4D">
            <w:pPr>
              <w:pStyle w:val="NoSpacing"/>
              <w:rPr>
                <w:b/>
                <w:i/>
                <w:color w:val="FFFFFF"/>
                <w:szCs w:val="20"/>
              </w:rPr>
            </w:pPr>
            <w:r w:rsidRPr="00445F6B">
              <w:rPr>
                <w:b/>
                <w:i/>
                <w:szCs w:val="20"/>
              </w:rPr>
              <w:t>Table 5.1.2</w:t>
            </w:r>
          </w:p>
        </w:tc>
        <w:tc>
          <w:tcPr>
            <w:tcW w:w="315" w:type="pct"/>
            <w:vMerge w:val="restart"/>
            <w:shd w:val="clear" w:color="auto" w:fill="666699"/>
            <w:vAlign w:val="center"/>
          </w:tcPr>
          <w:p w:rsidR="00445F6B" w:rsidRPr="00874DB7" w:rsidRDefault="00445F6B" w:rsidP="00EB5C4D">
            <w:pPr>
              <w:pStyle w:val="NoSpacing"/>
              <w:rPr>
                <w:color w:val="FFFFFF"/>
                <w:sz w:val="16"/>
                <w:szCs w:val="16"/>
              </w:rPr>
            </w:pPr>
            <w:r w:rsidRPr="00874DB7">
              <w:rPr>
                <w:color w:val="FFFFFF"/>
                <w:sz w:val="16"/>
                <w:szCs w:val="16"/>
              </w:rPr>
              <w:t>Measurable Objective(outcome)</w:t>
            </w:r>
          </w:p>
        </w:tc>
        <w:tc>
          <w:tcPr>
            <w:tcW w:w="411" w:type="pct"/>
            <w:vMerge w:val="restart"/>
            <w:shd w:val="clear" w:color="auto" w:fill="666699"/>
            <w:vAlign w:val="center"/>
          </w:tcPr>
          <w:p w:rsidR="00445F6B" w:rsidRPr="00874DB7" w:rsidRDefault="00445F6B" w:rsidP="00EB5C4D">
            <w:pPr>
              <w:pStyle w:val="NoSpacing"/>
              <w:rPr>
                <w:color w:val="FFFFFF"/>
                <w:sz w:val="16"/>
                <w:szCs w:val="16"/>
              </w:rPr>
            </w:pPr>
            <w:r w:rsidRPr="00874DB7">
              <w:rPr>
                <w:color w:val="FFFFFF"/>
                <w:sz w:val="16"/>
                <w:szCs w:val="16"/>
              </w:rPr>
              <w:t>KPI</w:t>
            </w:r>
          </w:p>
        </w:tc>
        <w:tc>
          <w:tcPr>
            <w:tcW w:w="319" w:type="pct"/>
            <w:vMerge w:val="restart"/>
            <w:shd w:val="clear" w:color="auto" w:fill="666699"/>
            <w:vAlign w:val="center"/>
          </w:tcPr>
          <w:p w:rsidR="00445F6B" w:rsidRPr="00874DB7" w:rsidRDefault="00445F6B" w:rsidP="00EB5C4D">
            <w:pPr>
              <w:pStyle w:val="NoSpacing"/>
              <w:rPr>
                <w:color w:val="FFFFFF"/>
                <w:sz w:val="16"/>
                <w:szCs w:val="16"/>
              </w:rPr>
            </w:pPr>
            <w:r w:rsidRPr="00874DB7">
              <w:rPr>
                <w:color w:val="FFFFFF"/>
                <w:sz w:val="16"/>
                <w:szCs w:val="16"/>
              </w:rPr>
              <w:t>Output</w:t>
            </w:r>
          </w:p>
        </w:tc>
        <w:tc>
          <w:tcPr>
            <w:tcW w:w="322" w:type="pct"/>
            <w:vMerge w:val="restart"/>
            <w:shd w:val="clear" w:color="auto" w:fill="666699"/>
            <w:vAlign w:val="center"/>
          </w:tcPr>
          <w:p w:rsidR="00445F6B" w:rsidRPr="00874DB7" w:rsidRDefault="00445F6B" w:rsidP="00EB5C4D">
            <w:pPr>
              <w:pStyle w:val="NoSpacing"/>
              <w:rPr>
                <w:color w:val="FFFFFF"/>
                <w:sz w:val="16"/>
                <w:szCs w:val="16"/>
              </w:rPr>
            </w:pPr>
            <w:r w:rsidRPr="00874DB7">
              <w:rPr>
                <w:color w:val="FFFFFF"/>
                <w:sz w:val="16"/>
                <w:szCs w:val="16"/>
              </w:rPr>
              <w:t>Q1 Jul-Sep Target</w:t>
            </w:r>
          </w:p>
        </w:tc>
        <w:tc>
          <w:tcPr>
            <w:tcW w:w="137" w:type="pct"/>
            <w:vMerge w:val="restart"/>
            <w:shd w:val="clear" w:color="auto" w:fill="666699"/>
            <w:textDirection w:val="btLr"/>
            <w:vAlign w:val="center"/>
          </w:tcPr>
          <w:p w:rsidR="00445F6B" w:rsidRPr="00874DB7" w:rsidRDefault="00445F6B" w:rsidP="00EB5C4D">
            <w:pPr>
              <w:pStyle w:val="NoSpacing"/>
              <w:rPr>
                <w:color w:val="FFFFFF"/>
                <w:sz w:val="16"/>
                <w:szCs w:val="16"/>
              </w:rPr>
            </w:pPr>
            <w:r w:rsidRPr="00874DB7">
              <w:rPr>
                <w:color w:val="FFFFFF"/>
                <w:sz w:val="16"/>
                <w:szCs w:val="16"/>
              </w:rPr>
              <w:t>Budget</w:t>
            </w:r>
          </w:p>
          <w:p w:rsidR="00445F6B" w:rsidRPr="00874DB7" w:rsidRDefault="00445F6B" w:rsidP="00EB5C4D">
            <w:pPr>
              <w:pStyle w:val="NoSpacing"/>
              <w:rPr>
                <w:color w:val="FFFFFF"/>
                <w:sz w:val="16"/>
                <w:szCs w:val="16"/>
              </w:rPr>
            </w:pPr>
          </w:p>
        </w:tc>
        <w:tc>
          <w:tcPr>
            <w:tcW w:w="320" w:type="pct"/>
            <w:vMerge w:val="restart"/>
            <w:shd w:val="clear" w:color="auto" w:fill="666699"/>
            <w:vAlign w:val="center"/>
          </w:tcPr>
          <w:p w:rsidR="00445F6B" w:rsidRPr="00874DB7" w:rsidRDefault="00445F6B" w:rsidP="00EB5C4D">
            <w:pPr>
              <w:pStyle w:val="NoSpacing"/>
              <w:rPr>
                <w:color w:val="FFFFFF"/>
                <w:sz w:val="16"/>
                <w:szCs w:val="16"/>
              </w:rPr>
            </w:pPr>
            <w:r w:rsidRPr="00874DB7">
              <w:rPr>
                <w:color w:val="FFFFFF"/>
                <w:sz w:val="16"/>
                <w:szCs w:val="16"/>
              </w:rPr>
              <w:t>Q2 Oct-Dec Target</w:t>
            </w:r>
          </w:p>
        </w:tc>
        <w:tc>
          <w:tcPr>
            <w:tcW w:w="138" w:type="pct"/>
            <w:vMerge w:val="restart"/>
            <w:shd w:val="clear" w:color="auto" w:fill="666699"/>
            <w:textDirection w:val="btLr"/>
            <w:vAlign w:val="center"/>
          </w:tcPr>
          <w:p w:rsidR="00445F6B" w:rsidRPr="00874DB7" w:rsidRDefault="00445F6B" w:rsidP="00EB5C4D">
            <w:pPr>
              <w:pStyle w:val="NoSpacing"/>
              <w:rPr>
                <w:color w:val="FFFFFF"/>
                <w:sz w:val="16"/>
                <w:szCs w:val="16"/>
              </w:rPr>
            </w:pPr>
            <w:r w:rsidRPr="00874DB7">
              <w:rPr>
                <w:color w:val="FFFFFF"/>
                <w:sz w:val="16"/>
                <w:szCs w:val="16"/>
              </w:rPr>
              <w:t>Budget</w:t>
            </w:r>
          </w:p>
          <w:p w:rsidR="00445F6B" w:rsidRPr="00874DB7" w:rsidRDefault="00445F6B" w:rsidP="00EB5C4D">
            <w:pPr>
              <w:pStyle w:val="NoSpacing"/>
              <w:rPr>
                <w:color w:val="FFFFFF"/>
                <w:sz w:val="16"/>
                <w:szCs w:val="16"/>
              </w:rPr>
            </w:pPr>
          </w:p>
        </w:tc>
        <w:tc>
          <w:tcPr>
            <w:tcW w:w="319" w:type="pct"/>
            <w:vMerge w:val="restart"/>
            <w:shd w:val="clear" w:color="auto" w:fill="666699"/>
            <w:vAlign w:val="center"/>
          </w:tcPr>
          <w:p w:rsidR="00445F6B" w:rsidRPr="00874DB7" w:rsidRDefault="00445F6B" w:rsidP="00EB5C4D">
            <w:pPr>
              <w:pStyle w:val="NoSpacing"/>
              <w:rPr>
                <w:color w:val="FFFFFF"/>
                <w:sz w:val="16"/>
                <w:szCs w:val="16"/>
              </w:rPr>
            </w:pPr>
            <w:r w:rsidRPr="00874DB7">
              <w:rPr>
                <w:color w:val="FFFFFF"/>
                <w:sz w:val="16"/>
                <w:szCs w:val="16"/>
              </w:rPr>
              <w:t>Q3 Jan-Mar Target</w:t>
            </w:r>
          </w:p>
        </w:tc>
        <w:tc>
          <w:tcPr>
            <w:tcW w:w="138" w:type="pct"/>
            <w:vMerge w:val="restart"/>
            <w:shd w:val="clear" w:color="auto" w:fill="666699"/>
            <w:textDirection w:val="btLr"/>
            <w:vAlign w:val="center"/>
          </w:tcPr>
          <w:p w:rsidR="00445F6B" w:rsidRPr="00874DB7" w:rsidRDefault="00445F6B" w:rsidP="00EB5C4D">
            <w:pPr>
              <w:pStyle w:val="NoSpacing"/>
              <w:rPr>
                <w:color w:val="FFFFFF"/>
                <w:sz w:val="16"/>
                <w:szCs w:val="16"/>
              </w:rPr>
            </w:pPr>
            <w:r w:rsidRPr="00874DB7">
              <w:rPr>
                <w:color w:val="FFFFFF"/>
                <w:sz w:val="16"/>
                <w:szCs w:val="16"/>
              </w:rPr>
              <w:t>Budget</w:t>
            </w:r>
          </w:p>
          <w:p w:rsidR="00445F6B" w:rsidRPr="00874DB7" w:rsidRDefault="00445F6B" w:rsidP="00EB5C4D">
            <w:pPr>
              <w:pStyle w:val="NoSpacing"/>
              <w:rPr>
                <w:color w:val="FFFFFF"/>
                <w:sz w:val="16"/>
                <w:szCs w:val="16"/>
              </w:rPr>
            </w:pPr>
          </w:p>
        </w:tc>
        <w:tc>
          <w:tcPr>
            <w:tcW w:w="356" w:type="pct"/>
            <w:vMerge w:val="restart"/>
            <w:shd w:val="clear" w:color="auto" w:fill="666699"/>
            <w:vAlign w:val="center"/>
          </w:tcPr>
          <w:p w:rsidR="00445F6B" w:rsidRPr="00874DB7" w:rsidRDefault="00445F6B" w:rsidP="00EB5C4D">
            <w:pPr>
              <w:pStyle w:val="NoSpacing"/>
              <w:rPr>
                <w:color w:val="FFFFFF"/>
                <w:sz w:val="16"/>
                <w:szCs w:val="16"/>
              </w:rPr>
            </w:pPr>
            <w:r w:rsidRPr="00874DB7">
              <w:rPr>
                <w:color w:val="FFFFFF"/>
                <w:sz w:val="16"/>
                <w:szCs w:val="16"/>
              </w:rPr>
              <w:t>Q4 Apr-Jun Target</w:t>
            </w:r>
          </w:p>
        </w:tc>
        <w:tc>
          <w:tcPr>
            <w:tcW w:w="184" w:type="pct"/>
            <w:vMerge w:val="restart"/>
            <w:shd w:val="clear" w:color="auto" w:fill="666699"/>
            <w:textDirection w:val="btLr"/>
            <w:vAlign w:val="center"/>
          </w:tcPr>
          <w:p w:rsidR="00445F6B" w:rsidRPr="00874DB7" w:rsidRDefault="00445F6B" w:rsidP="00EB5C4D">
            <w:pPr>
              <w:pStyle w:val="NoSpacing"/>
              <w:rPr>
                <w:color w:val="FFFFFF"/>
                <w:sz w:val="16"/>
                <w:szCs w:val="16"/>
              </w:rPr>
            </w:pPr>
            <w:r w:rsidRPr="00874DB7">
              <w:rPr>
                <w:color w:val="FFFFFF"/>
                <w:sz w:val="16"/>
                <w:szCs w:val="16"/>
              </w:rPr>
              <w:t>Budget</w:t>
            </w:r>
          </w:p>
          <w:p w:rsidR="00445F6B" w:rsidRPr="00874DB7" w:rsidRDefault="00445F6B" w:rsidP="00EB5C4D">
            <w:pPr>
              <w:pStyle w:val="NoSpacing"/>
              <w:rPr>
                <w:color w:val="FFFFFF"/>
                <w:sz w:val="16"/>
                <w:szCs w:val="16"/>
              </w:rPr>
            </w:pPr>
          </w:p>
        </w:tc>
        <w:tc>
          <w:tcPr>
            <w:tcW w:w="413" w:type="pct"/>
            <w:gridSpan w:val="2"/>
            <w:vMerge w:val="restart"/>
            <w:shd w:val="clear" w:color="auto" w:fill="666699"/>
            <w:vAlign w:val="center"/>
          </w:tcPr>
          <w:p w:rsidR="00445F6B" w:rsidRPr="00874DB7" w:rsidRDefault="00445F6B" w:rsidP="00EB5C4D">
            <w:pPr>
              <w:pStyle w:val="NoSpacing"/>
              <w:rPr>
                <w:color w:val="FFFFFF"/>
                <w:sz w:val="16"/>
                <w:szCs w:val="16"/>
              </w:rPr>
            </w:pPr>
            <w:r w:rsidRPr="00874DB7">
              <w:rPr>
                <w:color w:val="FFFFFF"/>
                <w:sz w:val="16"/>
                <w:szCs w:val="16"/>
              </w:rPr>
              <w:t>Total Budget of the Year</w:t>
            </w:r>
          </w:p>
        </w:tc>
        <w:tc>
          <w:tcPr>
            <w:tcW w:w="551" w:type="pct"/>
            <w:gridSpan w:val="2"/>
            <w:vMerge w:val="restart"/>
            <w:shd w:val="clear" w:color="auto" w:fill="666699"/>
            <w:vAlign w:val="center"/>
          </w:tcPr>
          <w:p w:rsidR="00445F6B" w:rsidRPr="00874DB7" w:rsidRDefault="00445F6B" w:rsidP="00EB5C4D">
            <w:pPr>
              <w:pStyle w:val="NoSpacing"/>
              <w:rPr>
                <w:color w:val="FFFFFF"/>
                <w:sz w:val="16"/>
                <w:szCs w:val="16"/>
              </w:rPr>
            </w:pPr>
            <w:r w:rsidRPr="00874DB7">
              <w:rPr>
                <w:color w:val="FFFFFF"/>
                <w:sz w:val="16"/>
                <w:szCs w:val="16"/>
              </w:rPr>
              <w:t>Means of Verifications</w:t>
            </w:r>
          </w:p>
        </w:tc>
        <w:tc>
          <w:tcPr>
            <w:tcW w:w="741" w:type="pct"/>
            <w:gridSpan w:val="2"/>
            <w:vMerge w:val="restart"/>
            <w:shd w:val="clear" w:color="auto" w:fill="666699"/>
            <w:vAlign w:val="center"/>
          </w:tcPr>
          <w:p w:rsidR="00445F6B" w:rsidRPr="00874DB7" w:rsidRDefault="00445F6B" w:rsidP="00EB5C4D">
            <w:pPr>
              <w:pStyle w:val="NoSpacing"/>
              <w:rPr>
                <w:color w:val="FFFFFF"/>
                <w:sz w:val="16"/>
                <w:szCs w:val="16"/>
              </w:rPr>
            </w:pPr>
            <w:r w:rsidRPr="00874DB7">
              <w:rPr>
                <w:color w:val="FFFFFF"/>
                <w:sz w:val="16"/>
                <w:szCs w:val="16"/>
              </w:rPr>
              <w:t>Supporting Departments (Input)</w:t>
            </w:r>
          </w:p>
        </w:tc>
      </w:tr>
      <w:tr w:rsidR="00445F6B" w:rsidRPr="00874DB7" w:rsidTr="00445F6B">
        <w:trPr>
          <w:cantSplit/>
          <w:trHeight w:val="864"/>
          <w:tblHeader/>
          <w:jc w:val="right"/>
        </w:trPr>
        <w:tc>
          <w:tcPr>
            <w:tcW w:w="336" w:type="pct"/>
            <w:shd w:val="clear" w:color="auto" w:fill="666699"/>
            <w:vAlign w:val="center"/>
          </w:tcPr>
          <w:p w:rsidR="00445F6B" w:rsidRPr="00874DB7" w:rsidRDefault="00445F6B" w:rsidP="00EB5C4D">
            <w:pPr>
              <w:pStyle w:val="NoSpacing"/>
              <w:rPr>
                <w:color w:val="FFFFFF"/>
                <w:sz w:val="16"/>
                <w:szCs w:val="16"/>
              </w:rPr>
            </w:pPr>
            <w:r w:rsidRPr="00874DB7">
              <w:rPr>
                <w:color w:val="FFFFFF"/>
                <w:sz w:val="16"/>
                <w:szCs w:val="16"/>
              </w:rPr>
              <w:t>IDP Projects</w:t>
            </w:r>
          </w:p>
        </w:tc>
        <w:tc>
          <w:tcPr>
            <w:tcW w:w="315" w:type="pct"/>
            <w:vMerge/>
            <w:shd w:val="clear" w:color="auto" w:fill="666699"/>
            <w:vAlign w:val="center"/>
          </w:tcPr>
          <w:p w:rsidR="00445F6B" w:rsidRPr="00874DB7" w:rsidRDefault="00445F6B" w:rsidP="00EB5C4D">
            <w:pPr>
              <w:pStyle w:val="NoSpacing"/>
              <w:rPr>
                <w:color w:val="FFFFFF"/>
                <w:sz w:val="16"/>
                <w:szCs w:val="16"/>
              </w:rPr>
            </w:pPr>
          </w:p>
        </w:tc>
        <w:tc>
          <w:tcPr>
            <w:tcW w:w="411" w:type="pct"/>
            <w:vMerge/>
            <w:shd w:val="clear" w:color="auto" w:fill="666699"/>
            <w:vAlign w:val="center"/>
          </w:tcPr>
          <w:p w:rsidR="00445F6B" w:rsidRPr="00874DB7" w:rsidRDefault="00445F6B" w:rsidP="00EB5C4D">
            <w:pPr>
              <w:pStyle w:val="NoSpacing"/>
              <w:rPr>
                <w:color w:val="FFFFFF"/>
                <w:sz w:val="16"/>
                <w:szCs w:val="16"/>
              </w:rPr>
            </w:pPr>
          </w:p>
        </w:tc>
        <w:tc>
          <w:tcPr>
            <w:tcW w:w="319" w:type="pct"/>
            <w:vMerge/>
            <w:shd w:val="clear" w:color="auto" w:fill="666699"/>
            <w:vAlign w:val="center"/>
          </w:tcPr>
          <w:p w:rsidR="00445F6B" w:rsidRPr="00874DB7" w:rsidRDefault="00445F6B" w:rsidP="00EB5C4D">
            <w:pPr>
              <w:pStyle w:val="NoSpacing"/>
              <w:rPr>
                <w:color w:val="FFFFFF"/>
                <w:sz w:val="16"/>
                <w:szCs w:val="16"/>
              </w:rPr>
            </w:pPr>
          </w:p>
        </w:tc>
        <w:tc>
          <w:tcPr>
            <w:tcW w:w="322" w:type="pct"/>
            <w:vMerge/>
            <w:shd w:val="clear" w:color="auto" w:fill="666699"/>
            <w:vAlign w:val="center"/>
          </w:tcPr>
          <w:p w:rsidR="00445F6B" w:rsidRPr="00874DB7" w:rsidRDefault="00445F6B" w:rsidP="00EB5C4D">
            <w:pPr>
              <w:pStyle w:val="NoSpacing"/>
              <w:rPr>
                <w:color w:val="FFFFFF"/>
                <w:sz w:val="16"/>
                <w:szCs w:val="16"/>
              </w:rPr>
            </w:pPr>
          </w:p>
        </w:tc>
        <w:tc>
          <w:tcPr>
            <w:tcW w:w="137" w:type="pct"/>
            <w:vMerge/>
            <w:shd w:val="clear" w:color="auto" w:fill="666699"/>
            <w:textDirection w:val="btLr"/>
            <w:vAlign w:val="center"/>
          </w:tcPr>
          <w:p w:rsidR="00445F6B" w:rsidRPr="00874DB7" w:rsidRDefault="00445F6B" w:rsidP="00EB5C4D">
            <w:pPr>
              <w:pStyle w:val="NoSpacing"/>
              <w:rPr>
                <w:color w:val="FFFFFF"/>
                <w:sz w:val="16"/>
                <w:szCs w:val="16"/>
              </w:rPr>
            </w:pPr>
          </w:p>
        </w:tc>
        <w:tc>
          <w:tcPr>
            <w:tcW w:w="320" w:type="pct"/>
            <w:vMerge/>
            <w:shd w:val="clear" w:color="auto" w:fill="666699"/>
            <w:vAlign w:val="center"/>
          </w:tcPr>
          <w:p w:rsidR="00445F6B" w:rsidRPr="00874DB7" w:rsidRDefault="00445F6B" w:rsidP="00EB5C4D">
            <w:pPr>
              <w:pStyle w:val="NoSpacing"/>
              <w:rPr>
                <w:color w:val="FFFFFF"/>
                <w:sz w:val="16"/>
                <w:szCs w:val="16"/>
              </w:rPr>
            </w:pPr>
          </w:p>
        </w:tc>
        <w:tc>
          <w:tcPr>
            <w:tcW w:w="138" w:type="pct"/>
            <w:vMerge/>
            <w:shd w:val="clear" w:color="auto" w:fill="666699"/>
            <w:textDirection w:val="btLr"/>
            <w:vAlign w:val="center"/>
          </w:tcPr>
          <w:p w:rsidR="00445F6B" w:rsidRPr="00874DB7" w:rsidRDefault="00445F6B" w:rsidP="00EB5C4D">
            <w:pPr>
              <w:pStyle w:val="NoSpacing"/>
              <w:rPr>
                <w:color w:val="FFFFFF"/>
                <w:sz w:val="16"/>
                <w:szCs w:val="16"/>
              </w:rPr>
            </w:pPr>
          </w:p>
        </w:tc>
        <w:tc>
          <w:tcPr>
            <w:tcW w:w="319" w:type="pct"/>
            <w:vMerge/>
            <w:shd w:val="clear" w:color="auto" w:fill="666699"/>
            <w:vAlign w:val="center"/>
          </w:tcPr>
          <w:p w:rsidR="00445F6B" w:rsidRPr="00874DB7" w:rsidRDefault="00445F6B" w:rsidP="00EB5C4D">
            <w:pPr>
              <w:pStyle w:val="NoSpacing"/>
              <w:rPr>
                <w:color w:val="FFFFFF"/>
                <w:sz w:val="16"/>
                <w:szCs w:val="16"/>
              </w:rPr>
            </w:pPr>
          </w:p>
        </w:tc>
        <w:tc>
          <w:tcPr>
            <w:tcW w:w="138" w:type="pct"/>
            <w:vMerge/>
            <w:shd w:val="clear" w:color="auto" w:fill="666699"/>
            <w:textDirection w:val="btLr"/>
            <w:vAlign w:val="center"/>
          </w:tcPr>
          <w:p w:rsidR="00445F6B" w:rsidRPr="00874DB7" w:rsidRDefault="00445F6B" w:rsidP="00EB5C4D">
            <w:pPr>
              <w:pStyle w:val="NoSpacing"/>
              <w:rPr>
                <w:color w:val="FFFFFF"/>
                <w:sz w:val="16"/>
                <w:szCs w:val="16"/>
              </w:rPr>
            </w:pPr>
          </w:p>
        </w:tc>
        <w:tc>
          <w:tcPr>
            <w:tcW w:w="356" w:type="pct"/>
            <w:vMerge/>
            <w:shd w:val="clear" w:color="auto" w:fill="666699"/>
            <w:vAlign w:val="center"/>
          </w:tcPr>
          <w:p w:rsidR="00445F6B" w:rsidRPr="00874DB7" w:rsidRDefault="00445F6B" w:rsidP="00EB5C4D">
            <w:pPr>
              <w:pStyle w:val="NoSpacing"/>
              <w:rPr>
                <w:color w:val="FFFFFF"/>
                <w:sz w:val="16"/>
                <w:szCs w:val="16"/>
              </w:rPr>
            </w:pPr>
          </w:p>
        </w:tc>
        <w:tc>
          <w:tcPr>
            <w:tcW w:w="184" w:type="pct"/>
            <w:vMerge/>
            <w:shd w:val="clear" w:color="auto" w:fill="666699"/>
            <w:textDirection w:val="btLr"/>
            <w:vAlign w:val="center"/>
          </w:tcPr>
          <w:p w:rsidR="00445F6B" w:rsidRPr="00874DB7" w:rsidRDefault="00445F6B" w:rsidP="00EB5C4D">
            <w:pPr>
              <w:pStyle w:val="NoSpacing"/>
              <w:rPr>
                <w:color w:val="FFFFFF"/>
                <w:sz w:val="16"/>
                <w:szCs w:val="16"/>
              </w:rPr>
            </w:pPr>
          </w:p>
        </w:tc>
        <w:tc>
          <w:tcPr>
            <w:tcW w:w="413" w:type="pct"/>
            <w:gridSpan w:val="2"/>
            <w:vMerge/>
            <w:shd w:val="clear" w:color="auto" w:fill="666699"/>
            <w:vAlign w:val="center"/>
          </w:tcPr>
          <w:p w:rsidR="00445F6B" w:rsidRPr="00874DB7" w:rsidRDefault="00445F6B" w:rsidP="00EB5C4D">
            <w:pPr>
              <w:pStyle w:val="NoSpacing"/>
              <w:rPr>
                <w:color w:val="FFFFFF"/>
                <w:sz w:val="16"/>
                <w:szCs w:val="16"/>
              </w:rPr>
            </w:pPr>
          </w:p>
        </w:tc>
        <w:tc>
          <w:tcPr>
            <w:tcW w:w="551" w:type="pct"/>
            <w:gridSpan w:val="2"/>
            <w:vMerge/>
            <w:shd w:val="clear" w:color="auto" w:fill="666699"/>
            <w:vAlign w:val="center"/>
          </w:tcPr>
          <w:p w:rsidR="00445F6B" w:rsidRPr="00874DB7" w:rsidRDefault="00445F6B" w:rsidP="00EB5C4D">
            <w:pPr>
              <w:pStyle w:val="NoSpacing"/>
              <w:rPr>
                <w:color w:val="FFFFFF"/>
                <w:sz w:val="16"/>
                <w:szCs w:val="16"/>
              </w:rPr>
            </w:pPr>
          </w:p>
        </w:tc>
        <w:tc>
          <w:tcPr>
            <w:tcW w:w="741" w:type="pct"/>
            <w:gridSpan w:val="2"/>
            <w:vMerge/>
            <w:shd w:val="clear" w:color="auto" w:fill="666699"/>
            <w:vAlign w:val="center"/>
          </w:tcPr>
          <w:p w:rsidR="00445F6B" w:rsidRPr="00874DB7" w:rsidRDefault="00445F6B" w:rsidP="00EB5C4D">
            <w:pPr>
              <w:pStyle w:val="NoSpacing"/>
              <w:rPr>
                <w:color w:val="FFFFFF"/>
                <w:sz w:val="16"/>
                <w:szCs w:val="16"/>
              </w:rPr>
            </w:pPr>
          </w:p>
        </w:tc>
      </w:tr>
      <w:tr w:rsidR="00457870" w:rsidRPr="00C75BED" w:rsidTr="00457870">
        <w:trPr>
          <w:cantSplit/>
          <w:trHeight w:val="1424"/>
          <w:jc w:val="right"/>
        </w:trPr>
        <w:tc>
          <w:tcPr>
            <w:tcW w:w="336" w:type="pct"/>
            <w:vMerge w:val="restart"/>
            <w:shd w:val="clear" w:color="auto" w:fill="D9D9D9" w:themeFill="background1" w:themeFillShade="D9"/>
            <w:textDirection w:val="btLr"/>
            <w:vAlign w:val="center"/>
          </w:tcPr>
          <w:p w:rsidR="00457870" w:rsidRPr="00197245" w:rsidRDefault="00457870" w:rsidP="00445F6B">
            <w:pPr>
              <w:pStyle w:val="NoSpacing"/>
              <w:jc w:val="center"/>
              <w:rPr>
                <w:szCs w:val="20"/>
              </w:rPr>
            </w:pPr>
            <w:r>
              <w:rPr>
                <w:rFonts w:eastAsia="Arial Unicode MS"/>
                <w:kern w:val="24"/>
                <w:szCs w:val="20"/>
                <w:lang w:eastAsia="en-ZA"/>
              </w:rPr>
              <w:t>Review of risk management framework</w:t>
            </w:r>
          </w:p>
          <w:p w:rsidR="00457870" w:rsidRDefault="00457870" w:rsidP="00445F6B">
            <w:pPr>
              <w:pStyle w:val="NoSpacing"/>
              <w:jc w:val="center"/>
              <w:rPr>
                <w:rFonts w:eastAsia="Arial Unicode MS"/>
                <w:kern w:val="24"/>
                <w:szCs w:val="20"/>
                <w:lang w:eastAsia="en-ZA"/>
              </w:rPr>
            </w:pPr>
          </w:p>
          <w:p w:rsidR="00457870" w:rsidRPr="00197245" w:rsidRDefault="00457870" w:rsidP="00445F6B">
            <w:pPr>
              <w:pStyle w:val="NoSpacing"/>
              <w:jc w:val="center"/>
              <w:rPr>
                <w:szCs w:val="20"/>
              </w:rPr>
            </w:pPr>
            <w:r w:rsidRPr="006D2B56">
              <w:rPr>
                <w:szCs w:val="20"/>
              </w:rPr>
              <w:t>Page: 88 E 12</w:t>
            </w:r>
          </w:p>
        </w:tc>
        <w:tc>
          <w:tcPr>
            <w:tcW w:w="315" w:type="pct"/>
            <w:vMerge w:val="restart"/>
            <w:shd w:val="clear" w:color="auto" w:fill="D9D9D9" w:themeFill="background1" w:themeFillShade="D9"/>
            <w:textDirection w:val="btLr"/>
            <w:vAlign w:val="center"/>
          </w:tcPr>
          <w:p w:rsidR="00457870" w:rsidRDefault="00457870" w:rsidP="00445F6B">
            <w:pPr>
              <w:pStyle w:val="NoSpacing"/>
              <w:jc w:val="center"/>
              <w:rPr>
                <w:rFonts w:eastAsia="Arial Unicode MS"/>
                <w:kern w:val="24"/>
                <w:szCs w:val="20"/>
                <w:lang w:eastAsia="en-ZA"/>
              </w:rPr>
            </w:pPr>
            <w:r>
              <w:rPr>
                <w:rFonts w:eastAsia="Arial Unicode MS"/>
                <w:kern w:val="24"/>
                <w:szCs w:val="20"/>
                <w:lang w:eastAsia="en-ZA"/>
              </w:rPr>
              <w:t xml:space="preserve">To </w:t>
            </w:r>
            <w:r w:rsidRPr="00197245">
              <w:rPr>
                <w:rFonts w:eastAsia="Arial Unicode MS"/>
                <w:kern w:val="24"/>
                <w:szCs w:val="20"/>
                <w:lang w:eastAsia="en-ZA"/>
              </w:rPr>
              <w:t>Develop and implement</w:t>
            </w:r>
            <w:r>
              <w:rPr>
                <w:rFonts w:eastAsia="Arial Unicode MS"/>
                <w:kern w:val="24"/>
                <w:szCs w:val="20"/>
                <w:lang w:eastAsia="en-ZA"/>
              </w:rPr>
              <w:t xml:space="preserve"> risk management framework</w:t>
            </w:r>
          </w:p>
          <w:p w:rsidR="00457870" w:rsidRDefault="00457870" w:rsidP="00445F6B">
            <w:pPr>
              <w:pStyle w:val="NoSpacing"/>
              <w:jc w:val="center"/>
              <w:rPr>
                <w:rFonts w:eastAsia="Arial Unicode MS"/>
                <w:kern w:val="24"/>
                <w:szCs w:val="20"/>
                <w:lang w:eastAsia="en-ZA"/>
              </w:rPr>
            </w:pPr>
          </w:p>
          <w:p w:rsidR="00457870" w:rsidRDefault="00457870" w:rsidP="00445F6B">
            <w:pPr>
              <w:pStyle w:val="NoSpacing"/>
              <w:jc w:val="center"/>
              <w:rPr>
                <w:rFonts w:eastAsia="Arial Unicode MS"/>
                <w:kern w:val="24"/>
                <w:szCs w:val="20"/>
                <w:lang w:eastAsia="en-ZA"/>
              </w:rPr>
            </w:pPr>
          </w:p>
          <w:p w:rsidR="00457870" w:rsidRPr="00197245" w:rsidRDefault="00457870" w:rsidP="00445F6B">
            <w:pPr>
              <w:pStyle w:val="NoSpacing"/>
              <w:jc w:val="center"/>
              <w:rPr>
                <w:rFonts w:cs="Arial Narrow"/>
                <w:color w:val="000000"/>
                <w:szCs w:val="20"/>
              </w:rPr>
            </w:pPr>
          </w:p>
        </w:tc>
        <w:tc>
          <w:tcPr>
            <w:tcW w:w="411" w:type="pct"/>
            <w:shd w:val="clear" w:color="auto" w:fill="auto"/>
            <w:vAlign w:val="center"/>
          </w:tcPr>
          <w:p w:rsidR="00457870" w:rsidRDefault="00457870" w:rsidP="00445F6B">
            <w:pPr>
              <w:pStyle w:val="NoSpacing"/>
              <w:jc w:val="center"/>
              <w:rPr>
                <w:szCs w:val="20"/>
              </w:rPr>
            </w:pPr>
            <w:r>
              <w:rPr>
                <w:szCs w:val="20"/>
              </w:rPr>
              <w:t>% of Risk management framework completed.</w:t>
            </w:r>
          </w:p>
          <w:p w:rsidR="00457870" w:rsidRPr="00197245" w:rsidRDefault="00457870" w:rsidP="00445F6B">
            <w:pPr>
              <w:pStyle w:val="NoSpacing"/>
              <w:jc w:val="center"/>
              <w:rPr>
                <w:szCs w:val="20"/>
              </w:rPr>
            </w:pPr>
            <w:r>
              <w:rPr>
                <w:szCs w:val="20"/>
              </w:rPr>
              <w:t>Annual target: 100%</w:t>
            </w:r>
          </w:p>
        </w:tc>
        <w:tc>
          <w:tcPr>
            <w:tcW w:w="319" w:type="pct"/>
            <w:vAlign w:val="center"/>
          </w:tcPr>
          <w:p w:rsidR="00457870" w:rsidRPr="00197245" w:rsidRDefault="00457870" w:rsidP="00445F6B">
            <w:pPr>
              <w:pStyle w:val="NoSpacing"/>
              <w:jc w:val="center"/>
              <w:rPr>
                <w:szCs w:val="20"/>
              </w:rPr>
            </w:pPr>
            <w:r>
              <w:rPr>
                <w:szCs w:val="20"/>
              </w:rPr>
              <w:t>Adopted risk management framework.</w:t>
            </w:r>
          </w:p>
        </w:tc>
        <w:tc>
          <w:tcPr>
            <w:tcW w:w="322"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Procurement of services provider</w:t>
            </w:r>
          </w:p>
        </w:tc>
        <w:tc>
          <w:tcPr>
            <w:tcW w:w="137"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20"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Analyses of the inception report</w:t>
            </w:r>
          </w:p>
        </w:tc>
        <w:tc>
          <w:tcPr>
            <w:tcW w:w="138"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19"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First draft report of risk management framework</w:t>
            </w:r>
          </w:p>
        </w:tc>
        <w:tc>
          <w:tcPr>
            <w:tcW w:w="138"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56"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Final report of risk management framework</w:t>
            </w:r>
          </w:p>
        </w:tc>
        <w:tc>
          <w:tcPr>
            <w:tcW w:w="184" w:type="pct"/>
            <w:shd w:val="clear" w:color="auto" w:fill="FFFFFF" w:themeFill="background1"/>
            <w:textDirection w:val="btLr"/>
            <w:vAlign w:val="center"/>
          </w:tcPr>
          <w:p w:rsidR="00457870" w:rsidRPr="00197245" w:rsidRDefault="00457870" w:rsidP="00445F6B">
            <w:pPr>
              <w:pStyle w:val="NoSpacing"/>
              <w:jc w:val="center"/>
              <w:rPr>
                <w:szCs w:val="20"/>
              </w:rPr>
            </w:pPr>
            <w:r w:rsidRPr="00197245">
              <w:rPr>
                <w:szCs w:val="20"/>
              </w:rPr>
              <w:t>R 0.00</w:t>
            </w:r>
          </w:p>
        </w:tc>
        <w:tc>
          <w:tcPr>
            <w:tcW w:w="191" w:type="pct"/>
            <w:shd w:val="clear" w:color="auto" w:fill="D9D9D9" w:themeFill="background1" w:themeFillShade="D9"/>
            <w:textDirection w:val="btLr"/>
            <w:vAlign w:val="center"/>
          </w:tcPr>
          <w:p w:rsidR="00457870" w:rsidRPr="00197245" w:rsidRDefault="00457870" w:rsidP="00445F6B">
            <w:pPr>
              <w:pStyle w:val="NoSpacing"/>
              <w:jc w:val="center"/>
              <w:rPr>
                <w:szCs w:val="20"/>
              </w:rPr>
            </w:pPr>
            <w:r>
              <w:rPr>
                <w:szCs w:val="20"/>
              </w:rPr>
              <w:t xml:space="preserve">R </w:t>
            </w:r>
            <w:r w:rsidRPr="00197245">
              <w:rPr>
                <w:szCs w:val="20"/>
              </w:rPr>
              <w:t>160</w:t>
            </w:r>
            <w:r>
              <w:rPr>
                <w:szCs w:val="20"/>
              </w:rPr>
              <w:t> 000.00</w:t>
            </w:r>
          </w:p>
          <w:p w:rsidR="00457870" w:rsidRPr="00197245" w:rsidRDefault="00457870" w:rsidP="00445F6B">
            <w:pPr>
              <w:pStyle w:val="NoSpacing"/>
              <w:jc w:val="center"/>
              <w:rPr>
                <w:szCs w:val="20"/>
              </w:rPr>
            </w:pPr>
          </w:p>
        </w:tc>
        <w:tc>
          <w:tcPr>
            <w:tcW w:w="231" w:type="pct"/>
            <w:gridSpan w:val="2"/>
            <w:textDirection w:val="btLr"/>
            <w:vAlign w:val="center"/>
          </w:tcPr>
          <w:p w:rsidR="00457870" w:rsidRPr="00197245" w:rsidRDefault="00457870" w:rsidP="00445F6B">
            <w:pPr>
              <w:pStyle w:val="NoSpacing"/>
              <w:jc w:val="center"/>
              <w:rPr>
                <w:szCs w:val="20"/>
              </w:rPr>
            </w:pPr>
            <w:r>
              <w:rPr>
                <w:szCs w:val="20"/>
              </w:rPr>
              <w:t>VOTE: 111044216</w:t>
            </w:r>
          </w:p>
        </w:tc>
        <w:tc>
          <w:tcPr>
            <w:tcW w:w="550" w:type="pct"/>
            <w:gridSpan w:val="2"/>
            <w:vAlign w:val="center"/>
          </w:tcPr>
          <w:p w:rsidR="00457870" w:rsidRPr="00197245" w:rsidRDefault="00457870" w:rsidP="00445F6B">
            <w:pPr>
              <w:pStyle w:val="NoSpacing"/>
              <w:jc w:val="center"/>
              <w:rPr>
                <w:szCs w:val="20"/>
              </w:rPr>
            </w:pPr>
            <w:r w:rsidRPr="00197245">
              <w:rPr>
                <w:szCs w:val="20"/>
              </w:rPr>
              <w:t>Risk register</w:t>
            </w:r>
          </w:p>
          <w:p w:rsidR="00457870" w:rsidRDefault="00457870" w:rsidP="00445F6B">
            <w:pPr>
              <w:pStyle w:val="NoSpacing"/>
              <w:jc w:val="center"/>
              <w:rPr>
                <w:szCs w:val="20"/>
              </w:rPr>
            </w:pPr>
            <w:r w:rsidRPr="00197245">
              <w:rPr>
                <w:szCs w:val="20"/>
              </w:rPr>
              <w:t xml:space="preserve">Risk </w:t>
            </w:r>
            <w:r>
              <w:rPr>
                <w:szCs w:val="20"/>
              </w:rPr>
              <w:t>management framework</w:t>
            </w:r>
          </w:p>
          <w:p w:rsidR="00457870" w:rsidRPr="00197245" w:rsidRDefault="00457870" w:rsidP="00445F6B">
            <w:pPr>
              <w:pStyle w:val="NoSpacing"/>
              <w:jc w:val="center"/>
              <w:rPr>
                <w:szCs w:val="20"/>
              </w:rPr>
            </w:pPr>
            <w:r>
              <w:rPr>
                <w:szCs w:val="20"/>
              </w:rPr>
              <w:t>Council Resolutions</w:t>
            </w:r>
          </w:p>
        </w:tc>
        <w:tc>
          <w:tcPr>
            <w:tcW w:w="733" w:type="pct"/>
            <w:vAlign w:val="center"/>
          </w:tcPr>
          <w:p w:rsidR="00457870" w:rsidRPr="00197245" w:rsidRDefault="00457870" w:rsidP="00445F6B">
            <w:pPr>
              <w:pStyle w:val="NoSpacing"/>
              <w:jc w:val="center"/>
              <w:rPr>
                <w:szCs w:val="20"/>
              </w:rPr>
            </w:pPr>
            <w:r>
              <w:rPr>
                <w:szCs w:val="20"/>
              </w:rPr>
              <w:t>All departments</w:t>
            </w:r>
          </w:p>
          <w:p w:rsidR="00457870" w:rsidRPr="00197245" w:rsidRDefault="00457870" w:rsidP="00445F6B">
            <w:pPr>
              <w:pStyle w:val="NoSpacing"/>
              <w:jc w:val="center"/>
              <w:rPr>
                <w:szCs w:val="20"/>
              </w:rPr>
            </w:pPr>
          </w:p>
        </w:tc>
      </w:tr>
      <w:tr w:rsidR="00457870" w:rsidRPr="00C75BED" w:rsidTr="00457870">
        <w:trPr>
          <w:cantSplit/>
          <w:trHeight w:val="1645"/>
          <w:jc w:val="right"/>
        </w:trPr>
        <w:tc>
          <w:tcPr>
            <w:tcW w:w="336" w:type="pct"/>
            <w:vMerge/>
            <w:shd w:val="clear" w:color="auto" w:fill="D9D9D9" w:themeFill="background1" w:themeFillShade="D9"/>
            <w:textDirection w:val="btLr"/>
            <w:vAlign w:val="center"/>
          </w:tcPr>
          <w:p w:rsidR="00457870" w:rsidRDefault="00457870" w:rsidP="00445F6B">
            <w:pPr>
              <w:pStyle w:val="NoSpacing"/>
              <w:jc w:val="center"/>
              <w:rPr>
                <w:szCs w:val="20"/>
              </w:rPr>
            </w:pPr>
          </w:p>
        </w:tc>
        <w:tc>
          <w:tcPr>
            <w:tcW w:w="315" w:type="pct"/>
            <w:vMerge/>
            <w:shd w:val="clear" w:color="auto" w:fill="D9D9D9" w:themeFill="background1" w:themeFillShade="D9"/>
            <w:vAlign w:val="center"/>
          </w:tcPr>
          <w:p w:rsidR="00457870" w:rsidRPr="00197245" w:rsidRDefault="00457870" w:rsidP="00445F6B">
            <w:pPr>
              <w:pStyle w:val="NoSpacing"/>
              <w:jc w:val="center"/>
              <w:rPr>
                <w:szCs w:val="20"/>
              </w:rPr>
            </w:pPr>
          </w:p>
        </w:tc>
        <w:tc>
          <w:tcPr>
            <w:tcW w:w="411" w:type="pct"/>
            <w:shd w:val="clear" w:color="auto" w:fill="auto"/>
            <w:vAlign w:val="center"/>
          </w:tcPr>
          <w:p w:rsidR="00457870" w:rsidRPr="005C1B7F" w:rsidRDefault="00457870" w:rsidP="00445F6B">
            <w:pPr>
              <w:pStyle w:val="NoSpacing"/>
              <w:jc w:val="center"/>
              <w:rPr>
                <w:szCs w:val="20"/>
              </w:rPr>
            </w:pPr>
            <w:r>
              <w:rPr>
                <w:szCs w:val="20"/>
              </w:rPr>
              <w:t>Number of risk assessments workshop conducted.</w:t>
            </w:r>
          </w:p>
          <w:p w:rsidR="00457870" w:rsidRPr="00BB1B75" w:rsidRDefault="00457870" w:rsidP="00445F6B">
            <w:pPr>
              <w:pStyle w:val="NoSpacing"/>
              <w:jc w:val="center"/>
              <w:rPr>
                <w:szCs w:val="20"/>
              </w:rPr>
            </w:pPr>
            <w:r>
              <w:rPr>
                <w:szCs w:val="20"/>
              </w:rPr>
              <w:t>Annual target: 4</w:t>
            </w:r>
          </w:p>
        </w:tc>
        <w:tc>
          <w:tcPr>
            <w:tcW w:w="319" w:type="pct"/>
            <w:shd w:val="clear" w:color="auto" w:fill="FFFFFF" w:themeFill="background1"/>
            <w:vAlign w:val="center"/>
          </w:tcPr>
          <w:p w:rsidR="00457870" w:rsidRPr="00197245" w:rsidRDefault="00457870" w:rsidP="00445F6B">
            <w:pPr>
              <w:pStyle w:val="NoSpacing"/>
              <w:jc w:val="center"/>
              <w:rPr>
                <w:szCs w:val="20"/>
              </w:rPr>
            </w:pPr>
            <w:r>
              <w:rPr>
                <w:szCs w:val="20"/>
              </w:rPr>
              <w:t>Up to date Organisation risk register</w:t>
            </w:r>
          </w:p>
        </w:tc>
        <w:tc>
          <w:tcPr>
            <w:tcW w:w="322"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One risk assessment conducted and risk register updated</w:t>
            </w:r>
          </w:p>
        </w:tc>
        <w:tc>
          <w:tcPr>
            <w:tcW w:w="137"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20"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One risk assessment conducted and risk register updated</w:t>
            </w:r>
          </w:p>
        </w:tc>
        <w:tc>
          <w:tcPr>
            <w:tcW w:w="138"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19"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One risk assessment conducted and risk register updated</w:t>
            </w:r>
          </w:p>
        </w:tc>
        <w:tc>
          <w:tcPr>
            <w:tcW w:w="138"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56"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One risk assessment conducted and risk register updated</w:t>
            </w:r>
          </w:p>
        </w:tc>
        <w:tc>
          <w:tcPr>
            <w:tcW w:w="184" w:type="pct"/>
            <w:shd w:val="clear" w:color="auto" w:fill="FFFFFF" w:themeFill="background1"/>
            <w:textDirection w:val="btLr"/>
            <w:vAlign w:val="center"/>
          </w:tcPr>
          <w:p w:rsidR="00457870" w:rsidRPr="00197245" w:rsidRDefault="00457870" w:rsidP="00445F6B">
            <w:pPr>
              <w:pStyle w:val="NoSpacing"/>
              <w:jc w:val="center"/>
              <w:rPr>
                <w:szCs w:val="20"/>
              </w:rPr>
            </w:pPr>
            <w:r w:rsidRPr="00197245">
              <w:rPr>
                <w:szCs w:val="20"/>
              </w:rPr>
              <w:t>R 0.00</w:t>
            </w:r>
          </w:p>
        </w:tc>
        <w:tc>
          <w:tcPr>
            <w:tcW w:w="191" w:type="pct"/>
            <w:shd w:val="clear" w:color="auto" w:fill="D9D9D9" w:themeFill="background1" w:themeFillShade="D9"/>
            <w:textDirection w:val="btLr"/>
            <w:vAlign w:val="center"/>
          </w:tcPr>
          <w:p w:rsidR="00457870" w:rsidRPr="00197245" w:rsidRDefault="00457870" w:rsidP="00445F6B">
            <w:pPr>
              <w:pStyle w:val="NoSpacing"/>
              <w:jc w:val="center"/>
              <w:rPr>
                <w:szCs w:val="20"/>
              </w:rPr>
            </w:pPr>
            <w:r w:rsidRPr="00197245">
              <w:rPr>
                <w:szCs w:val="20"/>
              </w:rPr>
              <w:t>-</w:t>
            </w:r>
          </w:p>
        </w:tc>
        <w:tc>
          <w:tcPr>
            <w:tcW w:w="231" w:type="pct"/>
            <w:gridSpan w:val="2"/>
            <w:textDirection w:val="btLr"/>
            <w:vAlign w:val="center"/>
          </w:tcPr>
          <w:p w:rsidR="00457870" w:rsidRPr="00197245" w:rsidRDefault="00457870" w:rsidP="00445F6B">
            <w:pPr>
              <w:pStyle w:val="NoSpacing"/>
              <w:jc w:val="center"/>
              <w:rPr>
                <w:szCs w:val="20"/>
              </w:rPr>
            </w:pPr>
            <w:r>
              <w:rPr>
                <w:szCs w:val="20"/>
              </w:rPr>
              <w:t>VOTE: 111044216</w:t>
            </w:r>
          </w:p>
        </w:tc>
        <w:tc>
          <w:tcPr>
            <w:tcW w:w="550" w:type="pct"/>
            <w:gridSpan w:val="2"/>
            <w:vAlign w:val="center"/>
          </w:tcPr>
          <w:p w:rsidR="00457870" w:rsidRPr="00197245" w:rsidRDefault="00457870" w:rsidP="00445F6B">
            <w:pPr>
              <w:pStyle w:val="NoSpacing"/>
              <w:jc w:val="center"/>
              <w:rPr>
                <w:szCs w:val="20"/>
              </w:rPr>
            </w:pPr>
            <w:r>
              <w:rPr>
                <w:szCs w:val="20"/>
              </w:rPr>
              <w:t>Quarterly risk register and Council Resolution</w:t>
            </w:r>
          </w:p>
        </w:tc>
        <w:tc>
          <w:tcPr>
            <w:tcW w:w="733" w:type="pct"/>
            <w:vAlign w:val="center"/>
          </w:tcPr>
          <w:p w:rsidR="00457870" w:rsidRDefault="00457870" w:rsidP="00445F6B">
            <w:pPr>
              <w:pStyle w:val="NoSpacing"/>
              <w:jc w:val="center"/>
              <w:rPr>
                <w:szCs w:val="20"/>
              </w:rPr>
            </w:pPr>
            <w:r>
              <w:rPr>
                <w:szCs w:val="20"/>
              </w:rPr>
              <w:t>All departments</w:t>
            </w:r>
          </w:p>
          <w:p w:rsidR="00457870" w:rsidRDefault="00457870" w:rsidP="00445F6B">
            <w:pPr>
              <w:pStyle w:val="NoSpacing"/>
              <w:jc w:val="center"/>
              <w:rPr>
                <w:szCs w:val="20"/>
              </w:rPr>
            </w:pPr>
          </w:p>
          <w:p w:rsidR="00457870" w:rsidRDefault="00457870" w:rsidP="00445F6B">
            <w:pPr>
              <w:pStyle w:val="NoSpacing"/>
              <w:jc w:val="center"/>
              <w:rPr>
                <w:szCs w:val="20"/>
              </w:rPr>
            </w:pPr>
          </w:p>
          <w:p w:rsidR="00457870" w:rsidRDefault="00457870" w:rsidP="00445F6B">
            <w:pPr>
              <w:pStyle w:val="NoSpacing"/>
              <w:jc w:val="center"/>
              <w:rPr>
                <w:szCs w:val="20"/>
              </w:rPr>
            </w:pPr>
          </w:p>
          <w:p w:rsidR="00457870" w:rsidRDefault="00457870" w:rsidP="00445F6B">
            <w:pPr>
              <w:pStyle w:val="NoSpacing"/>
              <w:jc w:val="center"/>
              <w:rPr>
                <w:szCs w:val="20"/>
              </w:rPr>
            </w:pPr>
          </w:p>
          <w:p w:rsidR="00457870" w:rsidRPr="00197245" w:rsidRDefault="00457870" w:rsidP="00445F6B">
            <w:pPr>
              <w:pStyle w:val="NoSpacing"/>
              <w:jc w:val="center"/>
              <w:rPr>
                <w:szCs w:val="20"/>
              </w:rPr>
            </w:pPr>
          </w:p>
        </w:tc>
      </w:tr>
      <w:tr w:rsidR="00457870" w:rsidRPr="00C75BED" w:rsidTr="00457870">
        <w:trPr>
          <w:cantSplit/>
          <w:trHeight w:val="1134"/>
          <w:jc w:val="right"/>
        </w:trPr>
        <w:tc>
          <w:tcPr>
            <w:tcW w:w="336" w:type="pct"/>
            <w:vMerge/>
            <w:shd w:val="clear" w:color="auto" w:fill="D9D9D9" w:themeFill="background1" w:themeFillShade="D9"/>
            <w:textDirection w:val="btLr"/>
            <w:vAlign w:val="center"/>
          </w:tcPr>
          <w:p w:rsidR="00457870" w:rsidRDefault="00457870" w:rsidP="00445F6B">
            <w:pPr>
              <w:pStyle w:val="NoSpacing"/>
              <w:jc w:val="center"/>
              <w:rPr>
                <w:szCs w:val="20"/>
              </w:rPr>
            </w:pPr>
          </w:p>
        </w:tc>
        <w:tc>
          <w:tcPr>
            <w:tcW w:w="315" w:type="pct"/>
            <w:vMerge/>
            <w:shd w:val="clear" w:color="auto" w:fill="D9D9D9" w:themeFill="background1" w:themeFillShade="D9"/>
            <w:vAlign w:val="center"/>
          </w:tcPr>
          <w:p w:rsidR="00457870" w:rsidRPr="00197245" w:rsidRDefault="00457870" w:rsidP="00445F6B">
            <w:pPr>
              <w:pStyle w:val="NoSpacing"/>
              <w:jc w:val="center"/>
              <w:rPr>
                <w:szCs w:val="20"/>
              </w:rPr>
            </w:pPr>
          </w:p>
        </w:tc>
        <w:tc>
          <w:tcPr>
            <w:tcW w:w="411" w:type="pct"/>
            <w:shd w:val="clear" w:color="auto" w:fill="auto"/>
            <w:vAlign w:val="center"/>
          </w:tcPr>
          <w:p w:rsidR="00457870" w:rsidRDefault="00457870" w:rsidP="00445F6B">
            <w:pPr>
              <w:pStyle w:val="NoSpacing"/>
              <w:jc w:val="center"/>
              <w:rPr>
                <w:szCs w:val="20"/>
              </w:rPr>
            </w:pPr>
            <w:r>
              <w:rPr>
                <w:szCs w:val="20"/>
              </w:rPr>
              <w:t>Number of risk assessments workshop conducted.</w:t>
            </w:r>
          </w:p>
          <w:p w:rsidR="00457870" w:rsidRPr="00197245" w:rsidRDefault="00457870" w:rsidP="00445F6B">
            <w:pPr>
              <w:pStyle w:val="NoSpacing"/>
              <w:jc w:val="center"/>
              <w:rPr>
                <w:szCs w:val="20"/>
              </w:rPr>
            </w:pPr>
            <w:r>
              <w:rPr>
                <w:szCs w:val="20"/>
              </w:rPr>
              <w:t>Annual target: 4</w:t>
            </w:r>
          </w:p>
        </w:tc>
        <w:tc>
          <w:tcPr>
            <w:tcW w:w="319" w:type="pct"/>
            <w:shd w:val="clear" w:color="auto" w:fill="FFFFFF" w:themeFill="background1"/>
            <w:vAlign w:val="center"/>
          </w:tcPr>
          <w:p w:rsidR="00457870" w:rsidRPr="00197245" w:rsidRDefault="00457870" w:rsidP="00445F6B">
            <w:pPr>
              <w:pStyle w:val="NoSpacing"/>
              <w:jc w:val="center"/>
              <w:rPr>
                <w:szCs w:val="20"/>
              </w:rPr>
            </w:pPr>
            <w:r>
              <w:rPr>
                <w:szCs w:val="20"/>
              </w:rPr>
              <w:t>Up to date Organisation risk register</w:t>
            </w:r>
          </w:p>
        </w:tc>
        <w:tc>
          <w:tcPr>
            <w:tcW w:w="322"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One risk assessment conducted and risk register updated</w:t>
            </w:r>
          </w:p>
        </w:tc>
        <w:tc>
          <w:tcPr>
            <w:tcW w:w="137"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20"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One risk assessment conducted and risk register updated</w:t>
            </w:r>
          </w:p>
        </w:tc>
        <w:tc>
          <w:tcPr>
            <w:tcW w:w="138"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19"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One risk assessment conducted and risk register updated</w:t>
            </w:r>
          </w:p>
        </w:tc>
        <w:tc>
          <w:tcPr>
            <w:tcW w:w="138"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56"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One risk assessment conducted and risk register updated</w:t>
            </w:r>
          </w:p>
        </w:tc>
        <w:tc>
          <w:tcPr>
            <w:tcW w:w="184" w:type="pct"/>
            <w:shd w:val="clear" w:color="auto" w:fill="FFFFFF" w:themeFill="background1"/>
            <w:textDirection w:val="btLr"/>
            <w:vAlign w:val="center"/>
          </w:tcPr>
          <w:p w:rsidR="00457870" w:rsidRPr="00197245" w:rsidRDefault="00457870" w:rsidP="00445F6B">
            <w:pPr>
              <w:pStyle w:val="NoSpacing"/>
              <w:jc w:val="center"/>
              <w:rPr>
                <w:szCs w:val="20"/>
              </w:rPr>
            </w:pPr>
            <w:r w:rsidRPr="00197245">
              <w:rPr>
                <w:szCs w:val="20"/>
              </w:rPr>
              <w:t>R 0.00</w:t>
            </w:r>
          </w:p>
        </w:tc>
        <w:tc>
          <w:tcPr>
            <w:tcW w:w="191" w:type="pct"/>
            <w:shd w:val="clear" w:color="auto" w:fill="D9D9D9" w:themeFill="background1" w:themeFillShade="D9"/>
            <w:textDirection w:val="btLr"/>
            <w:vAlign w:val="center"/>
          </w:tcPr>
          <w:p w:rsidR="00457870" w:rsidRPr="00197245" w:rsidRDefault="00457870" w:rsidP="00445F6B">
            <w:pPr>
              <w:pStyle w:val="NoSpacing"/>
              <w:jc w:val="center"/>
              <w:rPr>
                <w:szCs w:val="20"/>
              </w:rPr>
            </w:pPr>
            <w:r w:rsidRPr="00197245">
              <w:rPr>
                <w:szCs w:val="20"/>
              </w:rPr>
              <w:t>-</w:t>
            </w:r>
          </w:p>
        </w:tc>
        <w:tc>
          <w:tcPr>
            <w:tcW w:w="231" w:type="pct"/>
            <w:gridSpan w:val="2"/>
            <w:textDirection w:val="btLr"/>
            <w:vAlign w:val="center"/>
          </w:tcPr>
          <w:p w:rsidR="00457870" w:rsidRPr="00197245" w:rsidRDefault="00457870" w:rsidP="00445F6B">
            <w:pPr>
              <w:pStyle w:val="NoSpacing"/>
              <w:jc w:val="center"/>
              <w:rPr>
                <w:szCs w:val="20"/>
              </w:rPr>
            </w:pPr>
            <w:r>
              <w:rPr>
                <w:szCs w:val="20"/>
              </w:rPr>
              <w:t>VOTE: 111044216</w:t>
            </w:r>
          </w:p>
        </w:tc>
        <w:tc>
          <w:tcPr>
            <w:tcW w:w="550" w:type="pct"/>
            <w:gridSpan w:val="2"/>
            <w:vAlign w:val="center"/>
          </w:tcPr>
          <w:p w:rsidR="00457870" w:rsidRPr="00197245" w:rsidRDefault="00457870" w:rsidP="00445F6B">
            <w:pPr>
              <w:pStyle w:val="NoSpacing"/>
              <w:jc w:val="center"/>
              <w:rPr>
                <w:szCs w:val="20"/>
              </w:rPr>
            </w:pPr>
            <w:r>
              <w:rPr>
                <w:szCs w:val="20"/>
              </w:rPr>
              <w:t>Quarterly risk register and Council Resolution</w:t>
            </w:r>
          </w:p>
        </w:tc>
        <w:tc>
          <w:tcPr>
            <w:tcW w:w="733" w:type="pct"/>
            <w:vAlign w:val="center"/>
          </w:tcPr>
          <w:p w:rsidR="00457870" w:rsidRPr="00197245" w:rsidRDefault="00457870" w:rsidP="00445F6B">
            <w:pPr>
              <w:pStyle w:val="NoSpacing"/>
              <w:jc w:val="center"/>
              <w:rPr>
                <w:szCs w:val="20"/>
              </w:rPr>
            </w:pPr>
            <w:r>
              <w:rPr>
                <w:szCs w:val="20"/>
              </w:rPr>
              <w:t>All departments</w:t>
            </w:r>
          </w:p>
        </w:tc>
      </w:tr>
      <w:tr w:rsidR="00457870" w:rsidRPr="00C75BED" w:rsidTr="00457870">
        <w:trPr>
          <w:cantSplit/>
          <w:trHeight w:val="1134"/>
          <w:jc w:val="right"/>
        </w:trPr>
        <w:tc>
          <w:tcPr>
            <w:tcW w:w="336" w:type="pct"/>
            <w:vMerge w:val="restart"/>
            <w:shd w:val="clear" w:color="auto" w:fill="D9D9D9" w:themeFill="background1" w:themeFillShade="D9"/>
            <w:textDirection w:val="btLr"/>
            <w:vAlign w:val="center"/>
          </w:tcPr>
          <w:p w:rsidR="00457870" w:rsidRDefault="00457870" w:rsidP="00445F6B">
            <w:pPr>
              <w:pStyle w:val="NoSpacing"/>
              <w:jc w:val="center"/>
              <w:rPr>
                <w:rFonts w:eastAsia="Arial Unicode MS"/>
                <w:kern w:val="24"/>
                <w:szCs w:val="20"/>
                <w:lang w:eastAsia="en-ZA"/>
              </w:rPr>
            </w:pPr>
          </w:p>
          <w:p w:rsidR="00457870" w:rsidRDefault="00457870" w:rsidP="00445F6B">
            <w:pPr>
              <w:pStyle w:val="NoSpacing"/>
              <w:jc w:val="center"/>
              <w:rPr>
                <w:szCs w:val="20"/>
              </w:rPr>
            </w:pPr>
            <w:r w:rsidRPr="006D2B56">
              <w:rPr>
                <w:szCs w:val="20"/>
              </w:rPr>
              <w:t>Page: 88 E 12</w:t>
            </w:r>
          </w:p>
        </w:tc>
        <w:tc>
          <w:tcPr>
            <w:tcW w:w="315" w:type="pct"/>
            <w:vMerge w:val="restart"/>
            <w:shd w:val="clear" w:color="auto" w:fill="D9D9D9" w:themeFill="background1" w:themeFillShade="D9"/>
            <w:textDirection w:val="btLr"/>
            <w:vAlign w:val="center"/>
          </w:tcPr>
          <w:p w:rsidR="00457870" w:rsidRPr="00197245" w:rsidRDefault="00457870" w:rsidP="00445F6B">
            <w:pPr>
              <w:pStyle w:val="NoSpacing"/>
              <w:jc w:val="center"/>
              <w:rPr>
                <w:szCs w:val="20"/>
              </w:rPr>
            </w:pPr>
            <w:r>
              <w:rPr>
                <w:szCs w:val="20"/>
              </w:rPr>
              <w:t xml:space="preserve">To develop and implement a </w:t>
            </w:r>
            <w:r w:rsidRPr="00197245">
              <w:rPr>
                <w:szCs w:val="20"/>
              </w:rPr>
              <w:t xml:space="preserve">fraud prevention </w:t>
            </w:r>
            <w:r>
              <w:rPr>
                <w:szCs w:val="20"/>
              </w:rPr>
              <w:t>and anti-corruption plan</w:t>
            </w:r>
          </w:p>
        </w:tc>
        <w:tc>
          <w:tcPr>
            <w:tcW w:w="411" w:type="pct"/>
            <w:shd w:val="clear" w:color="auto" w:fill="auto"/>
            <w:vAlign w:val="center"/>
          </w:tcPr>
          <w:p w:rsidR="00457870" w:rsidRDefault="00457870" w:rsidP="00445F6B">
            <w:pPr>
              <w:pStyle w:val="NoSpacing"/>
              <w:jc w:val="center"/>
              <w:rPr>
                <w:szCs w:val="20"/>
              </w:rPr>
            </w:pPr>
            <w:r>
              <w:rPr>
                <w:szCs w:val="20"/>
              </w:rPr>
              <w:t>% of fraud prevention implementation plan implemented.</w:t>
            </w:r>
          </w:p>
          <w:p w:rsidR="00457870" w:rsidRPr="00197245" w:rsidRDefault="00457870" w:rsidP="00445F6B">
            <w:pPr>
              <w:pStyle w:val="NoSpacing"/>
              <w:jc w:val="center"/>
              <w:rPr>
                <w:szCs w:val="20"/>
              </w:rPr>
            </w:pPr>
            <w:r>
              <w:rPr>
                <w:szCs w:val="20"/>
              </w:rPr>
              <w:t>Annual target: 100%</w:t>
            </w:r>
          </w:p>
        </w:tc>
        <w:tc>
          <w:tcPr>
            <w:tcW w:w="319" w:type="pct"/>
            <w:shd w:val="clear" w:color="auto" w:fill="FFFFFF" w:themeFill="background1"/>
            <w:vAlign w:val="center"/>
          </w:tcPr>
          <w:p w:rsidR="00457870" w:rsidRPr="00197245" w:rsidRDefault="00457870" w:rsidP="00445F6B">
            <w:pPr>
              <w:pStyle w:val="NoSpacing"/>
              <w:jc w:val="center"/>
              <w:rPr>
                <w:szCs w:val="20"/>
              </w:rPr>
            </w:pPr>
            <w:r w:rsidRPr="00197245">
              <w:rPr>
                <w:szCs w:val="20"/>
              </w:rPr>
              <w:t>Revise a  fraud prevention plan</w:t>
            </w:r>
          </w:p>
          <w:p w:rsidR="00457870" w:rsidRPr="00197245" w:rsidRDefault="00457870" w:rsidP="00445F6B">
            <w:pPr>
              <w:pStyle w:val="NoSpacing"/>
              <w:jc w:val="center"/>
              <w:rPr>
                <w:szCs w:val="20"/>
              </w:rPr>
            </w:pPr>
          </w:p>
        </w:tc>
        <w:tc>
          <w:tcPr>
            <w:tcW w:w="322"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Review fraud prevention plan</w:t>
            </w:r>
          </w:p>
        </w:tc>
        <w:tc>
          <w:tcPr>
            <w:tcW w:w="137"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20"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25% of fraud prevention implemented</w:t>
            </w:r>
          </w:p>
        </w:tc>
        <w:tc>
          <w:tcPr>
            <w:tcW w:w="138"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19"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75% of fraud prevention implemented</w:t>
            </w:r>
          </w:p>
        </w:tc>
        <w:tc>
          <w:tcPr>
            <w:tcW w:w="138"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56"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100% of fraud prevention implemented</w:t>
            </w:r>
          </w:p>
        </w:tc>
        <w:tc>
          <w:tcPr>
            <w:tcW w:w="184" w:type="pct"/>
            <w:shd w:val="clear" w:color="auto" w:fill="FFFFFF" w:themeFill="background1"/>
            <w:textDirection w:val="btLr"/>
            <w:vAlign w:val="center"/>
          </w:tcPr>
          <w:p w:rsidR="00457870" w:rsidRPr="00197245" w:rsidRDefault="00457870" w:rsidP="00445F6B">
            <w:pPr>
              <w:pStyle w:val="NoSpacing"/>
              <w:jc w:val="center"/>
              <w:rPr>
                <w:szCs w:val="20"/>
              </w:rPr>
            </w:pPr>
            <w:r w:rsidRPr="00197245">
              <w:rPr>
                <w:szCs w:val="20"/>
              </w:rPr>
              <w:t>R 0.00</w:t>
            </w:r>
          </w:p>
        </w:tc>
        <w:tc>
          <w:tcPr>
            <w:tcW w:w="191" w:type="pct"/>
            <w:shd w:val="clear" w:color="auto" w:fill="D9D9D9" w:themeFill="background1" w:themeFillShade="D9"/>
            <w:textDirection w:val="btLr"/>
            <w:vAlign w:val="center"/>
          </w:tcPr>
          <w:p w:rsidR="00457870" w:rsidRPr="00197245" w:rsidRDefault="00457870" w:rsidP="00445F6B">
            <w:pPr>
              <w:pStyle w:val="NoSpacing"/>
              <w:jc w:val="center"/>
              <w:rPr>
                <w:szCs w:val="20"/>
              </w:rPr>
            </w:pPr>
          </w:p>
        </w:tc>
        <w:tc>
          <w:tcPr>
            <w:tcW w:w="231" w:type="pct"/>
            <w:gridSpan w:val="2"/>
            <w:textDirection w:val="btLr"/>
            <w:vAlign w:val="center"/>
          </w:tcPr>
          <w:p w:rsidR="00457870" w:rsidRPr="00197245" w:rsidRDefault="00457870" w:rsidP="00445F6B">
            <w:pPr>
              <w:pStyle w:val="NoSpacing"/>
              <w:jc w:val="center"/>
              <w:rPr>
                <w:szCs w:val="20"/>
              </w:rPr>
            </w:pPr>
            <w:r>
              <w:rPr>
                <w:szCs w:val="20"/>
              </w:rPr>
              <w:t>VOTE: 111044216</w:t>
            </w:r>
          </w:p>
        </w:tc>
        <w:tc>
          <w:tcPr>
            <w:tcW w:w="550" w:type="pct"/>
            <w:gridSpan w:val="2"/>
            <w:vAlign w:val="center"/>
          </w:tcPr>
          <w:p w:rsidR="00457870" w:rsidRPr="00197245" w:rsidRDefault="00457870" w:rsidP="00445F6B">
            <w:pPr>
              <w:pStyle w:val="NoSpacing"/>
              <w:jc w:val="center"/>
              <w:rPr>
                <w:szCs w:val="20"/>
              </w:rPr>
            </w:pPr>
            <w:r w:rsidRPr="00197245">
              <w:rPr>
                <w:szCs w:val="20"/>
              </w:rPr>
              <w:t>Up dated fraud prevention plan</w:t>
            </w:r>
          </w:p>
        </w:tc>
        <w:tc>
          <w:tcPr>
            <w:tcW w:w="733" w:type="pct"/>
            <w:vAlign w:val="center"/>
          </w:tcPr>
          <w:p w:rsidR="00457870" w:rsidRDefault="00457870" w:rsidP="00445F6B">
            <w:pPr>
              <w:pStyle w:val="NoSpacing"/>
              <w:jc w:val="center"/>
              <w:rPr>
                <w:szCs w:val="20"/>
              </w:rPr>
            </w:pPr>
            <w:r>
              <w:rPr>
                <w:szCs w:val="20"/>
              </w:rPr>
              <w:t>All departments should provide inputs on fraud prevention plan.</w:t>
            </w:r>
          </w:p>
        </w:tc>
      </w:tr>
      <w:tr w:rsidR="00457870" w:rsidRPr="00C75BED" w:rsidTr="00457870">
        <w:trPr>
          <w:cantSplit/>
          <w:trHeight w:val="1134"/>
          <w:jc w:val="right"/>
        </w:trPr>
        <w:tc>
          <w:tcPr>
            <w:tcW w:w="336" w:type="pct"/>
            <w:vMerge/>
            <w:shd w:val="clear" w:color="auto" w:fill="D9D9D9" w:themeFill="background1" w:themeFillShade="D9"/>
            <w:textDirection w:val="btLr"/>
            <w:vAlign w:val="center"/>
          </w:tcPr>
          <w:p w:rsidR="00457870" w:rsidRDefault="00457870" w:rsidP="00445F6B">
            <w:pPr>
              <w:pStyle w:val="NoSpacing"/>
              <w:jc w:val="center"/>
              <w:rPr>
                <w:szCs w:val="20"/>
              </w:rPr>
            </w:pPr>
          </w:p>
        </w:tc>
        <w:tc>
          <w:tcPr>
            <w:tcW w:w="315" w:type="pct"/>
            <w:vMerge/>
            <w:shd w:val="clear" w:color="auto" w:fill="D9D9D9" w:themeFill="background1" w:themeFillShade="D9"/>
            <w:vAlign w:val="center"/>
          </w:tcPr>
          <w:p w:rsidR="00457870" w:rsidRPr="00197245" w:rsidRDefault="00457870" w:rsidP="00445F6B">
            <w:pPr>
              <w:pStyle w:val="NoSpacing"/>
              <w:jc w:val="center"/>
              <w:rPr>
                <w:szCs w:val="20"/>
              </w:rPr>
            </w:pPr>
          </w:p>
        </w:tc>
        <w:tc>
          <w:tcPr>
            <w:tcW w:w="411" w:type="pct"/>
            <w:shd w:val="clear" w:color="auto" w:fill="auto"/>
            <w:vAlign w:val="center"/>
          </w:tcPr>
          <w:p w:rsidR="00457870" w:rsidRDefault="00457870" w:rsidP="00445F6B">
            <w:pPr>
              <w:pStyle w:val="NoSpacing"/>
              <w:jc w:val="center"/>
              <w:rPr>
                <w:szCs w:val="20"/>
              </w:rPr>
            </w:pPr>
            <w:r>
              <w:rPr>
                <w:szCs w:val="20"/>
              </w:rPr>
              <w:t>% of anti -corruption plan implemented.</w:t>
            </w:r>
          </w:p>
          <w:p w:rsidR="00457870" w:rsidRPr="00197245" w:rsidRDefault="00457870" w:rsidP="00445F6B">
            <w:pPr>
              <w:pStyle w:val="NoSpacing"/>
              <w:jc w:val="center"/>
              <w:rPr>
                <w:szCs w:val="20"/>
              </w:rPr>
            </w:pPr>
            <w:r>
              <w:rPr>
                <w:szCs w:val="20"/>
              </w:rPr>
              <w:t>Annual target: 100%</w:t>
            </w:r>
          </w:p>
        </w:tc>
        <w:tc>
          <w:tcPr>
            <w:tcW w:w="319" w:type="pct"/>
            <w:shd w:val="clear" w:color="auto" w:fill="FFFFFF" w:themeFill="background1"/>
            <w:vAlign w:val="center"/>
          </w:tcPr>
          <w:p w:rsidR="00457870" w:rsidRPr="00197245" w:rsidRDefault="00457870" w:rsidP="00445F6B">
            <w:pPr>
              <w:pStyle w:val="NoSpacing"/>
              <w:jc w:val="center"/>
              <w:rPr>
                <w:szCs w:val="20"/>
              </w:rPr>
            </w:pPr>
            <w:r w:rsidRPr="00197245">
              <w:rPr>
                <w:szCs w:val="20"/>
              </w:rPr>
              <w:t>Revise  Anti-corruption strategy</w:t>
            </w:r>
          </w:p>
          <w:p w:rsidR="00457870" w:rsidRPr="00197245" w:rsidRDefault="00457870" w:rsidP="00445F6B">
            <w:pPr>
              <w:pStyle w:val="NoSpacing"/>
              <w:jc w:val="center"/>
              <w:rPr>
                <w:szCs w:val="20"/>
              </w:rPr>
            </w:pPr>
          </w:p>
        </w:tc>
        <w:tc>
          <w:tcPr>
            <w:tcW w:w="322"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 xml:space="preserve">Review </w:t>
            </w:r>
            <w:r w:rsidRPr="00197245">
              <w:rPr>
                <w:szCs w:val="20"/>
              </w:rPr>
              <w:t>Anti-corruption strategy</w:t>
            </w:r>
          </w:p>
          <w:p w:rsidR="00457870" w:rsidRPr="00197245" w:rsidRDefault="00457870" w:rsidP="00445F6B">
            <w:pPr>
              <w:pStyle w:val="NoSpacing"/>
              <w:jc w:val="center"/>
              <w:rPr>
                <w:szCs w:val="20"/>
              </w:rPr>
            </w:pPr>
          </w:p>
        </w:tc>
        <w:tc>
          <w:tcPr>
            <w:tcW w:w="137"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20"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 xml:space="preserve">25% of </w:t>
            </w:r>
            <w:r w:rsidRPr="00197245">
              <w:rPr>
                <w:szCs w:val="20"/>
              </w:rPr>
              <w:t>Anti-corruption strategy</w:t>
            </w:r>
            <w:r>
              <w:rPr>
                <w:szCs w:val="20"/>
              </w:rPr>
              <w:t xml:space="preserve"> implemented</w:t>
            </w:r>
          </w:p>
          <w:p w:rsidR="00457870" w:rsidRPr="00197245" w:rsidRDefault="00457870" w:rsidP="00445F6B">
            <w:pPr>
              <w:pStyle w:val="NoSpacing"/>
              <w:jc w:val="center"/>
              <w:rPr>
                <w:szCs w:val="20"/>
              </w:rPr>
            </w:pPr>
          </w:p>
        </w:tc>
        <w:tc>
          <w:tcPr>
            <w:tcW w:w="138"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19"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 xml:space="preserve">75% of </w:t>
            </w:r>
            <w:r w:rsidRPr="00197245">
              <w:rPr>
                <w:szCs w:val="20"/>
              </w:rPr>
              <w:t>Anti-corruption strategy</w:t>
            </w:r>
            <w:r>
              <w:rPr>
                <w:szCs w:val="20"/>
              </w:rPr>
              <w:t xml:space="preserve"> implemented</w:t>
            </w:r>
          </w:p>
          <w:p w:rsidR="00457870" w:rsidRPr="00197245" w:rsidRDefault="00457870" w:rsidP="00445F6B">
            <w:pPr>
              <w:pStyle w:val="NoSpacing"/>
              <w:jc w:val="center"/>
              <w:rPr>
                <w:szCs w:val="20"/>
              </w:rPr>
            </w:pPr>
          </w:p>
        </w:tc>
        <w:tc>
          <w:tcPr>
            <w:tcW w:w="138"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56"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 xml:space="preserve">100% of </w:t>
            </w:r>
            <w:r w:rsidRPr="00197245">
              <w:rPr>
                <w:szCs w:val="20"/>
              </w:rPr>
              <w:t>Anti-corruption strategy</w:t>
            </w:r>
            <w:r>
              <w:rPr>
                <w:szCs w:val="20"/>
              </w:rPr>
              <w:t xml:space="preserve"> implemented</w:t>
            </w:r>
          </w:p>
          <w:p w:rsidR="00457870" w:rsidRPr="00197245" w:rsidRDefault="00457870" w:rsidP="00445F6B">
            <w:pPr>
              <w:pStyle w:val="NoSpacing"/>
              <w:jc w:val="center"/>
              <w:rPr>
                <w:szCs w:val="20"/>
              </w:rPr>
            </w:pPr>
          </w:p>
        </w:tc>
        <w:tc>
          <w:tcPr>
            <w:tcW w:w="184" w:type="pct"/>
            <w:shd w:val="clear" w:color="auto" w:fill="FFFFFF" w:themeFill="background1"/>
            <w:textDirection w:val="btLr"/>
            <w:vAlign w:val="center"/>
          </w:tcPr>
          <w:p w:rsidR="00457870" w:rsidRPr="00197245" w:rsidRDefault="00457870" w:rsidP="00445F6B">
            <w:pPr>
              <w:pStyle w:val="NoSpacing"/>
              <w:jc w:val="center"/>
              <w:rPr>
                <w:szCs w:val="20"/>
              </w:rPr>
            </w:pPr>
            <w:r w:rsidRPr="00197245">
              <w:rPr>
                <w:szCs w:val="20"/>
              </w:rPr>
              <w:t>R 0.00</w:t>
            </w:r>
          </w:p>
        </w:tc>
        <w:tc>
          <w:tcPr>
            <w:tcW w:w="191" w:type="pct"/>
            <w:shd w:val="clear" w:color="auto" w:fill="D9D9D9" w:themeFill="background1" w:themeFillShade="D9"/>
            <w:textDirection w:val="btLr"/>
            <w:vAlign w:val="center"/>
          </w:tcPr>
          <w:p w:rsidR="00457870" w:rsidRPr="00197245" w:rsidRDefault="00457870" w:rsidP="00445F6B">
            <w:pPr>
              <w:pStyle w:val="NoSpacing"/>
              <w:jc w:val="center"/>
              <w:rPr>
                <w:szCs w:val="20"/>
              </w:rPr>
            </w:pPr>
          </w:p>
        </w:tc>
        <w:tc>
          <w:tcPr>
            <w:tcW w:w="231" w:type="pct"/>
            <w:gridSpan w:val="2"/>
            <w:textDirection w:val="btLr"/>
            <w:vAlign w:val="center"/>
          </w:tcPr>
          <w:p w:rsidR="00457870" w:rsidRDefault="00457870" w:rsidP="00445F6B">
            <w:pPr>
              <w:pStyle w:val="NoSpacing"/>
              <w:jc w:val="center"/>
            </w:pPr>
            <w:r w:rsidRPr="00790D1A">
              <w:rPr>
                <w:kern w:val="28"/>
                <w:szCs w:val="20"/>
              </w:rPr>
              <w:t>VOTE:</w:t>
            </w:r>
            <w:r>
              <w:rPr>
                <w:kern w:val="28"/>
                <w:szCs w:val="20"/>
              </w:rPr>
              <w:t>OPEX</w:t>
            </w:r>
          </w:p>
        </w:tc>
        <w:tc>
          <w:tcPr>
            <w:tcW w:w="550" w:type="pct"/>
            <w:gridSpan w:val="2"/>
            <w:vAlign w:val="center"/>
          </w:tcPr>
          <w:p w:rsidR="00457870" w:rsidRPr="00197245" w:rsidRDefault="00457870" w:rsidP="00445F6B">
            <w:pPr>
              <w:pStyle w:val="NoSpacing"/>
              <w:jc w:val="center"/>
              <w:rPr>
                <w:szCs w:val="20"/>
              </w:rPr>
            </w:pPr>
            <w:r w:rsidRPr="00197245">
              <w:rPr>
                <w:szCs w:val="20"/>
              </w:rPr>
              <w:t>Up dated Anti-corruption strategy</w:t>
            </w:r>
          </w:p>
        </w:tc>
        <w:tc>
          <w:tcPr>
            <w:tcW w:w="733" w:type="pct"/>
            <w:vAlign w:val="center"/>
          </w:tcPr>
          <w:p w:rsidR="00457870" w:rsidRPr="00197245" w:rsidRDefault="00457870" w:rsidP="00445F6B">
            <w:pPr>
              <w:pStyle w:val="NoSpacing"/>
              <w:jc w:val="center"/>
              <w:rPr>
                <w:szCs w:val="20"/>
              </w:rPr>
            </w:pPr>
            <w:r>
              <w:rPr>
                <w:szCs w:val="20"/>
              </w:rPr>
              <w:t>All department should provide inputs on Anti-corruption strategy</w:t>
            </w:r>
          </w:p>
        </w:tc>
      </w:tr>
      <w:tr w:rsidR="00457870" w:rsidRPr="00C75BED" w:rsidTr="00457870">
        <w:trPr>
          <w:cantSplit/>
          <w:trHeight w:val="1134"/>
          <w:jc w:val="right"/>
        </w:trPr>
        <w:tc>
          <w:tcPr>
            <w:tcW w:w="336" w:type="pct"/>
            <w:vMerge/>
            <w:shd w:val="clear" w:color="auto" w:fill="D9D9D9" w:themeFill="background1" w:themeFillShade="D9"/>
            <w:textDirection w:val="btLr"/>
            <w:vAlign w:val="center"/>
          </w:tcPr>
          <w:p w:rsidR="00457870" w:rsidRDefault="00457870" w:rsidP="00445F6B">
            <w:pPr>
              <w:pStyle w:val="NoSpacing"/>
              <w:jc w:val="center"/>
              <w:rPr>
                <w:szCs w:val="20"/>
              </w:rPr>
            </w:pPr>
          </w:p>
        </w:tc>
        <w:tc>
          <w:tcPr>
            <w:tcW w:w="315" w:type="pct"/>
            <w:vMerge/>
            <w:shd w:val="clear" w:color="auto" w:fill="D9D9D9" w:themeFill="background1" w:themeFillShade="D9"/>
            <w:vAlign w:val="center"/>
          </w:tcPr>
          <w:p w:rsidR="00457870" w:rsidRPr="00197245" w:rsidRDefault="00457870" w:rsidP="00445F6B">
            <w:pPr>
              <w:pStyle w:val="NoSpacing"/>
              <w:jc w:val="center"/>
              <w:rPr>
                <w:szCs w:val="20"/>
              </w:rPr>
            </w:pPr>
          </w:p>
        </w:tc>
        <w:tc>
          <w:tcPr>
            <w:tcW w:w="411" w:type="pct"/>
            <w:shd w:val="clear" w:color="auto" w:fill="auto"/>
            <w:vAlign w:val="center"/>
          </w:tcPr>
          <w:p w:rsidR="00457870" w:rsidRDefault="00457870" w:rsidP="00445F6B">
            <w:pPr>
              <w:pStyle w:val="NoSpacing"/>
              <w:jc w:val="center"/>
              <w:rPr>
                <w:szCs w:val="20"/>
              </w:rPr>
            </w:pPr>
            <w:r w:rsidRPr="00197245">
              <w:rPr>
                <w:szCs w:val="20"/>
              </w:rPr>
              <w:t xml:space="preserve">No of </w:t>
            </w:r>
            <w:r>
              <w:rPr>
                <w:szCs w:val="20"/>
              </w:rPr>
              <w:t xml:space="preserve">fraud prevention and anti- corruption </w:t>
            </w:r>
            <w:r w:rsidRPr="00197245">
              <w:rPr>
                <w:szCs w:val="20"/>
              </w:rPr>
              <w:t>awareness conducted</w:t>
            </w:r>
            <w:r>
              <w:rPr>
                <w:szCs w:val="20"/>
              </w:rPr>
              <w:t>.</w:t>
            </w:r>
          </w:p>
          <w:p w:rsidR="00457870" w:rsidRPr="00197245" w:rsidRDefault="00457870" w:rsidP="00445F6B">
            <w:pPr>
              <w:pStyle w:val="NoSpacing"/>
              <w:jc w:val="center"/>
              <w:rPr>
                <w:szCs w:val="20"/>
              </w:rPr>
            </w:pPr>
            <w:r>
              <w:rPr>
                <w:szCs w:val="20"/>
              </w:rPr>
              <w:t>Annual target: 4</w:t>
            </w:r>
          </w:p>
        </w:tc>
        <w:tc>
          <w:tcPr>
            <w:tcW w:w="319" w:type="pct"/>
            <w:shd w:val="clear" w:color="auto" w:fill="FFFFFF" w:themeFill="background1"/>
            <w:vAlign w:val="center"/>
          </w:tcPr>
          <w:p w:rsidR="00457870" w:rsidRPr="00197245" w:rsidRDefault="00457870" w:rsidP="00445F6B">
            <w:pPr>
              <w:pStyle w:val="NoSpacing"/>
              <w:jc w:val="center"/>
              <w:rPr>
                <w:szCs w:val="20"/>
              </w:rPr>
            </w:pPr>
            <w:r>
              <w:rPr>
                <w:szCs w:val="20"/>
              </w:rPr>
              <w:t>Four workshops conducted</w:t>
            </w:r>
          </w:p>
        </w:tc>
        <w:tc>
          <w:tcPr>
            <w:tcW w:w="322"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One workshop conducted</w:t>
            </w:r>
          </w:p>
        </w:tc>
        <w:tc>
          <w:tcPr>
            <w:tcW w:w="137"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20"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One workshop conducted</w:t>
            </w:r>
          </w:p>
        </w:tc>
        <w:tc>
          <w:tcPr>
            <w:tcW w:w="138"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19"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One workshop conducted</w:t>
            </w:r>
          </w:p>
        </w:tc>
        <w:tc>
          <w:tcPr>
            <w:tcW w:w="138" w:type="pct"/>
            <w:textDirection w:val="btLr"/>
            <w:vAlign w:val="center"/>
          </w:tcPr>
          <w:p w:rsidR="00457870" w:rsidRPr="00197245" w:rsidRDefault="00457870" w:rsidP="00445F6B">
            <w:pPr>
              <w:pStyle w:val="NoSpacing"/>
              <w:jc w:val="center"/>
              <w:rPr>
                <w:szCs w:val="20"/>
              </w:rPr>
            </w:pPr>
            <w:r w:rsidRPr="00197245">
              <w:rPr>
                <w:szCs w:val="20"/>
              </w:rPr>
              <w:t>R 0.00</w:t>
            </w:r>
          </w:p>
        </w:tc>
        <w:tc>
          <w:tcPr>
            <w:tcW w:w="356" w:type="pct"/>
            <w:shd w:val="clear" w:color="auto" w:fill="D9D9D9" w:themeFill="background1" w:themeFillShade="D9"/>
            <w:vAlign w:val="center"/>
          </w:tcPr>
          <w:p w:rsidR="00457870" w:rsidRPr="00197245" w:rsidRDefault="00457870" w:rsidP="00445F6B">
            <w:pPr>
              <w:pStyle w:val="NoSpacing"/>
              <w:jc w:val="center"/>
              <w:rPr>
                <w:szCs w:val="20"/>
              </w:rPr>
            </w:pPr>
            <w:r>
              <w:rPr>
                <w:szCs w:val="20"/>
              </w:rPr>
              <w:t>One workshop conducted</w:t>
            </w:r>
          </w:p>
        </w:tc>
        <w:tc>
          <w:tcPr>
            <w:tcW w:w="184" w:type="pct"/>
            <w:shd w:val="clear" w:color="auto" w:fill="FFFFFF" w:themeFill="background1"/>
            <w:textDirection w:val="btLr"/>
            <w:vAlign w:val="center"/>
          </w:tcPr>
          <w:p w:rsidR="00457870" w:rsidRPr="00197245" w:rsidRDefault="00457870" w:rsidP="00445F6B">
            <w:pPr>
              <w:pStyle w:val="NoSpacing"/>
              <w:jc w:val="center"/>
              <w:rPr>
                <w:szCs w:val="20"/>
              </w:rPr>
            </w:pPr>
            <w:r w:rsidRPr="00197245">
              <w:rPr>
                <w:szCs w:val="20"/>
              </w:rPr>
              <w:t>R 0.00</w:t>
            </w:r>
          </w:p>
        </w:tc>
        <w:tc>
          <w:tcPr>
            <w:tcW w:w="191" w:type="pct"/>
            <w:shd w:val="clear" w:color="auto" w:fill="D9D9D9" w:themeFill="background1" w:themeFillShade="D9"/>
            <w:textDirection w:val="btLr"/>
            <w:vAlign w:val="center"/>
          </w:tcPr>
          <w:p w:rsidR="00457870" w:rsidRPr="00197245" w:rsidRDefault="00457870" w:rsidP="00445F6B">
            <w:pPr>
              <w:pStyle w:val="NoSpacing"/>
              <w:jc w:val="center"/>
              <w:rPr>
                <w:szCs w:val="20"/>
              </w:rPr>
            </w:pPr>
          </w:p>
        </w:tc>
        <w:tc>
          <w:tcPr>
            <w:tcW w:w="231" w:type="pct"/>
            <w:gridSpan w:val="2"/>
            <w:textDirection w:val="btLr"/>
            <w:vAlign w:val="center"/>
          </w:tcPr>
          <w:p w:rsidR="00457870" w:rsidRDefault="00457870" w:rsidP="00445F6B">
            <w:pPr>
              <w:pStyle w:val="NoSpacing"/>
              <w:jc w:val="center"/>
            </w:pPr>
            <w:r w:rsidRPr="00790D1A">
              <w:rPr>
                <w:kern w:val="28"/>
                <w:szCs w:val="20"/>
              </w:rPr>
              <w:t>VOTE:</w:t>
            </w:r>
            <w:r>
              <w:rPr>
                <w:kern w:val="28"/>
                <w:szCs w:val="20"/>
              </w:rPr>
              <w:t>OPEX</w:t>
            </w:r>
          </w:p>
        </w:tc>
        <w:tc>
          <w:tcPr>
            <w:tcW w:w="550" w:type="pct"/>
            <w:gridSpan w:val="2"/>
            <w:vAlign w:val="center"/>
          </w:tcPr>
          <w:p w:rsidR="00457870" w:rsidRPr="00197245" w:rsidRDefault="00457870" w:rsidP="00445F6B">
            <w:pPr>
              <w:pStyle w:val="NoSpacing"/>
              <w:jc w:val="center"/>
              <w:rPr>
                <w:szCs w:val="20"/>
              </w:rPr>
            </w:pPr>
            <w:r w:rsidRPr="00197245">
              <w:rPr>
                <w:szCs w:val="20"/>
              </w:rPr>
              <w:t>Invitations</w:t>
            </w:r>
          </w:p>
          <w:p w:rsidR="00457870" w:rsidRPr="00197245" w:rsidRDefault="00457870" w:rsidP="00445F6B">
            <w:pPr>
              <w:pStyle w:val="NoSpacing"/>
              <w:jc w:val="center"/>
              <w:rPr>
                <w:szCs w:val="20"/>
              </w:rPr>
            </w:pPr>
            <w:r w:rsidRPr="00197245">
              <w:rPr>
                <w:szCs w:val="20"/>
              </w:rPr>
              <w:t>Attendance register</w:t>
            </w:r>
          </w:p>
        </w:tc>
        <w:tc>
          <w:tcPr>
            <w:tcW w:w="733" w:type="pct"/>
            <w:vAlign w:val="center"/>
          </w:tcPr>
          <w:p w:rsidR="00457870" w:rsidRDefault="00457870" w:rsidP="00445F6B">
            <w:pPr>
              <w:pStyle w:val="NoSpacing"/>
              <w:jc w:val="center"/>
              <w:rPr>
                <w:szCs w:val="20"/>
              </w:rPr>
            </w:pPr>
            <w:r>
              <w:rPr>
                <w:szCs w:val="20"/>
              </w:rPr>
              <w:t>Corporate services /MM</w:t>
            </w:r>
          </w:p>
          <w:p w:rsidR="00457870" w:rsidRDefault="00457870" w:rsidP="00445F6B">
            <w:pPr>
              <w:pStyle w:val="NoSpacing"/>
              <w:jc w:val="center"/>
              <w:rPr>
                <w:szCs w:val="20"/>
              </w:rPr>
            </w:pPr>
          </w:p>
          <w:p w:rsidR="00457870" w:rsidRDefault="00457870" w:rsidP="00445F6B">
            <w:pPr>
              <w:pStyle w:val="NoSpacing"/>
              <w:jc w:val="center"/>
              <w:rPr>
                <w:szCs w:val="20"/>
              </w:rPr>
            </w:pPr>
          </w:p>
          <w:p w:rsidR="00457870" w:rsidRPr="00197245" w:rsidRDefault="00457870" w:rsidP="00445F6B">
            <w:pPr>
              <w:pStyle w:val="NoSpacing"/>
              <w:jc w:val="center"/>
              <w:rPr>
                <w:szCs w:val="20"/>
              </w:rPr>
            </w:pPr>
          </w:p>
        </w:tc>
      </w:tr>
    </w:tbl>
    <w:p w:rsidR="00445F6B" w:rsidRDefault="00445F6B" w:rsidP="0073553F">
      <w:pPr>
        <w:pStyle w:val="NoSpacing"/>
        <w:rPr>
          <w:rFonts w:eastAsia="Calibri"/>
          <w:lang w:val="en-ZA"/>
        </w:rPr>
      </w:pPr>
    </w:p>
    <w:p w:rsidR="00445F6B" w:rsidRDefault="00445F6B">
      <w:pPr>
        <w:rPr>
          <w:rFonts w:asciiTheme="minorHAnsi" w:hAnsiTheme="minorHAnsi" w:cstheme="minorBidi"/>
          <w:sz w:val="20"/>
        </w:rPr>
      </w:pPr>
      <w:r>
        <w:br w:type="page"/>
      </w:r>
    </w:p>
    <w:p w:rsidR="00C87F32" w:rsidRPr="00C26E0D" w:rsidRDefault="00445F6B" w:rsidP="00445F6B">
      <w:pPr>
        <w:pStyle w:val="Heading3"/>
        <w:rPr>
          <w:rFonts w:eastAsia="Calibri"/>
        </w:rPr>
      </w:pPr>
      <w:bookmarkStart w:id="44" w:name="_Toc361665417"/>
      <w:r w:rsidRPr="00445F6B">
        <w:rPr>
          <w:rFonts w:eastAsia="Calibri"/>
          <w:highlight w:val="darkRed"/>
        </w:rPr>
        <w:lastRenderedPageBreak/>
        <w:t>5.1.3.  OFFICE OF THE SPEAKER</w:t>
      </w:r>
      <w:bookmarkEnd w:id="44"/>
    </w:p>
    <w:p w:rsidR="00C87F32" w:rsidRPr="00C26E0D" w:rsidRDefault="00C87F32" w:rsidP="0073553F">
      <w:pPr>
        <w:pStyle w:val="NoSpacing"/>
        <w:rPr>
          <w:rFonts w:eastAsia="Calibri"/>
          <w:lang w:val="en-ZA"/>
        </w:rPr>
      </w:pPr>
      <w:r w:rsidRPr="00445F6B">
        <w:rPr>
          <w:rFonts w:eastAsia="Calibri"/>
          <w:b/>
          <w:i/>
          <w:lang w:val="en-ZA"/>
        </w:rPr>
        <w:t>NKPA 5</w:t>
      </w:r>
      <w:r w:rsidRPr="00C26E0D">
        <w:rPr>
          <w:rFonts w:eastAsia="Calibri"/>
          <w:lang w:val="en-ZA"/>
        </w:rPr>
        <w:tab/>
        <w:t xml:space="preserve">              : Good Governance and Public Participation</w:t>
      </w:r>
    </w:p>
    <w:p w:rsidR="00C87F32" w:rsidRDefault="00C87F32" w:rsidP="0073553F">
      <w:pPr>
        <w:pStyle w:val="NoSpacing"/>
      </w:pPr>
      <w:r w:rsidRPr="00445F6B">
        <w:rPr>
          <w:b/>
          <w:i/>
        </w:rPr>
        <w:t>Objective</w:t>
      </w:r>
      <w:r>
        <w:t xml:space="preserve">           </w:t>
      </w:r>
      <w:r w:rsidRPr="00C26E0D">
        <w:t>: To instil good governance in all Municipal operations, ensure public participation and provide critical strategic support to the Municipality</w:t>
      </w:r>
    </w:p>
    <w:tbl>
      <w:tblPr>
        <w:tblW w:w="5000" w:type="pct"/>
        <w:jc w:val="right"/>
        <w:tblBorders>
          <w:top w:val="threeDEmboss" w:sz="24" w:space="0" w:color="BFBFBF" w:themeColor="background1" w:themeShade="BF"/>
          <w:left w:val="threeDEmboss" w:sz="24" w:space="0" w:color="BFBFBF" w:themeColor="background1" w:themeShade="BF"/>
          <w:bottom w:val="threeDEmboss" w:sz="24" w:space="0" w:color="BFBFBF" w:themeColor="background1" w:themeShade="BF"/>
          <w:right w:val="threeDEmboss" w:sz="2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1028"/>
        <w:gridCol w:w="1061"/>
        <w:gridCol w:w="1230"/>
        <w:gridCol w:w="6"/>
        <w:gridCol w:w="976"/>
        <w:gridCol w:w="988"/>
        <w:gridCol w:w="425"/>
        <w:gridCol w:w="982"/>
        <w:gridCol w:w="425"/>
        <w:gridCol w:w="979"/>
        <w:gridCol w:w="551"/>
        <w:gridCol w:w="1003"/>
        <w:gridCol w:w="468"/>
        <w:gridCol w:w="590"/>
        <w:gridCol w:w="756"/>
        <w:gridCol w:w="1585"/>
        <w:gridCol w:w="6"/>
        <w:gridCol w:w="2236"/>
      </w:tblGrid>
      <w:tr w:rsidR="00A85F8B" w:rsidRPr="00874DB7" w:rsidTr="00A85F8B">
        <w:trPr>
          <w:cantSplit/>
          <w:trHeight w:val="356"/>
          <w:tblHeader/>
          <w:jc w:val="right"/>
        </w:trPr>
        <w:tc>
          <w:tcPr>
            <w:tcW w:w="336" w:type="pct"/>
            <w:tcBorders>
              <w:bottom w:val="single" w:sz="4" w:space="0" w:color="auto"/>
            </w:tcBorders>
            <w:shd w:val="clear" w:color="auto" w:fill="666699"/>
            <w:vAlign w:val="center"/>
          </w:tcPr>
          <w:p w:rsidR="00A85F8B" w:rsidRPr="00A85F8B" w:rsidRDefault="00A85F8B" w:rsidP="00E94BEE">
            <w:pPr>
              <w:pStyle w:val="NoSpacing"/>
              <w:rPr>
                <w:b/>
                <w:i/>
                <w:color w:val="FFFFFF"/>
                <w:sz w:val="24"/>
                <w:szCs w:val="24"/>
              </w:rPr>
            </w:pPr>
            <w:r w:rsidRPr="00A85F8B">
              <w:rPr>
                <w:b/>
                <w:i/>
                <w:sz w:val="24"/>
                <w:szCs w:val="24"/>
              </w:rPr>
              <w:t>Table 5.1.3</w:t>
            </w:r>
          </w:p>
        </w:tc>
        <w:tc>
          <w:tcPr>
            <w:tcW w:w="347" w:type="pct"/>
            <w:vMerge w:val="restart"/>
            <w:shd w:val="clear" w:color="auto" w:fill="666699"/>
            <w:vAlign w:val="center"/>
          </w:tcPr>
          <w:p w:rsidR="00A85F8B" w:rsidRPr="00874DB7" w:rsidRDefault="00A85F8B" w:rsidP="00E94BEE">
            <w:pPr>
              <w:pStyle w:val="NoSpacing"/>
              <w:rPr>
                <w:color w:val="FFFFFF"/>
                <w:sz w:val="16"/>
                <w:szCs w:val="16"/>
              </w:rPr>
            </w:pPr>
            <w:r w:rsidRPr="00874DB7">
              <w:rPr>
                <w:color w:val="FFFFFF"/>
                <w:sz w:val="16"/>
                <w:szCs w:val="16"/>
              </w:rPr>
              <w:t>Measurable Objective(outcome)</w:t>
            </w:r>
          </w:p>
        </w:tc>
        <w:tc>
          <w:tcPr>
            <w:tcW w:w="404" w:type="pct"/>
            <w:gridSpan w:val="2"/>
            <w:vMerge w:val="restart"/>
            <w:shd w:val="clear" w:color="auto" w:fill="666699"/>
            <w:vAlign w:val="center"/>
          </w:tcPr>
          <w:p w:rsidR="00A85F8B" w:rsidRPr="00874DB7" w:rsidRDefault="00A85F8B" w:rsidP="00E94BEE">
            <w:pPr>
              <w:pStyle w:val="NoSpacing"/>
              <w:rPr>
                <w:color w:val="FFFFFF"/>
                <w:sz w:val="16"/>
                <w:szCs w:val="16"/>
              </w:rPr>
            </w:pPr>
            <w:r w:rsidRPr="00874DB7">
              <w:rPr>
                <w:color w:val="FFFFFF"/>
                <w:sz w:val="16"/>
                <w:szCs w:val="16"/>
              </w:rPr>
              <w:t>KPI</w:t>
            </w:r>
          </w:p>
        </w:tc>
        <w:tc>
          <w:tcPr>
            <w:tcW w:w="319" w:type="pct"/>
            <w:vMerge w:val="restart"/>
            <w:shd w:val="clear" w:color="auto" w:fill="666699"/>
            <w:vAlign w:val="center"/>
          </w:tcPr>
          <w:p w:rsidR="00A85F8B" w:rsidRPr="00874DB7" w:rsidRDefault="00A85F8B" w:rsidP="00E94BEE">
            <w:pPr>
              <w:pStyle w:val="NoSpacing"/>
              <w:rPr>
                <w:color w:val="FFFFFF"/>
                <w:sz w:val="16"/>
                <w:szCs w:val="16"/>
              </w:rPr>
            </w:pPr>
            <w:r w:rsidRPr="00874DB7">
              <w:rPr>
                <w:color w:val="FFFFFF"/>
                <w:sz w:val="16"/>
                <w:szCs w:val="16"/>
              </w:rPr>
              <w:t>Output</w:t>
            </w:r>
          </w:p>
        </w:tc>
        <w:tc>
          <w:tcPr>
            <w:tcW w:w="323" w:type="pct"/>
            <w:vMerge w:val="restart"/>
            <w:shd w:val="clear" w:color="auto" w:fill="666699"/>
            <w:vAlign w:val="center"/>
          </w:tcPr>
          <w:p w:rsidR="00A85F8B" w:rsidRPr="00874DB7" w:rsidRDefault="00A85F8B" w:rsidP="00E94BEE">
            <w:pPr>
              <w:pStyle w:val="NoSpacing"/>
              <w:rPr>
                <w:color w:val="FFFFFF"/>
                <w:sz w:val="16"/>
                <w:szCs w:val="16"/>
              </w:rPr>
            </w:pPr>
            <w:r w:rsidRPr="00874DB7">
              <w:rPr>
                <w:color w:val="FFFFFF"/>
                <w:sz w:val="16"/>
                <w:szCs w:val="16"/>
              </w:rPr>
              <w:t>Q1 Jul-Sep Target</w:t>
            </w:r>
          </w:p>
        </w:tc>
        <w:tc>
          <w:tcPr>
            <w:tcW w:w="139" w:type="pct"/>
            <w:vMerge w:val="restart"/>
            <w:shd w:val="clear" w:color="auto" w:fill="666699"/>
            <w:textDirection w:val="btLr"/>
            <w:vAlign w:val="center"/>
          </w:tcPr>
          <w:p w:rsidR="00A85F8B" w:rsidRPr="00874DB7" w:rsidRDefault="00A85F8B" w:rsidP="00E94BEE">
            <w:pPr>
              <w:pStyle w:val="NoSpacing"/>
              <w:rPr>
                <w:color w:val="FFFFFF"/>
                <w:sz w:val="16"/>
                <w:szCs w:val="16"/>
              </w:rPr>
            </w:pPr>
            <w:r w:rsidRPr="00874DB7">
              <w:rPr>
                <w:color w:val="FFFFFF"/>
                <w:sz w:val="16"/>
                <w:szCs w:val="16"/>
              </w:rPr>
              <w:t>Budget</w:t>
            </w:r>
          </w:p>
          <w:p w:rsidR="00A85F8B" w:rsidRPr="00874DB7" w:rsidRDefault="00A85F8B" w:rsidP="00E94BEE">
            <w:pPr>
              <w:pStyle w:val="NoSpacing"/>
              <w:rPr>
                <w:color w:val="FFFFFF"/>
                <w:sz w:val="16"/>
                <w:szCs w:val="16"/>
              </w:rPr>
            </w:pPr>
          </w:p>
        </w:tc>
        <w:tc>
          <w:tcPr>
            <w:tcW w:w="321" w:type="pct"/>
            <w:vMerge w:val="restart"/>
            <w:shd w:val="clear" w:color="auto" w:fill="666699"/>
            <w:vAlign w:val="center"/>
          </w:tcPr>
          <w:p w:rsidR="00A85F8B" w:rsidRPr="00874DB7" w:rsidRDefault="00A85F8B" w:rsidP="00E94BEE">
            <w:pPr>
              <w:pStyle w:val="NoSpacing"/>
              <w:rPr>
                <w:color w:val="FFFFFF"/>
                <w:sz w:val="16"/>
                <w:szCs w:val="16"/>
              </w:rPr>
            </w:pPr>
            <w:r w:rsidRPr="00874DB7">
              <w:rPr>
                <w:color w:val="FFFFFF"/>
                <w:sz w:val="16"/>
                <w:szCs w:val="16"/>
              </w:rPr>
              <w:t>Q2 Oct-Dec Target</w:t>
            </w:r>
          </w:p>
        </w:tc>
        <w:tc>
          <w:tcPr>
            <w:tcW w:w="139" w:type="pct"/>
            <w:vMerge w:val="restart"/>
            <w:shd w:val="clear" w:color="auto" w:fill="666699"/>
            <w:textDirection w:val="btLr"/>
            <w:vAlign w:val="center"/>
          </w:tcPr>
          <w:p w:rsidR="00A85F8B" w:rsidRPr="00874DB7" w:rsidRDefault="00A85F8B" w:rsidP="00E94BEE">
            <w:pPr>
              <w:pStyle w:val="NoSpacing"/>
              <w:rPr>
                <w:color w:val="FFFFFF"/>
                <w:sz w:val="16"/>
                <w:szCs w:val="16"/>
              </w:rPr>
            </w:pPr>
            <w:r w:rsidRPr="00874DB7">
              <w:rPr>
                <w:color w:val="FFFFFF"/>
                <w:sz w:val="16"/>
                <w:szCs w:val="16"/>
              </w:rPr>
              <w:t>Budget</w:t>
            </w:r>
          </w:p>
          <w:p w:rsidR="00A85F8B" w:rsidRPr="00874DB7" w:rsidRDefault="00A85F8B" w:rsidP="00E94BEE">
            <w:pPr>
              <w:pStyle w:val="NoSpacing"/>
              <w:rPr>
                <w:color w:val="FFFFFF"/>
                <w:sz w:val="16"/>
                <w:szCs w:val="16"/>
              </w:rPr>
            </w:pPr>
          </w:p>
        </w:tc>
        <w:tc>
          <w:tcPr>
            <w:tcW w:w="320" w:type="pct"/>
            <w:vMerge w:val="restart"/>
            <w:shd w:val="clear" w:color="auto" w:fill="666699"/>
            <w:vAlign w:val="center"/>
          </w:tcPr>
          <w:p w:rsidR="00A85F8B" w:rsidRPr="00874DB7" w:rsidRDefault="00A85F8B" w:rsidP="00E94BEE">
            <w:pPr>
              <w:pStyle w:val="NoSpacing"/>
              <w:rPr>
                <w:color w:val="FFFFFF"/>
                <w:sz w:val="16"/>
                <w:szCs w:val="16"/>
              </w:rPr>
            </w:pPr>
            <w:r w:rsidRPr="00874DB7">
              <w:rPr>
                <w:color w:val="FFFFFF"/>
                <w:sz w:val="16"/>
                <w:szCs w:val="16"/>
              </w:rPr>
              <w:t>Q3 Jan-Mar Target</w:t>
            </w:r>
          </w:p>
        </w:tc>
        <w:tc>
          <w:tcPr>
            <w:tcW w:w="180" w:type="pct"/>
            <w:vMerge w:val="restart"/>
            <w:shd w:val="clear" w:color="auto" w:fill="666699"/>
            <w:textDirection w:val="btLr"/>
            <w:vAlign w:val="center"/>
          </w:tcPr>
          <w:p w:rsidR="00A85F8B" w:rsidRPr="00874DB7" w:rsidRDefault="00A85F8B" w:rsidP="00E94BEE">
            <w:pPr>
              <w:pStyle w:val="NoSpacing"/>
              <w:rPr>
                <w:color w:val="FFFFFF"/>
                <w:sz w:val="16"/>
                <w:szCs w:val="16"/>
              </w:rPr>
            </w:pPr>
            <w:r w:rsidRPr="00874DB7">
              <w:rPr>
                <w:color w:val="FFFFFF"/>
                <w:sz w:val="16"/>
                <w:szCs w:val="16"/>
              </w:rPr>
              <w:t>Budget</w:t>
            </w:r>
          </w:p>
          <w:p w:rsidR="00A85F8B" w:rsidRPr="00874DB7" w:rsidRDefault="00A85F8B" w:rsidP="00E94BEE">
            <w:pPr>
              <w:pStyle w:val="NoSpacing"/>
              <w:rPr>
                <w:color w:val="FFFFFF"/>
                <w:sz w:val="16"/>
                <w:szCs w:val="16"/>
              </w:rPr>
            </w:pPr>
          </w:p>
        </w:tc>
        <w:tc>
          <w:tcPr>
            <w:tcW w:w="328" w:type="pct"/>
            <w:vMerge w:val="restart"/>
            <w:shd w:val="clear" w:color="auto" w:fill="666699"/>
            <w:vAlign w:val="center"/>
          </w:tcPr>
          <w:p w:rsidR="00A85F8B" w:rsidRPr="00874DB7" w:rsidRDefault="00A85F8B" w:rsidP="00E94BEE">
            <w:pPr>
              <w:pStyle w:val="NoSpacing"/>
              <w:rPr>
                <w:color w:val="FFFFFF"/>
                <w:sz w:val="16"/>
                <w:szCs w:val="16"/>
              </w:rPr>
            </w:pPr>
            <w:r w:rsidRPr="00874DB7">
              <w:rPr>
                <w:color w:val="FFFFFF"/>
                <w:sz w:val="16"/>
                <w:szCs w:val="16"/>
              </w:rPr>
              <w:t>Q4 Apr-Jun Target</w:t>
            </w:r>
          </w:p>
        </w:tc>
        <w:tc>
          <w:tcPr>
            <w:tcW w:w="153" w:type="pct"/>
            <w:vMerge w:val="restart"/>
            <w:shd w:val="clear" w:color="auto" w:fill="666699"/>
            <w:textDirection w:val="btLr"/>
            <w:vAlign w:val="center"/>
          </w:tcPr>
          <w:p w:rsidR="00A85F8B" w:rsidRPr="00874DB7" w:rsidRDefault="00A85F8B" w:rsidP="00E94BEE">
            <w:pPr>
              <w:pStyle w:val="NoSpacing"/>
              <w:rPr>
                <w:color w:val="FFFFFF"/>
                <w:sz w:val="16"/>
                <w:szCs w:val="16"/>
              </w:rPr>
            </w:pPr>
            <w:r w:rsidRPr="00874DB7">
              <w:rPr>
                <w:color w:val="FFFFFF"/>
                <w:sz w:val="16"/>
                <w:szCs w:val="16"/>
              </w:rPr>
              <w:t>Budget</w:t>
            </w:r>
          </w:p>
          <w:p w:rsidR="00A85F8B" w:rsidRPr="00874DB7" w:rsidRDefault="00A85F8B" w:rsidP="00E94BEE">
            <w:pPr>
              <w:pStyle w:val="NoSpacing"/>
              <w:rPr>
                <w:color w:val="FFFFFF"/>
                <w:sz w:val="16"/>
                <w:szCs w:val="16"/>
              </w:rPr>
            </w:pPr>
          </w:p>
        </w:tc>
        <w:tc>
          <w:tcPr>
            <w:tcW w:w="440" w:type="pct"/>
            <w:gridSpan w:val="2"/>
            <w:vMerge w:val="restart"/>
            <w:shd w:val="clear" w:color="auto" w:fill="666699"/>
            <w:vAlign w:val="center"/>
          </w:tcPr>
          <w:p w:rsidR="00A85F8B" w:rsidRPr="00874DB7" w:rsidRDefault="00A85F8B" w:rsidP="00E94BEE">
            <w:pPr>
              <w:pStyle w:val="NoSpacing"/>
              <w:rPr>
                <w:color w:val="FFFFFF"/>
                <w:sz w:val="16"/>
                <w:szCs w:val="16"/>
              </w:rPr>
            </w:pPr>
            <w:r w:rsidRPr="00874DB7">
              <w:rPr>
                <w:color w:val="FFFFFF"/>
                <w:sz w:val="16"/>
                <w:szCs w:val="16"/>
              </w:rPr>
              <w:t>Total Budget of the Year</w:t>
            </w:r>
          </w:p>
        </w:tc>
        <w:tc>
          <w:tcPr>
            <w:tcW w:w="518" w:type="pct"/>
            <w:vMerge w:val="restart"/>
            <w:shd w:val="clear" w:color="auto" w:fill="666699"/>
            <w:vAlign w:val="center"/>
          </w:tcPr>
          <w:p w:rsidR="00A85F8B" w:rsidRPr="00874DB7" w:rsidRDefault="00A85F8B" w:rsidP="00E94BEE">
            <w:pPr>
              <w:pStyle w:val="NoSpacing"/>
              <w:rPr>
                <w:color w:val="FFFFFF"/>
                <w:sz w:val="16"/>
                <w:szCs w:val="16"/>
              </w:rPr>
            </w:pPr>
            <w:r w:rsidRPr="00874DB7">
              <w:rPr>
                <w:color w:val="FFFFFF"/>
                <w:sz w:val="16"/>
                <w:szCs w:val="16"/>
              </w:rPr>
              <w:t>Means of Verifications</w:t>
            </w:r>
          </w:p>
        </w:tc>
        <w:tc>
          <w:tcPr>
            <w:tcW w:w="733" w:type="pct"/>
            <w:gridSpan w:val="2"/>
            <w:vMerge w:val="restart"/>
            <w:shd w:val="clear" w:color="auto" w:fill="666699"/>
            <w:vAlign w:val="center"/>
          </w:tcPr>
          <w:p w:rsidR="00A85F8B" w:rsidRPr="00874DB7" w:rsidRDefault="00A85F8B" w:rsidP="00E94BEE">
            <w:pPr>
              <w:pStyle w:val="NoSpacing"/>
              <w:rPr>
                <w:color w:val="FFFFFF"/>
                <w:sz w:val="16"/>
                <w:szCs w:val="16"/>
              </w:rPr>
            </w:pPr>
            <w:r w:rsidRPr="00874DB7">
              <w:rPr>
                <w:color w:val="FFFFFF"/>
                <w:sz w:val="16"/>
                <w:szCs w:val="16"/>
              </w:rPr>
              <w:t>Supporting Departments (Input)</w:t>
            </w:r>
          </w:p>
        </w:tc>
      </w:tr>
      <w:tr w:rsidR="00A85F8B" w:rsidRPr="00874DB7" w:rsidTr="00A85F8B">
        <w:trPr>
          <w:cantSplit/>
          <w:trHeight w:val="796"/>
          <w:tblHeader/>
          <w:jc w:val="right"/>
        </w:trPr>
        <w:tc>
          <w:tcPr>
            <w:tcW w:w="336" w:type="pct"/>
            <w:tcBorders>
              <w:top w:val="single" w:sz="4" w:space="0" w:color="auto"/>
            </w:tcBorders>
            <w:shd w:val="clear" w:color="auto" w:fill="666699"/>
            <w:vAlign w:val="center"/>
          </w:tcPr>
          <w:p w:rsidR="00A85F8B" w:rsidRPr="00874DB7" w:rsidRDefault="00A85F8B" w:rsidP="00E94BEE">
            <w:pPr>
              <w:pStyle w:val="NoSpacing"/>
              <w:rPr>
                <w:color w:val="FFFFFF"/>
                <w:sz w:val="16"/>
                <w:szCs w:val="16"/>
              </w:rPr>
            </w:pPr>
            <w:r w:rsidRPr="00874DB7">
              <w:rPr>
                <w:color w:val="FFFFFF"/>
                <w:sz w:val="16"/>
                <w:szCs w:val="16"/>
              </w:rPr>
              <w:t>IDP Projects</w:t>
            </w:r>
          </w:p>
        </w:tc>
        <w:tc>
          <w:tcPr>
            <w:tcW w:w="347" w:type="pct"/>
            <w:vMerge/>
            <w:shd w:val="clear" w:color="auto" w:fill="666699"/>
            <w:vAlign w:val="center"/>
          </w:tcPr>
          <w:p w:rsidR="00A85F8B" w:rsidRPr="00874DB7" w:rsidRDefault="00A85F8B" w:rsidP="00E94BEE">
            <w:pPr>
              <w:pStyle w:val="NoSpacing"/>
              <w:rPr>
                <w:color w:val="FFFFFF"/>
                <w:sz w:val="16"/>
                <w:szCs w:val="16"/>
              </w:rPr>
            </w:pPr>
          </w:p>
        </w:tc>
        <w:tc>
          <w:tcPr>
            <w:tcW w:w="404" w:type="pct"/>
            <w:gridSpan w:val="2"/>
            <w:vMerge/>
            <w:shd w:val="clear" w:color="auto" w:fill="666699"/>
            <w:vAlign w:val="center"/>
          </w:tcPr>
          <w:p w:rsidR="00A85F8B" w:rsidRPr="00874DB7" w:rsidRDefault="00A85F8B" w:rsidP="00E94BEE">
            <w:pPr>
              <w:pStyle w:val="NoSpacing"/>
              <w:rPr>
                <w:color w:val="FFFFFF"/>
                <w:sz w:val="16"/>
                <w:szCs w:val="16"/>
              </w:rPr>
            </w:pPr>
          </w:p>
        </w:tc>
        <w:tc>
          <w:tcPr>
            <w:tcW w:w="319" w:type="pct"/>
            <w:vMerge/>
            <w:shd w:val="clear" w:color="auto" w:fill="666699"/>
            <w:vAlign w:val="center"/>
          </w:tcPr>
          <w:p w:rsidR="00A85F8B" w:rsidRPr="00874DB7" w:rsidRDefault="00A85F8B" w:rsidP="00E94BEE">
            <w:pPr>
              <w:pStyle w:val="NoSpacing"/>
              <w:rPr>
                <w:color w:val="FFFFFF"/>
                <w:sz w:val="16"/>
                <w:szCs w:val="16"/>
              </w:rPr>
            </w:pPr>
          </w:p>
        </w:tc>
        <w:tc>
          <w:tcPr>
            <w:tcW w:w="323" w:type="pct"/>
            <w:vMerge/>
            <w:shd w:val="clear" w:color="auto" w:fill="666699"/>
            <w:vAlign w:val="center"/>
          </w:tcPr>
          <w:p w:rsidR="00A85F8B" w:rsidRPr="00874DB7" w:rsidRDefault="00A85F8B" w:rsidP="00E94BEE">
            <w:pPr>
              <w:pStyle w:val="NoSpacing"/>
              <w:rPr>
                <w:color w:val="FFFFFF"/>
                <w:sz w:val="16"/>
                <w:szCs w:val="16"/>
              </w:rPr>
            </w:pPr>
          </w:p>
        </w:tc>
        <w:tc>
          <w:tcPr>
            <w:tcW w:w="139" w:type="pct"/>
            <w:vMerge/>
            <w:shd w:val="clear" w:color="auto" w:fill="666699"/>
            <w:textDirection w:val="btLr"/>
            <w:vAlign w:val="center"/>
          </w:tcPr>
          <w:p w:rsidR="00A85F8B" w:rsidRPr="00874DB7" w:rsidRDefault="00A85F8B" w:rsidP="00E94BEE">
            <w:pPr>
              <w:pStyle w:val="NoSpacing"/>
              <w:rPr>
                <w:color w:val="FFFFFF"/>
                <w:sz w:val="16"/>
                <w:szCs w:val="16"/>
              </w:rPr>
            </w:pPr>
          </w:p>
        </w:tc>
        <w:tc>
          <w:tcPr>
            <w:tcW w:w="321" w:type="pct"/>
            <w:vMerge/>
            <w:shd w:val="clear" w:color="auto" w:fill="666699"/>
            <w:vAlign w:val="center"/>
          </w:tcPr>
          <w:p w:rsidR="00A85F8B" w:rsidRPr="00874DB7" w:rsidRDefault="00A85F8B" w:rsidP="00E94BEE">
            <w:pPr>
              <w:pStyle w:val="NoSpacing"/>
              <w:rPr>
                <w:color w:val="FFFFFF"/>
                <w:sz w:val="16"/>
                <w:szCs w:val="16"/>
              </w:rPr>
            </w:pPr>
          </w:p>
        </w:tc>
        <w:tc>
          <w:tcPr>
            <w:tcW w:w="139" w:type="pct"/>
            <w:vMerge/>
            <w:shd w:val="clear" w:color="auto" w:fill="666699"/>
            <w:textDirection w:val="btLr"/>
            <w:vAlign w:val="center"/>
          </w:tcPr>
          <w:p w:rsidR="00A85F8B" w:rsidRPr="00874DB7" w:rsidRDefault="00A85F8B" w:rsidP="00E94BEE">
            <w:pPr>
              <w:pStyle w:val="NoSpacing"/>
              <w:rPr>
                <w:color w:val="FFFFFF"/>
                <w:sz w:val="16"/>
                <w:szCs w:val="16"/>
              </w:rPr>
            </w:pPr>
          </w:p>
        </w:tc>
        <w:tc>
          <w:tcPr>
            <w:tcW w:w="320" w:type="pct"/>
            <w:vMerge/>
            <w:shd w:val="clear" w:color="auto" w:fill="666699"/>
            <w:vAlign w:val="center"/>
          </w:tcPr>
          <w:p w:rsidR="00A85F8B" w:rsidRPr="00874DB7" w:rsidRDefault="00A85F8B" w:rsidP="00E94BEE">
            <w:pPr>
              <w:pStyle w:val="NoSpacing"/>
              <w:rPr>
                <w:color w:val="FFFFFF"/>
                <w:sz w:val="16"/>
                <w:szCs w:val="16"/>
              </w:rPr>
            </w:pPr>
          </w:p>
        </w:tc>
        <w:tc>
          <w:tcPr>
            <w:tcW w:w="180" w:type="pct"/>
            <w:vMerge/>
            <w:shd w:val="clear" w:color="auto" w:fill="666699"/>
            <w:textDirection w:val="btLr"/>
            <w:vAlign w:val="center"/>
          </w:tcPr>
          <w:p w:rsidR="00A85F8B" w:rsidRPr="00874DB7" w:rsidRDefault="00A85F8B" w:rsidP="00E94BEE">
            <w:pPr>
              <w:pStyle w:val="NoSpacing"/>
              <w:rPr>
                <w:color w:val="FFFFFF"/>
                <w:sz w:val="16"/>
                <w:szCs w:val="16"/>
              </w:rPr>
            </w:pPr>
          </w:p>
        </w:tc>
        <w:tc>
          <w:tcPr>
            <w:tcW w:w="328" w:type="pct"/>
            <w:vMerge/>
            <w:shd w:val="clear" w:color="auto" w:fill="666699"/>
            <w:vAlign w:val="center"/>
          </w:tcPr>
          <w:p w:rsidR="00A85F8B" w:rsidRPr="00874DB7" w:rsidRDefault="00A85F8B" w:rsidP="00E94BEE">
            <w:pPr>
              <w:pStyle w:val="NoSpacing"/>
              <w:rPr>
                <w:color w:val="FFFFFF"/>
                <w:sz w:val="16"/>
                <w:szCs w:val="16"/>
              </w:rPr>
            </w:pPr>
          </w:p>
        </w:tc>
        <w:tc>
          <w:tcPr>
            <w:tcW w:w="153" w:type="pct"/>
            <w:vMerge/>
            <w:shd w:val="clear" w:color="auto" w:fill="666699"/>
            <w:textDirection w:val="btLr"/>
            <w:vAlign w:val="center"/>
          </w:tcPr>
          <w:p w:rsidR="00A85F8B" w:rsidRPr="00874DB7" w:rsidRDefault="00A85F8B" w:rsidP="00E94BEE">
            <w:pPr>
              <w:pStyle w:val="NoSpacing"/>
              <w:rPr>
                <w:color w:val="FFFFFF"/>
                <w:sz w:val="16"/>
                <w:szCs w:val="16"/>
              </w:rPr>
            </w:pPr>
          </w:p>
        </w:tc>
        <w:tc>
          <w:tcPr>
            <w:tcW w:w="440" w:type="pct"/>
            <w:gridSpan w:val="2"/>
            <w:vMerge/>
            <w:shd w:val="clear" w:color="auto" w:fill="666699"/>
            <w:vAlign w:val="center"/>
          </w:tcPr>
          <w:p w:rsidR="00A85F8B" w:rsidRPr="00874DB7" w:rsidRDefault="00A85F8B" w:rsidP="00E94BEE">
            <w:pPr>
              <w:pStyle w:val="NoSpacing"/>
              <w:rPr>
                <w:color w:val="FFFFFF"/>
                <w:sz w:val="16"/>
                <w:szCs w:val="16"/>
              </w:rPr>
            </w:pPr>
          </w:p>
        </w:tc>
        <w:tc>
          <w:tcPr>
            <w:tcW w:w="518" w:type="pct"/>
            <w:vMerge/>
            <w:shd w:val="clear" w:color="auto" w:fill="666699"/>
            <w:vAlign w:val="center"/>
          </w:tcPr>
          <w:p w:rsidR="00A85F8B" w:rsidRPr="00874DB7" w:rsidRDefault="00A85F8B" w:rsidP="00E94BEE">
            <w:pPr>
              <w:pStyle w:val="NoSpacing"/>
              <w:rPr>
                <w:color w:val="FFFFFF"/>
                <w:sz w:val="16"/>
                <w:szCs w:val="16"/>
              </w:rPr>
            </w:pPr>
          </w:p>
        </w:tc>
        <w:tc>
          <w:tcPr>
            <w:tcW w:w="733" w:type="pct"/>
            <w:gridSpan w:val="2"/>
            <w:vMerge/>
            <w:shd w:val="clear" w:color="auto" w:fill="666699"/>
            <w:vAlign w:val="center"/>
          </w:tcPr>
          <w:p w:rsidR="00A85F8B" w:rsidRPr="00874DB7" w:rsidRDefault="00A85F8B" w:rsidP="00E94BEE">
            <w:pPr>
              <w:pStyle w:val="NoSpacing"/>
              <w:rPr>
                <w:color w:val="FFFFFF"/>
                <w:sz w:val="16"/>
                <w:szCs w:val="16"/>
              </w:rPr>
            </w:pPr>
          </w:p>
        </w:tc>
      </w:tr>
      <w:tr w:rsidR="00457870" w:rsidTr="00457870">
        <w:trPr>
          <w:cantSplit/>
          <w:trHeight w:val="1134"/>
          <w:jc w:val="right"/>
        </w:trPr>
        <w:tc>
          <w:tcPr>
            <w:tcW w:w="336" w:type="pct"/>
            <w:vMerge w:val="restart"/>
            <w:shd w:val="clear" w:color="auto" w:fill="D9D9D9" w:themeFill="background1" w:themeFillShade="D9"/>
            <w:textDirection w:val="btLr"/>
            <w:vAlign w:val="center"/>
          </w:tcPr>
          <w:p w:rsidR="00457870" w:rsidRDefault="00457870" w:rsidP="00E94BEE">
            <w:pPr>
              <w:pStyle w:val="NoSpacing"/>
              <w:jc w:val="center"/>
              <w:rPr>
                <w:rFonts w:eastAsia="Arial Unicode MS"/>
                <w:kern w:val="24"/>
                <w:szCs w:val="20"/>
                <w:lang w:eastAsia="en-ZA"/>
              </w:rPr>
            </w:pPr>
            <w:r w:rsidRPr="00197245">
              <w:rPr>
                <w:szCs w:val="20"/>
              </w:rPr>
              <w:t>Community Structures for Consultation</w:t>
            </w:r>
          </w:p>
          <w:p w:rsidR="00457870" w:rsidRDefault="00457870" w:rsidP="00E94BEE">
            <w:pPr>
              <w:pStyle w:val="NoSpacing"/>
              <w:jc w:val="center"/>
              <w:rPr>
                <w:rFonts w:eastAsia="Arial Unicode MS"/>
                <w:kern w:val="24"/>
                <w:szCs w:val="20"/>
                <w:lang w:eastAsia="en-ZA"/>
              </w:rPr>
            </w:pPr>
          </w:p>
          <w:p w:rsidR="00457870" w:rsidRDefault="00457870" w:rsidP="00E94BEE">
            <w:pPr>
              <w:pStyle w:val="NoSpacing"/>
              <w:jc w:val="center"/>
              <w:rPr>
                <w:szCs w:val="20"/>
              </w:rPr>
            </w:pPr>
            <w:r>
              <w:rPr>
                <w:szCs w:val="20"/>
              </w:rPr>
              <w:t>Page: 88 E 14</w:t>
            </w:r>
          </w:p>
        </w:tc>
        <w:tc>
          <w:tcPr>
            <w:tcW w:w="347" w:type="pct"/>
            <w:vMerge w:val="restart"/>
            <w:shd w:val="clear" w:color="auto" w:fill="D9D9D9" w:themeFill="background1" w:themeFillShade="D9"/>
            <w:textDirection w:val="btLr"/>
            <w:vAlign w:val="center"/>
          </w:tcPr>
          <w:p w:rsidR="00457870" w:rsidRPr="00197245" w:rsidRDefault="00457870" w:rsidP="00E94BEE">
            <w:pPr>
              <w:pStyle w:val="NoSpacing"/>
              <w:jc w:val="center"/>
              <w:rPr>
                <w:szCs w:val="20"/>
              </w:rPr>
            </w:pPr>
            <w:r>
              <w:rPr>
                <w:szCs w:val="20"/>
              </w:rPr>
              <w:t>To facilitate effective  communication with all relevant  structures</w:t>
            </w:r>
          </w:p>
        </w:tc>
        <w:tc>
          <w:tcPr>
            <w:tcW w:w="402" w:type="pct"/>
            <w:shd w:val="clear" w:color="auto" w:fill="auto"/>
            <w:vAlign w:val="center"/>
          </w:tcPr>
          <w:p w:rsidR="00457870" w:rsidRPr="00197245" w:rsidRDefault="00457870" w:rsidP="00E94BEE">
            <w:pPr>
              <w:pStyle w:val="NoSpacing"/>
              <w:jc w:val="center"/>
              <w:rPr>
                <w:rFonts w:cs="Calibri"/>
                <w:color w:val="000000"/>
                <w:kern w:val="28"/>
                <w:szCs w:val="20"/>
              </w:rPr>
            </w:pPr>
            <w:r>
              <w:rPr>
                <w:rFonts w:cs="Calibri"/>
                <w:color w:val="000000"/>
                <w:kern w:val="28"/>
                <w:szCs w:val="20"/>
              </w:rPr>
              <w:t>% of targeted people attended summit.</w:t>
            </w:r>
          </w:p>
          <w:p w:rsidR="00457870" w:rsidRPr="00197245" w:rsidRDefault="00457870" w:rsidP="00E94BEE">
            <w:pPr>
              <w:pStyle w:val="NoSpacing"/>
              <w:jc w:val="center"/>
              <w:rPr>
                <w:szCs w:val="20"/>
              </w:rPr>
            </w:pPr>
            <w:r>
              <w:rPr>
                <w:szCs w:val="20"/>
              </w:rPr>
              <w:t>Annual target: 100%</w:t>
            </w:r>
          </w:p>
        </w:tc>
        <w:tc>
          <w:tcPr>
            <w:tcW w:w="321" w:type="pct"/>
            <w:gridSpan w:val="2"/>
            <w:shd w:val="clear" w:color="auto" w:fill="auto"/>
            <w:vAlign w:val="center"/>
          </w:tcPr>
          <w:p w:rsidR="00457870" w:rsidRPr="00197245" w:rsidRDefault="00457870" w:rsidP="00E94BEE">
            <w:pPr>
              <w:pStyle w:val="NoSpacing"/>
              <w:jc w:val="center"/>
              <w:rPr>
                <w:szCs w:val="20"/>
              </w:rPr>
            </w:pPr>
            <w:r>
              <w:rPr>
                <w:szCs w:val="20"/>
              </w:rPr>
              <w:t>100% of people to attend summit</w:t>
            </w:r>
          </w:p>
        </w:tc>
        <w:tc>
          <w:tcPr>
            <w:tcW w:w="323" w:type="pct"/>
            <w:shd w:val="clear" w:color="auto" w:fill="D9D9D9" w:themeFill="background1" w:themeFillShade="D9"/>
            <w:vAlign w:val="center"/>
          </w:tcPr>
          <w:p w:rsidR="00457870" w:rsidRPr="00197245" w:rsidRDefault="00457870" w:rsidP="00E94BEE">
            <w:pPr>
              <w:pStyle w:val="NoSpacing"/>
              <w:jc w:val="center"/>
              <w:rPr>
                <w:szCs w:val="20"/>
              </w:rPr>
            </w:pPr>
          </w:p>
        </w:tc>
        <w:tc>
          <w:tcPr>
            <w:tcW w:w="139" w:type="pct"/>
            <w:textDirection w:val="btLr"/>
            <w:vAlign w:val="center"/>
          </w:tcPr>
          <w:p w:rsidR="00457870" w:rsidRPr="00197245" w:rsidRDefault="00457870" w:rsidP="00E94BEE">
            <w:pPr>
              <w:pStyle w:val="NoSpacing"/>
              <w:jc w:val="center"/>
              <w:rPr>
                <w:szCs w:val="20"/>
              </w:rPr>
            </w:pPr>
            <w:r w:rsidRPr="00197245">
              <w:rPr>
                <w:szCs w:val="20"/>
              </w:rPr>
              <w:t>R 0.00</w:t>
            </w:r>
          </w:p>
        </w:tc>
        <w:tc>
          <w:tcPr>
            <w:tcW w:w="321"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Coordinate and conduct summit</w:t>
            </w:r>
          </w:p>
        </w:tc>
        <w:tc>
          <w:tcPr>
            <w:tcW w:w="139" w:type="pct"/>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125 000</w:t>
            </w:r>
          </w:p>
        </w:tc>
        <w:tc>
          <w:tcPr>
            <w:tcW w:w="320" w:type="pct"/>
            <w:shd w:val="clear" w:color="auto" w:fill="D9D9D9" w:themeFill="background1" w:themeFillShade="D9"/>
            <w:vAlign w:val="center"/>
          </w:tcPr>
          <w:p w:rsidR="00457870" w:rsidRPr="00197245" w:rsidRDefault="00457870" w:rsidP="00E94BEE">
            <w:pPr>
              <w:pStyle w:val="NoSpacing"/>
              <w:jc w:val="center"/>
              <w:rPr>
                <w:szCs w:val="20"/>
              </w:rPr>
            </w:pPr>
          </w:p>
        </w:tc>
        <w:tc>
          <w:tcPr>
            <w:tcW w:w="180" w:type="pct"/>
            <w:textDirection w:val="btLr"/>
            <w:vAlign w:val="center"/>
          </w:tcPr>
          <w:p w:rsidR="00457870" w:rsidRPr="00197245" w:rsidRDefault="00457870" w:rsidP="00E94BEE">
            <w:pPr>
              <w:pStyle w:val="NoSpacing"/>
              <w:jc w:val="center"/>
              <w:rPr>
                <w:szCs w:val="20"/>
              </w:rPr>
            </w:pPr>
            <w:r w:rsidRPr="00197245">
              <w:rPr>
                <w:szCs w:val="20"/>
              </w:rPr>
              <w:t>R 0.00</w:t>
            </w:r>
          </w:p>
        </w:tc>
        <w:tc>
          <w:tcPr>
            <w:tcW w:w="328"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Coordinate and conduct summit</w:t>
            </w:r>
          </w:p>
        </w:tc>
        <w:tc>
          <w:tcPr>
            <w:tcW w:w="153" w:type="pct"/>
            <w:textDirection w:val="btLr"/>
            <w:vAlign w:val="center"/>
          </w:tcPr>
          <w:p w:rsidR="00457870" w:rsidRDefault="00457870" w:rsidP="00E94BEE">
            <w:pPr>
              <w:pStyle w:val="NoSpacing"/>
              <w:jc w:val="center"/>
            </w:pPr>
            <w:r w:rsidRPr="00110511">
              <w:rPr>
                <w:szCs w:val="20"/>
              </w:rPr>
              <w:t>R 0.00</w:t>
            </w:r>
          </w:p>
        </w:tc>
        <w:tc>
          <w:tcPr>
            <w:tcW w:w="193" w:type="pct"/>
            <w:shd w:val="clear" w:color="auto" w:fill="D9D9D9" w:themeFill="background1" w:themeFillShade="D9"/>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500 000</w:t>
            </w:r>
          </w:p>
        </w:tc>
        <w:tc>
          <w:tcPr>
            <w:tcW w:w="247" w:type="pct"/>
            <w:textDirection w:val="btLr"/>
            <w:vAlign w:val="center"/>
          </w:tcPr>
          <w:p w:rsidR="00457870" w:rsidRDefault="00457870" w:rsidP="00E94BEE">
            <w:pPr>
              <w:pStyle w:val="NoSpacing"/>
              <w:jc w:val="center"/>
            </w:pPr>
            <w:r w:rsidRPr="000E6C54">
              <w:rPr>
                <w:kern w:val="28"/>
                <w:szCs w:val="20"/>
              </w:rPr>
              <w:t>VOTE: OPEX</w:t>
            </w:r>
          </w:p>
        </w:tc>
        <w:tc>
          <w:tcPr>
            <w:tcW w:w="520" w:type="pct"/>
            <w:gridSpan w:val="2"/>
            <w:vAlign w:val="center"/>
          </w:tcPr>
          <w:p w:rsidR="00457870" w:rsidRPr="00197245" w:rsidRDefault="00457870" w:rsidP="00E94BEE">
            <w:pPr>
              <w:pStyle w:val="NoSpacing"/>
              <w:jc w:val="center"/>
              <w:rPr>
                <w:szCs w:val="20"/>
              </w:rPr>
            </w:pPr>
            <w:r>
              <w:rPr>
                <w:szCs w:val="20"/>
              </w:rPr>
              <w:t>Attendance register</w:t>
            </w:r>
          </w:p>
        </w:tc>
        <w:tc>
          <w:tcPr>
            <w:tcW w:w="731" w:type="pct"/>
            <w:vAlign w:val="center"/>
          </w:tcPr>
          <w:p w:rsidR="00457870" w:rsidRDefault="00457870" w:rsidP="00E94BEE">
            <w:pPr>
              <w:pStyle w:val="NoSpacing"/>
              <w:jc w:val="center"/>
              <w:rPr>
                <w:szCs w:val="20"/>
              </w:rPr>
            </w:pPr>
            <w:r>
              <w:rPr>
                <w:szCs w:val="20"/>
              </w:rPr>
              <w:t>Planning, BTO, ISD</w:t>
            </w:r>
          </w:p>
        </w:tc>
      </w:tr>
      <w:tr w:rsidR="00457870" w:rsidTr="00457870">
        <w:trPr>
          <w:cantSplit/>
          <w:trHeight w:val="1364"/>
          <w:jc w:val="right"/>
        </w:trPr>
        <w:tc>
          <w:tcPr>
            <w:tcW w:w="336" w:type="pct"/>
            <w:vMerge/>
            <w:shd w:val="clear" w:color="auto" w:fill="D9D9D9" w:themeFill="background1" w:themeFillShade="D9"/>
            <w:textDirection w:val="btLr"/>
            <w:vAlign w:val="center"/>
          </w:tcPr>
          <w:p w:rsidR="00457870" w:rsidRDefault="00457870" w:rsidP="00E94BEE">
            <w:pPr>
              <w:pStyle w:val="NoSpacing"/>
              <w:jc w:val="center"/>
              <w:rPr>
                <w:szCs w:val="20"/>
              </w:rPr>
            </w:pPr>
          </w:p>
        </w:tc>
        <w:tc>
          <w:tcPr>
            <w:tcW w:w="347" w:type="pct"/>
            <w:vMerge/>
            <w:shd w:val="clear" w:color="auto" w:fill="D9D9D9" w:themeFill="background1" w:themeFillShade="D9"/>
            <w:textDirection w:val="btLr"/>
            <w:vAlign w:val="center"/>
          </w:tcPr>
          <w:p w:rsidR="00457870" w:rsidRPr="00197245" w:rsidRDefault="00457870" w:rsidP="00E94BEE">
            <w:pPr>
              <w:pStyle w:val="NoSpacing"/>
              <w:jc w:val="center"/>
              <w:rPr>
                <w:szCs w:val="20"/>
              </w:rPr>
            </w:pPr>
          </w:p>
        </w:tc>
        <w:tc>
          <w:tcPr>
            <w:tcW w:w="402" w:type="pct"/>
            <w:shd w:val="clear" w:color="auto" w:fill="auto"/>
            <w:vAlign w:val="center"/>
          </w:tcPr>
          <w:p w:rsidR="00457870" w:rsidRPr="00197245" w:rsidRDefault="00457870" w:rsidP="00E94BEE">
            <w:pPr>
              <w:pStyle w:val="NoSpacing"/>
              <w:jc w:val="center"/>
              <w:rPr>
                <w:rFonts w:cs="Calibri"/>
                <w:kern w:val="28"/>
                <w:szCs w:val="20"/>
              </w:rPr>
            </w:pPr>
            <w:r>
              <w:rPr>
                <w:rFonts w:cs="Calibri"/>
                <w:kern w:val="28"/>
                <w:szCs w:val="20"/>
              </w:rPr>
              <w:t xml:space="preserve">Date </w:t>
            </w:r>
            <w:r w:rsidRPr="00197245">
              <w:rPr>
                <w:rFonts w:cs="Calibri"/>
                <w:kern w:val="28"/>
                <w:szCs w:val="20"/>
              </w:rPr>
              <w:t xml:space="preserve">Public Participation Policy </w:t>
            </w:r>
            <w:r>
              <w:rPr>
                <w:rFonts w:cs="Calibri"/>
                <w:kern w:val="28"/>
                <w:szCs w:val="20"/>
              </w:rPr>
              <w:t>developed and adopted by council.</w:t>
            </w:r>
          </w:p>
        </w:tc>
        <w:tc>
          <w:tcPr>
            <w:tcW w:w="321" w:type="pct"/>
            <w:gridSpan w:val="2"/>
            <w:shd w:val="clear" w:color="auto" w:fill="auto"/>
            <w:vAlign w:val="center"/>
          </w:tcPr>
          <w:p w:rsidR="00457870" w:rsidRPr="00197245" w:rsidRDefault="00457870" w:rsidP="00E94BEE">
            <w:pPr>
              <w:pStyle w:val="NoSpacing"/>
              <w:jc w:val="center"/>
              <w:rPr>
                <w:szCs w:val="20"/>
              </w:rPr>
            </w:pPr>
            <w:r>
              <w:rPr>
                <w:szCs w:val="20"/>
              </w:rPr>
              <w:t>Public participate Policy adopted</w:t>
            </w:r>
            <w:r w:rsidRPr="00197245">
              <w:rPr>
                <w:szCs w:val="20"/>
              </w:rPr>
              <w:t xml:space="preserve"> </w:t>
            </w:r>
            <w:r>
              <w:rPr>
                <w:szCs w:val="20"/>
              </w:rPr>
              <w:t>by June.</w:t>
            </w:r>
          </w:p>
        </w:tc>
        <w:tc>
          <w:tcPr>
            <w:tcW w:w="323"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Facilitate development of Public participate Policy</w:t>
            </w:r>
          </w:p>
        </w:tc>
        <w:tc>
          <w:tcPr>
            <w:tcW w:w="139" w:type="pct"/>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125 000</w:t>
            </w:r>
          </w:p>
        </w:tc>
        <w:tc>
          <w:tcPr>
            <w:tcW w:w="321" w:type="pct"/>
            <w:shd w:val="clear" w:color="auto" w:fill="D9D9D9" w:themeFill="background1" w:themeFillShade="D9"/>
            <w:vAlign w:val="center"/>
          </w:tcPr>
          <w:p w:rsidR="00457870" w:rsidRPr="00197245" w:rsidRDefault="00457870" w:rsidP="00E94BEE">
            <w:pPr>
              <w:pStyle w:val="NoSpacing"/>
              <w:jc w:val="center"/>
              <w:rPr>
                <w:szCs w:val="20"/>
              </w:rPr>
            </w:pPr>
          </w:p>
        </w:tc>
        <w:tc>
          <w:tcPr>
            <w:tcW w:w="139" w:type="pct"/>
            <w:textDirection w:val="btLr"/>
            <w:vAlign w:val="center"/>
          </w:tcPr>
          <w:p w:rsidR="00457870" w:rsidRPr="00197245" w:rsidRDefault="00457870" w:rsidP="00E94BEE">
            <w:pPr>
              <w:pStyle w:val="NoSpacing"/>
              <w:jc w:val="center"/>
              <w:rPr>
                <w:szCs w:val="20"/>
              </w:rPr>
            </w:pPr>
            <w:r w:rsidRPr="00197245">
              <w:rPr>
                <w:szCs w:val="20"/>
              </w:rPr>
              <w:t>R 0.00</w:t>
            </w:r>
          </w:p>
        </w:tc>
        <w:tc>
          <w:tcPr>
            <w:tcW w:w="320" w:type="pct"/>
            <w:shd w:val="clear" w:color="auto" w:fill="D9D9D9" w:themeFill="background1" w:themeFillShade="D9"/>
            <w:vAlign w:val="center"/>
          </w:tcPr>
          <w:p w:rsidR="00457870" w:rsidRPr="00197245" w:rsidRDefault="00457870" w:rsidP="00E94BEE">
            <w:pPr>
              <w:pStyle w:val="NoSpacing"/>
              <w:jc w:val="center"/>
              <w:rPr>
                <w:szCs w:val="20"/>
              </w:rPr>
            </w:pPr>
          </w:p>
        </w:tc>
        <w:tc>
          <w:tcPr>
            <w:tcW w:w="180" w:type="pct"/>
            <w:textDirection w:val="btLr"/>
            <w:vAlign w:val="center"/>
          </w:tcPr>
          <w:p w:rsidR="00457870" w:rsidRPr="00197245" w:rsidRDefault="00457870" w:rsidP="00E94BEE">
            <w:pPr>
              <w:pStyle w:val="NoSpacing"/>
              <w:jc w:val="center"/>
              <w:rPr>
                <w:szCs w:val="20"/>
              </w:rPr>
            </w:pPr>
            <w:r w:rsidRPr="00197245">
              <w:rPr>
                <w:szCs w:val="20"/>
              </w:rPr>
              <w:t>R 0.00</w:t>
            </w:r>
          </w:p>
        </w:tc>
        <w:tc>
          <w:tcPr>
            <w:tcW w:w="328" w:type="pct"/>
            <w:shd w:val="clear" w:color="auto" w:fill="D9D9D9" w:themeFill="background1" w:themeFillShade="D9"/>
            <w:vAlign w:val="center"/>
          </w:tcPr>
          <w:p w:rsidR="00457870" w:rsidRPr="00197245" w:rsidRDefault="00457870" w:rsidP="00E94BEE">
            <w:pPr>
              <w:pStyle w:val="NoSpacing"/>
              <w:jc w:val="center"/>
              <w:rPr>
                <w:szCs w:val="20"/>
              </w:rPr>
            </w:pPr>
          </w:p>
        </w:tc>
        <w:tc>
          <w:tcPr>
            <w:tcW w:w="153" w:type="pct"/>
            <w:textDirection w:val="btLr"/>
            <w:vAlign w:val="center"/>
          </w:tcPr>
          <w:p w:rsidR="00457870" w:rsidRDefault="00457870" w:rsidP="00E94BEE">
            <w:pPr>
              <w:pStyle w:val="NoSpacing"/>
              <w:jc w:val="center"/>
            </w:pPr>
            <w:r w:rsidRPr="00110511">
              <w:rPr>
                <w:szCs w:val="20"/>
              </w:rPr>
              <w:t>R 0.00</w:t>
            </w:r>
          </w:p>
        </w:tc>
        <w:tc>
          <w:tcPr>
            <w:tcW w:w="193" w:type="pct"/>
            <w:shd w:val="clear" w:color="auto" w:fill="D9D9D9" w:themeFill="background1" w:themeFillShade="D9"/>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125 000</w:t>
            </w:r>
          </w:p>
        </w:tc>
        <w:tc>
          <w:tcPr>
            <w:tcW w:w="247" w:type="pct"/>
            <w:textDirection w:val="btLr"/>
            <w:vAlign w:val="center"/>
          </w:tcPr>
          <w:p w:rsidR="00457870" w:rsidRDefault="00457870" w:rsidP="00E94BEE">
            <w:pPr>
              <w:pStyle w:val="NoSpacing"/>
              <w:jc w:val="center"/>
            </w:pPr>
            <w:r w:rsidRPr="000E6C54">
              <w:rPr>
                <w:kern w:val="28"/>
                <w:szCs w:val="20"/>
              </w:rPr>
              <w:t>VOTE: OPEX</w:t>
            </w:r>
          </w:p>
        </w:tc>
        <w:tc>
          <w:tcPr>
            <w:tcW w:w="520" w:type="pct"/>
            <w:gridSpan w:val="2"/>
            <w:vAlign w:val="center"/>
          </w:tcPr>
          <w:p w:rsidR="00457870" w:rsidRPr="00197245" w:rsidRDefault="00457870" w:rsidP="00E94BEE">
            <w:pPr>
              <w:pStyle w:val="NoSpacing"/>
              <w:jc w:val="center"/>
              <w:rPr>
                <w:szCs w:val="20"/>
              </w:rPr>
            </w:pPr>
            <w:r>
              <w:rPr>
                <w:szCs w:val="20"/>
              </w:rPr>
              <w:t xml:space="preserve">PP </w:t>
            </w:r>
            <w:r w:rsidRPr="00197245">
              <w:rPr>
                <w:szCs w:val="20"/>
              </w:rPr>
              <w:t>Strategy &amp; Policy</w:t>
            </w:r>
          </w:p>
        </w:tc>
        <w:tc>
          <w:tcPr>
            <w:tcW w:w="731" w:type="pct"/>
            <w:vAlign w:val="center"/>
          </w:tcPr>
          <w:p w:rsidR="00457870" w:rsidRDefault="00457870" w:rsidP="00E94BEE">
            <w:pPr>
              <w:pStyle w:val="NoSpacing"/>
              <w:jc w:val="center"/>
            </w:pPr>
            <w:r w:rsidRPr="00E93258">
              <w:rPr>
                <w:szCs w:val="20"/>
              </w:rPr>
              <w:t>Planning, BTO, ISD</w:t>
            </w:r>
          </w:p>
        </w:tc>
      </w:tr>
      <w:tr w:rsidR="00457870" w:rsidTr="00457870">
        <w:trPr>
          <w:cantSplit/>
          <w:trHeight w:val="1656"/>
          <w:jc w:val="right"/>
        </w:trPr>
        <w:tc>
          <w:tcPr>
            <w:tcW w:w="336" w:type="pct"/>
            <w:vMerge/>
            <w:shd w:val="clear" w:color="auto" w:fill="D9D9D9" w:themeFill="background1" w:themeFillShade="D9"/>
            <w:textDirection w:val="btLr"/>
            <w:vAlign w:val="center"/>
          </w:tcPr>
          <w:p w:rsidR="00457870" w:rsidRDefault="00457870" w:rsidP="00E94BEE">
            <w:pPr>
              <w:pStyle w:val="NoSpacing"/>
              <w:jc w:val="center"/>
              <w:rPr>
                <w:szCs w:val="20"/>
              </w:rPr>
            </w:pPr>
          </w:p>
        </w:tc>
        <w:tc>
          <w:tcPr>
            <w:tcW w:w="347" w:type="pct"/>
            <w:vMerge/>
            <w:shd w:val="clear" w:color="auto" w:fill="D9D9D9" w:themeFill="background1" w:themeFillShade="D9"/>
            <w:textDirection w:val="btLr"/>
            <w:vAlign w:val="center"/>
          </w:tcPr>
          <w:p w:rsidR="00457870" w:rsidRPr="00197245" w:rsidRDefault="00457870" w:rsidP="00E94BEE">
            <w:pPr>
              <w:pStyle w:val="NoSpacing"/>
              <w:jc w:val="center"/>
              <w:rPr>
                <w:szCs w:val="20"/>
              </w:rPr>
            </w:pPr>
          </w:p>
        </w:tc>
        <w:tc>
          <w:tcPr>
            <w:tcW w:w="402" w:type="pct"/>
            <w:shd w:val="clear" w:color="auto" w:fill="auto"/>
            <w:vAlign w:val="center"/>
          </w:tcPr>
          <w:p w:rsidR="00457870" w:rsidRPr="00197245" w:rsidRDefault="00457870" w:rsidP="00E94BEE">
            <w:pPr>
              <w:pStyle w:val="NoSpacing"/>
              <w:jc w:val="center"/>
              <w:rPr>
                <w:rFonts w:cs="Calibri"/>
                <w:kern w:val="28"/>
                <w:szCs w:val="20"/>
              </w:rPr>
            </w:pPr>
            <w:r>
              <w:rPr>
                <w:rFonts w:cs="Calibri"/>
                <w:kern w:val="28"/>
                <w:szCs w:val="20"/>
              </w:rPr>
              <w:t xml:space="preserve">Number of participants in the </w:t>
            </w:r>
            <w:r w:rsidRPr="00197245">
              <w:rPr>
                <w:rFonts w:cs="Calibri"/>
                <w:kern w:val="28"/>
                <w:szCs w:val="20"/>
              </w:rPr>
              <w:t>Moral Regeneration Movement</w:t>
            </w:r>
            <w:r>
              <w:rPr>
                <w:rFonts w:cs="Calibri"/>
                <w:kern w:val="28"/>
                <w:szCs w:val="20"/>
              </w:rPr>
              <w:t>.</w:t>
            </w:r>
          </w:p>
        </w:tc>
        <w:tc>
          <w:tcPr>
            <w:tcW w:w="321" w:type="pct"/>
            <w:gridSpan w:val="2"/>
            <w:shd w:val="clear" w:color="auto" w:fill="auto"/>
            <w:vAlign w:val="center"/>
          </w:tcPr>
          <w:p w:rsidR="00457870" w:rsidRPr="00197245" w:rsidRDefault="00457870" w:rsidP="00E94BEE">
            <w:pPr>
              <w:pStyle w:val="NoSpacing"/>
              <w:jc w:val="center"/>
              <w:rPr>
                <w:szCs w:val="20"/>
              </w:rPr>
            </w:pPr>
            <w:r>
              <w:rPr>
                <w:szCs w:val="20"/>
              </w:rPr>
              <w:t>All LM’s and critical stakeholders participating in MRM.</w:t>
            </w:r>
          </w:p>
        </w:tc>
        <w:tc>
          <w:tcPr>
            <w:tcW w:w="323" w:type="pct"/>
            <w:shd w:val="clear" w:color="auto" w:fill="D9D9D9" w:themeFill="background1" w:themeFillShade="D9"/>
            <w:vAlign w:val="center"/>
          </w:tcPr>
          <w:p w:rsidR="00457870" w:rsidRPr="00197245" w:rsidRDefault="00457870" w:rsidP="00E94BEE">
            <w:pPr>
              <w:pStyle w:val="NoSpacing"/>
              <w:jc w:val="center"/>
              <w:rPr>
                <w:szCs w:val="20"/>
              </w:rPr>
            </w:pPr>
          </w:p>
        </w:tc>
        <w:tc>
          <w:tcPr>
            <w:tcW w:w="139" w:type="pct"/>
            <w:textDirection w:val="btLr"/>
            <w:vAlign w:val="center"/>
          </w:tcPr>
          <w:p w:rsidR="00457870" w:rsidRDefault="00457870" w:rsidP="00E94BEE">
            <w:pPr>
              <w:pStyle w:val="NoSpacing"/>
              <w:jc w:val="center"/>
            </w:pPr>
            <w:r w:rsidRPr="00810E80">
              <w:rPr>
                <w:szCs w:val="20"/>
              </w:rPr>
              <w:t>R 0.00</w:t>
            </w:r>
          </w:p>
        </w:tc>
        <w:tc>
          <w:tcPr>
            <w:tcW w:w="321" w:type="pct"/>
            <w:shd w:val="clear" w:color="auto" w:fill="D9D9D9" w:themeFill="background1" w:themeFillShade="D9"/>
            <w:vAlign w:val="center"/>
          </w:tcPr>
          <w:p w:rsidR="00457870" w:rsidRPr="00197245" w:rsidRDefault="00457870" w:rsidP="00E94BEE">
            <w:pPr>
              <w:pStyle w:val="NoSpacing"/>
              <w:jc w:val="center"/>
              <w:rPr>
                <w:szCs w:val="20"/>
              </w:rPr>
            </w:pPr>
          </w:p>
        </w:tc>
        <w:tc>
          <w:tcPr>
            <w:tcW w:w="139" w:type="pct"/>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125 000</w:t>
            </w:r>
          </w:p>
        </w:tc>
        <w:tc>
          <w:tcPr>
            <w:tcW w:w="320" w:type="pct"/>
            <w:shd w:val="clear" w:color="auto" w:fill="D9D9D9" w:themeFill="background1" w:themeFillShade="D9"/>
            <w:vAlign w:val="center"/>
          </w:tcPr>
          <w:p w:rsidR="00457870" w:rsidRPr="00197245" w:rsidRDefault="00457870" w:rsidP="00E94BEE">
            <w:pPr>
              <w:pStyle w:val="NoSpacing"/>
              <w:jc w:val="center"/>
              <w:rPr>
                <w:szCs w:val="20"/>
              </w:rPr>
            </w:pPr>
          </w:p>
        </w:tc>
        <w:tc>
          <w:tcPr>
            <w:tcW w:w="180" w:type="pct"/>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125 000</w:t>
            </w:r>
          </w:p>
        </w:tc>
        <w:tc>
          <w:tcPr>
            <w:tcW w:w="328" w:type="pct"/>
            <w:shd w:val="clear" w:color="auto" w:fill="D9D9D9" w:themeFill="background1" w:themeFillShade="D9"/>
            <w:vAlign w:val="center"/>
          </w:tcPr>
          <w:p w:rsidR="00457870" w:rsidRPr="00197245" w:rsidRDefault="00457870" w:rsidP="00E94BEE">
            <w:pPr>
              <w:pStyle w:val="NoSpacing"/>
              <w:jc w:val="center"/>
              <w:rPr>
                <w:szCs w:val="20"/>
              </w:rPr>
            </w:pPr>
          </w:p>
        </w:tc>
        <w:tc>
          <w:tcPr>
            <w:tcW w:w="153" w:type="pct"/>
            <w:shd w:val="clear" w:color="auto" w:fill="FFFFFF" w:themeFill="background1"/>
            <w:textDirection w:val="btLr"/>
            <w:vAlign w:val="center"/>
          </w:tcPr>
          <w:p w:rsidR="00457870" w:rsidRDefault="00457870" w:rsidP="00E94BEE">
            <w:pPr>
              <w:pStyle w:val="NoSpacing"/>
              <w:jc w:val="center"/>
            </w:pPr>
            <w:r w:rsidRPr="00110511">
              <w:rPr>
                <w:szCs w:val="20"/>
              </w:rPr>
              <w:t>R 0.00</w:t>
            </w:r>
          </w:p>
        </w:tc>
        <w:tc>
          <w:tcPr>
            <w:tcW w:w="193" w:type="pct"/>
            <w:shd w:val="clear" w:color="auto" w:fill="D9D9D9" w:themeFill="background1" w:themeFillShade="D9"/>
            <w:textDirection w:val="btLr"/>
            <w:vAlign w:val="center"/>
          </w:tcPr>
          <w:p w:rsidR="00457870" w:rsidRPr="00197245" w:rsidRDefault="00457870" w:rsidP="00E94BEE">
            <w:pPr>
              <w:pStyle w:val="NoSpacing"/>
              <w:jc w:val="center"/>
              <w:rPr>
                <w:szCs w:val="20"/>
              </w:rPr>
            </w:pPr>
          </w:p>
        </w:tc>
        <w:tc>
          <w:tcPr>
            <w:tcW w:w="247" w:type="pct"/>
            <w:textDirection w:val="btLr"/>
            <w:vAlign w:val="center"/>
          </w:tcPr>
          <w:p w:rsidR="00457870" w:rsidRDefault="00457870" w:rsidP="00E94BEE">
            <w:pPr>
              <w:pStyle w:val="NoSpacing"/>
              <w:jc w:val="center"/>
            </w:pPr>
            <w:r w:rsidRPr="000E6C54">
              <w:rPr>
                <w:kern w:val="28"/>
                <w:szCs w:val="20"/>
              </w:rPr>
              <w:t>VOTE: OPEX</w:t>
            </w:r>
          </w:p>
        </w:tc>
        <w:tc>
          <w:tcPr>
            <w:tcW w:w="520" w:type="pct"/>
            <w:gridSpan w:val="2"/>
            <w:vAlign w:val="center"/>
          </w:tcPr>
          <w:p w:rsidR="00457870" w:rsidRDefault="00457870" w:rsidP="00E94BEE">
            <w:pPr>
              <w:pStyle w:val="NoSpacing"/>
              <w:jc w:val="center"/>
              <w:rPr>
                <w:szCs w:val="20"/>
              </w:rPr>
            </w:pPr>
            <w:r>
              <w:rPr>
                <w:szCs w:val="20"/>
              </w:rPr>
              <w:t xml:space="preserve">Minutes of the </w:t>
            </w:r>
            <w:r w:rsidRPr="00197245">
              <w:rPr>
                <w:rFonts w:cs="Calibri"/>
                <w:kern w:val="28"/>
                <w:szCs w:val="20"/>
              </w:rPr>
              <w:t>Moral Regeneration Movement</w:t>
            </w:r>
            <w:r>
              <w:rPr>
                <w:szCs w:val="20"/>
              </w:rPr>
              <w:t xml:space="preserve"> meetings</w:t>
            </w:r>
          </w:p>
          <w:p w:rsidR="00457870" w:rsidRPr="00197245" w:rsidRDefault="00457870" w:rsidP="00E94BEE">
            <w:pPr>
              <w:pStyle w:val="NoSpacing"/>
              <w:jc w:val="center"/>
              <w:rPr>
                <w:szCs w:val="20"/>
              </w:rPr>
            </w:pPr>
            <w:r>
              <w:rPr>
                <w:szCs w:val="20"/>
              </w:rPr>
              <w:t>Attendance register</w:t>
            </w:r>
          </w:p>
        </w:tc>
        <w:tc>
          <w:tcPr>
            <w:tcW w:w="731" w:type="pct"/>
            <w:vAlign w:val="center"/>
          </w:tcPr>
          <w:p w:rsidR="00457870" w:rsidRDefault="00457870" w:rsidP="00E94BEE">
            <w:pPr>
              <w:pStyle w:val="NoSpacing"/>
              <w:jc w:val="center"/>
            </w:pPr>
            <w:r w:rsidRPr="00E93258">
              <w:rPr>
                <w:szCs w:val="20"/>
              </w:rPr>
              <w:t>Planning, BTO, ISD</w:t>
            </w:r>
          </w:p>
        </w:tc>
      </w:tr>
      <w:tr w:rsidR="00457870" w:rsidTr="00457870">
        <w:trPr>
          <w:cantSplit/>
          <w:trHeight w:val="1369"/>
          <w:jc w:val="right"/>
        </w:trPr>
        <w:tc>
          <w:tcPr>
            <w:tcW w:w="336" w:type="pct"/>
            <w:vMerge/>
            <w:shd w:val="clear" w:color="auto" w:fill="D9D9D9" w:themeFill="background1" w:themeFillShade="D9"/>
            <w:textDirection w:val="btLr"/>
            <w:vAlign w:val="center"/>
          </w:tcPr>
          <w:p w:rsidR="00457870" w:rsidRDefault="00457870" w:rsidP="00E94BEE">
            <w:pPr>
              <w:pStyle w:val="NoSpacing"/>
              <w:jc w:val="center"/>
              <w:rPr>
                <w:szCs w:val="20"/>
              </w:rPr>
            </w:pPr>
          </w:p>
        </w:tc>
        <w:tc>
          <w:tcPr>
            <w:tcW w:w="347" w:type="pct"/>
            <w:vMerge/>
            <w:shd w:val="clear" w:color="auto" w:fill="D9D9D9" w:themeFill="background1" w:themeFillShade="D9"/>
            <w:textDirection w:val="btLr"/>
            <w:vAlign w:val="center"/>
          </w:tcPr>
          <w:p w:rsidR="00457870" w:rsidRPr="00197245" w:rsidRDefault="00457870" w:rsidP="00E94BEE">
            <w:pPr>
              <w:pStyle w:val="NoSpacing"/>
              <w:jc w:val="center"/>
              <w:rPr>
                <w:szCs w:val="20"/>
              </w:rPr>
            </w:pPr>
          </w:p>
        </w:tc>
        <w:tc>
          <w:tcPr>
            <w:tcW w:w="402" w:type="pct"/>
            <w:shd w:val="clear" w:color="auto" w:fill="auto"/>
            <w:vAlign w:val="center"/>
          </w:tcPr>
          <w:p w:rsidR="00457870" w:rsidRDefault="00457870" w:rsidP="00E94BEE">
            <w:pPr>
              <w:pStyle w:val="NoSpacing"/>
              <w:jc w:val="center"/>
              <w:rPr>
                <w:rFonts w:cs="Calibri"/>
                <w:kern w:val="28"/>
                <w:szCs w:val="20"/>
              </w:rPr>
            </w:pPr>
            <w:r>
              <w:rPr>
                <w:rFonts w:cs="Calibri"/>
                <w:kern w:val="28"/>
                <w:szCs w:val="20"/>
              </w:rPr>
              <w:t>% of targeted delegates to attend APRM summit.</w:t>
            </w:r>
          </w:p>
          <w:p w:rsidR="00457870" w:rsidRPr="00197245" w:rsidRDefault="00457870" w:rsidP="00E94BEE">
            <w:pPr>
              <w:pStyle w:val="NoSpacing"/>
              <w:jc w:val="center"/>
              <w:rPr>
                <w:rFonts w:cs="Calibri"/>
                <w:kern w:val="28"/>
                <w:szCs w:val="20"/>
              </w:rPr>
            </w:pPr>
            <w:r>
              <w:rPr>
                <w:szCs w:val="20"/>
              </w:rPr>
              <w:t>Annual target: 100%</w:t>
            </w:r>
          </w:p>
        </w:tc>
        <w:tc>
          <w:tcPr>
            <w:tcW w:w="321" w:type="pct"/>
            <w:gridSpan w:val="2"/>
            <w:shd w:val="clear" w:color="auto" w:fill="auto"/>
            <w:vAlign w:val="center"/>
          </w:tcPr>
          <w:p w:rsidR="00457870" w:rsidRPr="00197245" w:rsidRDefault="00457870" w:rsidP="00E94BEE">
            <w:pPr>
              <w:pStyle w:val="NoSpacing"/>
              <w:jc w:val="center"/>
              <w:rPr>
                <w:szCs w:val="20"/>
              </w:rPr>
            </w:pPr>
            <w:r>
              <w:rPr>
                <w:szCs w:val="20"/>
              </w:rPr>
              <w:t xml:space="preserve">100% of </w:t>
            </w:r>
            <w:r>
              <w:rPr>
                <w:rFonts w:cs="Calibri"/>
                <w:kern w:val="28"/>
                <w:szCs w:val="20"/>
              </w:rPr>
              <w:t>delegates to attended APRM summit.</w:t>
            </w:r>
          </w:p>
        </w:tc>
        <w:tc>
          <w:tcPr>
            <w:tcW w:w="323" w:type="pct"/>
            <w:shd w:val="clear" w:color="auto" w:fill="D9D9D9" w:themeFill="background1" w:themeFillShade="D9"/>
            <w:vAlign w:val="center"/>
          </w:tcPr>
          <w:p w:rsidR="00457870" w:rsidRPr="00197245" w:rsidRDefault="00457870" w:rsidP="00E94BEE">
            <w:pPr>
              <w:pStyle w:val="NoSpacing"/>
              <w:jc w:val="center"/>
              <w:rPr>
                <w:szCs w:val="20"/>
              </w:rPr>
            </w:pPr>
          </w:p>
        </w:tc>
        <w:tc>
          <w:tcPr>
            <w:tcW w:w="139" w:type="pct"/>
            <w:textDirection w:val="btLr"/>
            <w:vAlign w:val="center"/>
          </w:tcPr>
          <w:p w:rsidR="00457870" w:rsidRDefault="00457870" w:rsidP="00E94BEE">
            <w:pPr>
              <w:pStyle w:val="NoSpacing"/>
              <w:jc w:val="center"/>
            </w:pPr>
            <w:r w:rsidRPr="00810E80">
              <w:rPr>
                <w:szCs w:val="20"/>
              </w:rPr>
              <w:t>R 0.00</w:t>
            </w:r>
          </w:p>
        </w:tc>
        <w:tc>
          <w:tcPr>
            <w:tcW w:w="321" w:type="pct"/>
            <w:shd w:val="clear" w:color="auto" w:fill="D9D9D9" w:themeFill="background1" w:themeFillShade="D9"/>
            <w:vAlign w:val="center"/>
          </w:tcPr>
          <w:p w:rsidR="00457870" w:rsidRPr="00197245" w:rsidRDefault="00457870" w:rsidP="00E94BEE">
            <w:pPr>
              <w:pStyle w:val="NoSpacing"/>
              <w:jc w:val="center"/>
              <w:rPr>
                <w:szCs w:val="20"/>
              </w:rPr>
            </w:pPr>
          </w:p>
        </w:tc>
        <w:tc>
          <w:tcPr>
            <w:tcW w:w="139" w:type="pct"/>
            <w:textDirection w:val="btLr"/>
            <w:vAlign w:val="center"/>
          </w:tcPr>
          <w:p w:rsidR="00457870" w:rsidRPr="00197245" w:rsidRDefault="00457870" w:rsidP="00E94BEE">
            <w:pPr>
              <w:pStyle w:val="NoSpacing"/>
              <w:jc w:val="center"/>
              <w:rPr>
                <w:szCs w:val="20"/>
              </w:rPr>
            </w:pPr>
            <w:r w:rsidRPr="00197245">
              <w:rPr>
                <w:szCs w:val="20"/>
              </w:rPr>
              <w:t>R 0.00</w:t>
            </w:r>
          </w:p>
        </w:tc>
        <w:tc>
          <w:tcPr>
            <w:tcW w:w="320" w:type="pct"/>
            <w:shd w:val="clear" w:color="auto" w:fill="D9D9D9" w:themeFill="background1" w:themeFillShade="D9"/>
            <w:vAlign w:val="center"/>
          </w:tcPr>
          <w:p w:rsidR="00457870" w:rsidRPr="00197245" w:rsidRDefault="00457870" w:rsidP="00E94BEE">
            <w:pPr>
              <w:pStyle w:val="NoSpacing"/>
              <w:jc w:val="center"/>
              <w:rPr>
                <w:szCs w:val="20"/>
              </w:rPr>
            </w:pPr>
          </w:p>
        </w:tc>
        <w:tc>
          <w:tcPr>
            <w:tcW w:w="180" w:type="pct"/>
            <w:textDirection w:val="btLr"/>
            <w:vAlign w:val="center"/>
          </w:tcPr>
          <w:p w:rsidR="00457870" w:rsidRPr="00197245" w:rsidRDefault="00457870" w:rsidP="00E94BEE">
            <w:pPr>
              <w:pStyle w:val="NoSpacing"/>
              <w:jc w:val="center"/>
              <w:rPr>
                <w:szCs w:val="20"/>
              </w:rPr>
            </w:pPr>
            <w:r w:rsidRPr="00197245">
              <w:rPr>
                <w:szCs w:val="20"/>
              </w:rPr>
              <w:t>R 0.00</w:t>
            </w:r>
          </w:p>
        </w:tc>
        <w:tc>
          <w:tcPr>
            <w:tcW w:w="328" w:type="pct"/>
            <w:shd w:val="clear" w:color="auto" w:fill="D9D9D9" w:themeFill="background1" w:themeFillShade="D9"/>
            <w:vAlign w:val="center"/>
          </w:tcPr>
          <w:p w:rsidR="00457870" w:rsidRPr="00197245" w:rsidRDefault="00457870" w:rsidP="00E94BEE">
            <w:pPr>
              <w:pStyle w:val="NoSpacing"/>
              <w:jc w:val="center"/>
              <w:rPr>
                <w:szCs w:val="20"/>
              </w:rPr>
            </w:pPr>
          </w:p>
        </w:tc>
        <w:tc>
          <w:tcPr>
            <w:tcW w:w="153" w:type="pct"/>
            <w:shd w:val="clear" w:color="auto" w:fill="FFFFFF" w:themeFill="background1"/>
            <w:textDirection w:val="btLr"/>
            <w:vAlign w:val="center"/>
          </w:tcPr>
          <w:p w:rsidR="00457870" w:rsidRDefault="00457870" w:rsidP="00E94BEE">
            <w:pPr>
              <w:pStyle w:val="NoSpacing"/>
              <w:jc w:val="center"/>
            </w:pPr>
            <w:r w:rsidRPr="00110511">
              <w:rPr>
                <w:szCs w:val="20"/>
              </w:rPr>
              <w:t>R 0.00</w:t>
            </w:r>
          </w:p>
        </w:tc>
        <w:tc>
          <w:tcPr>
            <w:tcW w:w="193" w:type="pct"/>
            <w:shd w:val="clear" w:color="auto" w:fill="D9D9D9" w:themeFill="background1" w:themeFillShade="D9"/>
            <w:textDirection w:val="btLr"/>
            <w:vAlign w:val="center"/>
          </w:tcPr>
          <w:p w:rsidR="00457870" w:rsidRPr="00197245" w:rsidRDefault="00457870" w:rsidP="00E94BEE">
            <w:pPr>
              <w:pStyle w:val="NoSpacing"/>
              <w:jc w:val="center"/>
              <w:rPr>
                <w:szCs w:val="20"/>
              </w:rPr>
            </w:pPr>
          </w:p>
        </w:tc>
        <w:tc>
          <w:tcPr>
            <w:tcW w:w="247" w:type="pct"/>
            <w:textDirection w:val="btLr"/>
            <w:vAlign w:val="center"/>
          </w:tcPr>
          <w:p w:rsidR="00457870" w:rsidRDefault="00457870" w:rsidP="00E94BEE">
            <w:pPr>
              <w:pStyle w:val="NoSpacing"/>
              <w:jc w:val="center"/>
            </w:pPr>
            <w:r w:rsidRPr="000E6C54">
              <w:rPr>
                <w:kern w:val="28"/>
                <w:szCs w:val="20"/>
              </w:rPr>
              <w:t>VOTE: OPEX</w:t>
            </w:r>
          </w:p>
        </w:tc>
        <w:tc>
          <w:tcPr>
            <w:tcW w:w="520" w:type="pct"/>
            <w:gridSpan w:val="2"/>
            <w:vAlign w:val="center"/>
          </w:tcPr>
          <w:p w:rsidR="00457870" w:rsidRPr="00197245" w:rsidRDefault="00457870" w:rsidP="00E94BEE">
            <w:pPr>
              <w:pStyle w:val="NoSpacing"/>
              <w:jc w:val="center"/>
              <w:rPr>
                <w:szCs w:val="20"/>
              </w:rPr>
            </w:pPr>
            <w:r>
              <w:rPr>
                <w:szCs w:val="20"/>
              </w:rPr>
              <w:t>Attendance Register</w:t>
            </w:r>
          </w:p>
        </w:tc>
        <w:tc>
          <w:tcPr>
            <w:tcW w:w="731" w:type="pct"/>
            <w:vAlign w:val="center"/>
          </w:tcPr>
          <w:p w:rsidR="00457870" w:rsidRDefault="00457870" w:rsidP="00E94BEE">
            <w:pPr>
              <w:pStyle w:val="NoSpacing"/>
              <w:jc w:val="center"/>
            </w:pPr>
            <w:r w:rsidRPr="00E93258">
              <w:rPr>
                <w:szCs w:val="20"/>
              </w:rPr>
              <w:t>Planning, BTO, ISD</w:t>
            </w:r>
          </w:p>
        </w:tc>
      </w:tr>
      <w:tr w:rsidR="00457870" w:rsidTr="00457870">
        <w:trPr>
          <w:cantSplit/>
          <w:trHeight w:val="1134"/>
          <w:jc w:val="right"/>
        </w:trPr>
        <w:tc>
          <w:tcPr>
            <w:tcW w:w="336" w:type="pct"/>
            <w:shd w:val="clear" w:color="auto" w:fill="D9D9D9" w:themeFill="background1" w:themeFillShade="D9"/>
            <w:textDirection w:val="btLr"/>
            <w:vAlign w:val="center"/>
          </w:tcPr>
          <w:p w:rsidR="00457870" w:rsidRDefault="00457870" w:rsidP="00E94BEE">
            <w:pPr>
              <w:pStyle w:val="NoSpacing"/>
              <w:jc w:val="center"/>
              <w:rPr>
                <w:rFonts w:eastAsia="Arial Unicode MS"/>
                <w:kern w:val="24"/>
                <w:szCs w:val="20"/>
                <w:lang w:eastAsia="en-ZA"/>
              </w:rPr>
            </w:pPr>
          </w:p>
          <w:p w:rsidR="00457870" w:rsidRDefault="00457870" w:rsidP="00E94BEE">
            <w:pPr>
              <w:pStyle w:val="NoSpacing"/>
              <w:jc w:val="center"/>
              <w:rPr>
                <w:szCs w:val="20"/>
              </w:rPr>
            </w:pPr>
            <w:r>
              <w:rPr>
                <w:szCs w:val="20"/>
              </w:rPr>
              <w:t>Page: 88 E 16</w:t>
            </w:r>
          </w:p>
        </w:tc>
        <w:tc>
          <w:tcPr>
            <w:tcW w:w="347" w:type="pct"/>
            <w:vMerge/>
            <w:shd w:val="clear" w:color="auto" w:fill="D9D9D9" w:themeFill="background1" w:themeFillShade="D9"/>
            <w:vAlign w:val="center"/>
          </w:tcPr>
          <w:p w:rsidR="00457870" w:rsidRPr="00197245" w:rsidRDefault="00457870" w:rsidP="00E94BEE">
            <w:pPr>
              <w:pStyle w:val="NoSpacing"/>
              <w:jc w:val="center"/>
              <w:rPr>
                <w:szCs w:val="20"/>
              </w:rPr>
            </w:pPr>
          </w:p>
        </w:tc>
        <w:tc>
          <w:tcPr>
            <w:tcW w:w="402" w:type="pct"/>
            <w:shd w:val="clear" w:color="auto" w:fill="auto"/>
            <w:vAlign w:val="center"/>
          </w:tcPr>
          <w:p w:rsidR="00457870" w:rsidRDefault="00457870" w:rsidP="00E94BEE">
            <w:pPr>
              <w:pStyle w:val="NoSpacing"/>
              <w:jc w:val="center"/>
              <w:rPr>
                <w:rFonts w:cs="Calibri"/>
                <w:color w:val="000000"/>
                <w:kern w:val="28"/>
                <w:szCs w:val="20"/>
              </w:rPr>
            </w:pPr>
            <w:r>
              <w:rPr>
                <w:rFonts w:cs="Calibri"/>
                <w:color w:val="000000"/>
                <w:kern w:val="28"/>
                <w:szCs w:val="20"/>
              </w:rPr>
              <w:t xml:space="preserve">Number of </w:t>
            </w:r>
            <w:r w:rsidRPr="00197245">
              <w:rPr>
                <w:rFonts w:cs="Calibri"/>
                <w:color w:val="000000"/>
                <w:kern w:val="28"/>
                <w:szCs w:val="20"/>
              </w:rPr>
              <w:t>Speakers Forum</w:t>
            </w:r>
            <w:r>
              <w:rPr>
                <w:rFonts w:cs="Calibri"/>
                <w:color w:val="000000"/>
                <w:kern w:val="28"/>
                <w:szCs w:val="20"/>
              </w:rPr>
              <w:t xml:space="preserve"> meetings held.</w:t>
            </w:r>
          </w:p>
          <w:p w:rsidR="00457870" w:rsidRPr="00197245" w:rsidRDefault="00457870" w:rsidP="00E94BEE">
            <w:pPr>
              <w:pStyle w:val="NoSpacing"/>
              <w:jc w:val="center"/>
              <w:rPr>
                <w:rFonts w:cs="Calibri"/>
                <w:color w:val="000000"/>
                <w:kern w:val="28"/>
                <w:szCs w:val="20"/>
              </w:rPr>
            </w:pPr>
            <w:r>
              <w:rPr>
                <w:szCs w:val="20"/>
              </w:rPr>
              <w:t>Annual target: 4</w:t>
            </w:r>
          </w:p>
        </w:tc>
        <w:tc>
          <w:tcPr>
            <w:tcW w:w="321" w:type="pct"/>
            <w:gridSpan w:val="2"/>
            <w:shd w:val="clear" w:color="auto" w:fill="auto"/>
            <w:vAlign w:val="center"/>
          </w:tcPr>
          <w:p w:rsidR="00457870" w:rsidRPr="00197245" w:rsidRDefault="00457870" w:rsidP="00E94BEE">
            <w:pPr>
              <w:pStyle w:val="NoSpacing"/>
              <w:jc w:val="center"/>
              <w:rPr>
                <w:szCs w:val="20"/>
              </w:rPr>
            </w:pPr>
            <w:r>
              <w:rPr>
                <w:szCs w:val="20"/>
              </w:rPr>
              <w:t>Four meetings held</w:t>
            </w:r>
          </w:p>
        </w:tc>
        <w:tc>
          <w:tcPr>
            <w:tcW w:w="323" w:type="pct"/>
            <w:shd w:val="clear" w:color="auto" w:fill="D9D9D9" w:themeFill="background1" w:themeFillShade="D9"/>
            <w:vAlign w:val="center"/>
          </w:tcPr>
          <w:p w:rsidR="00457870" w:rsidRPr="00197245" w:rsidRDefault="00457870" w:rsidP="00E94BEE">
            <w:pPr>
              <w:pStyle w:val="NoSpacing"/>
              <w:jc w:val="center"/>
              <w:rPr>
                <w:szCs w:val="20"/>
              </w:rPr>
            </w:pPr>
            <w:r w:rsidRPr="00197245">
              <w:rPr>
                <w:szCs w:val="20"/>
              </w:rPr>
              <w:t>1 forum meeting convened</w:t>
            </w:r>
          </w:p>
        </w:tc>
        <w:tc>
          <w:tcPr>
            <w:tcW w:w="139" w:type="pct"/>
            <w:textDirection w:val="btLr"/>
            <w:vAlign w:val="center"/>
          </w:tcPr>
          <w:p w:rsidR="00457870" w:rsidRPr="00197245" w:rsidRDefault="00457870" w:rsidP="00E94BEE">
            <w:pPr>
              <w:pStyle w:val="NoSpacing"/>
              <w:jc w:val="center"/>
              <w:rPr>
                <w:szCs w:val="20"/>
              </w:rPr>
            </w:pPr>
            <w:r w:rsidRPr="00197245">
              <w:rPr>
                <w:szCs w:val="20"/>
              </w:rPr>
              <w:t>R 0.00</w:t>
            </w:r>
          </w:p>
        </w:tc>
        <w:tc>
          <w:tcPr>
            <w:tcW w:w="321" w:type="pct"/>
            <w:shd w:val="clear" w:color="auto" w:fill="D9D9D9" w:themeFill="background1" w:themeFillShade="D9"/>
            <w:vAlign w:val="center"/>
          </w:tcPr>
          <w:p w:rsidR="00457870" w:rsidRPr="00197245" w:rsidRDefault="00457870" w:rsidP="00E94BEE">
            <w:pPr>
              <w:pStyle w:val="NoSpacing"/>
              <w:jc w:val="center"/>
              <w:rPr>
                <w:szCs w:val="20"/>
              </w:rPr>
            </w:pPr>
            <w:r w:rsidRPr="00197245">
              <w:rPr>
                <w:szCs w:val="20"/>
              </w:rPr>
              <w:t>1 meeting convened</w:t>
            </w:r>
          </w:p>
        </w:tc>
        <w:tc>
          <w:tcPr>
            <w:tcW w:w="139" w:type="pct"/>
            <w:textDirection w:val="btLr"/>
            <w:vAlign w:val="center"/>
          </w:tcPr>
          <w:p w:rsidR="00457870" w:rsidRPr="00197245" w:rsidRDefault="00457870" w:rsidP="00E94BEE">
            <w:pPr>
              <w:pStyle w:val="NoSpacing"/>
              <w:jc w:val="center"/>
              <w:rPr>
                <w:szCs w:val="20"/>
              </w:rPr>
            </w:pPr>
            <w:r w:rsidRPr="00197245">
              <w:rPr>
                <w:szCs w:val="20"/>
              </w:rPr>
              <w:t>R 0.00</w:t>
            </w:r>
          </w:p>
        </w:tc>
        <w:tc>
          <w:tcPr>
            <w:tcW w:w="320" w:type="pct"/>
            <w:shd w:val="clear" w:color="auto" w:fill="D9D9D9" w:themeFill="background1" w:themeFillShade="D9"/>
            <w:vAlign w:val="center"/>
          </w:tcPr>
          <w:p w:rsidR="00457870" w:rsidRPr="00197245" w:rsidRDefault="00457870" w:rsidP="00E94BEE">
            <w:pPr>
              <w:pStyle w:val="NoSpacing"/>
              <w:jc w:val="center"/>
              <w:rPr>
                <w:szCs w:val="20"/>
              </w:rPr>
            </w:pPr>
            <w:r w:rsidRPr="00197245">
              <w:rPr>
                <w:szCs w:val="20"/>
              </w:rPr>
              <w:t>1 meeting convened</w:t>
            </w:r>
          </w:p>
        </w:tc>
        <w:tc>
          <w:tcPr>
            <w:tcW w:w="180" w:type="pct"/>
            <w:textDirection w:val="btLr"/>
            <w:vAlign w:val="center"/>
          </w:tcPr>
          <w:p w:rsidR="00457870" w:rsidRPr="00197245" w:rsidRDefault="00457870" w:rsidP="00E94BEE">
            <w:pPr>
              <w:pStyle w:val="NoSpacing"/>
              <w:jc w:val="center"/>
              <w:rPr>
                <w:szCs w:val="20"/>
              </w:rPr>
            </w:pPr>
            <w:r w:rsidRPr="00197245">
              <w:rPr>
                <w:szCs w:val="20"/>
              </w:rPr>
              <w:t>R 0.00</w:t>
            </w:r>
          </w:p>
        </w:tc>
        <w:tc>
          <w:tcPr>
            <w:tcW w:w="328" w:type="pct"/>
            <w:shd w:val="clear" w:color="auto" w:fill="D9D9D9" w:themeFill="background1" w:themeFillShade="D9"/>
            <w:vAlign w:val="center"/>
          </w:tcPr>
          <w:p w:rsidR="00457870" w:rsidRPr="00197245" w:rsidRDefault="00457870" w:rsidP="00E94BEE">
            <w:pPr>
              <w:pStyle w:val="NoSpacing"/>
              <w:jc w:val="center"/>
              <w:rPr>
                <w:szCs w:val="20"/>
              </w:rPr>
            </w:pPr>
            <w:r w:rsidRPr="00197245">
              <w:rPr>
                <w:szCs w:val="20"/>
              </w:rPr>
              <w:t>1 meeting convened</w:t>
            </w:r>
          </w:p>
        </w:tc>
        <w:tc>
          <w:tcPr>
            <w:tcW w:w="153" w:type="pct"/>
            <w:textDirection w:val="btLr"/>
            <w:vAlign w:val="center"/>
          </w:tcPr>
          <w:p w:rsidR="00457870" w:rsidRPr="00197245" w:rsidRDefault="00457870" w:rsidP="00E94BEE">
            <w:pPr>
              <w:pStyle w:val="NoSpacing"/>
              <w:jc w:val="center"/>
              <w:rPr>
                <w:szCs w:val="20"/>
              </w:rPr>
            </w:pPr>
            <w:r w:rsidRPr="00197245">
              <w:rPr>
                <w:szCs w:val="20"/>
              </w:rPr>
              <w:t>R 0.00</w:t>
            </w:r>
          </w:p>
        </w:tc>
        <w:tc>
          <w:tcPr>
            <w:tcW w:w="193" w:type="pct"/>
            <w:shd w:val="clear" w:color="auto" w:fill="D9D9D9" w:themeFill="background1" w:themeFillShade="D9"/>
            <w:textDirection w:val="btLr"/>
            <w:vAlign w:val="center"/>
          </w:tcPr>
          <w:p w:rsidR="00457870" w:rsidRPr="00197245" w:rsidRDefault="00457870" w:rsidP="00E94BEE">
            <w:pPr>
              <w:pStyle w:val="NoSpacing"/>
              <w:jc w:val="center"/>
              <w:rPr>
                <w:szCs w:val="20"/>
              </w:rPr>
            </w:pPr>
            <w:r w:rsidRPr="00197245">
              <w:rPr>
                <w:szCs w:val="20"/>
              </w:rPr>
              <w:t>R 0.00</w:t>
            </w:r>
          </w:p>
        </w:tc>
        <w:tc>
          <w:tcPr>
            <w:tcW w:w="247" w:type="pct"/>
            <w:textDirection w:val="btLr"/>
            <w:vAlign w:val="center"/>
          </w:tcPr>
          <w:p w:rsidR="00457870" w:rsidRDefault="00457870" w:rsidP="00E94BEE">
            <w:pPr>
              <w:pStyle w:val="NoSpacing"/>
              <w:jc w:val="center"/>
            </w:pPr>
            <w:r w:rsidRPr="00AA34AB">
              <w:rPr>
                <w:kern w:val="28"/>
                <w:szCs w:val="20"/>
              </w:rPr>
              <w:t xml:space="preserve">VOTE: </w:t>
            </w:r>
            <w:r>
              <w:rPr>
                <w:kern w:val="28"/>
                <w:szCs w:val="20"/>
              </w:rPr>
              <w:t>OPEX</w:t>
            </w:r>
          </w:p>
        </w:tc>
        <w:tc>
          <w:tcPr>
            <w:tcW w:w="520" w:type="pct"/>
            <w:gridSpan w:val="2"/>
            <w:vAlign w:val="center"/>
          </w:tcPr>
          <w:p w:rsidR="00457870" w:rsidRDefault="00457870" w:rsidP="00E94BEE">
            <w:pPr>
              <w:pStyle w:val="NoSpacing"/>
              <w:jc w:val="center"/>
              <w:rPr>
                <w:rFonts w:cs="Calibri"/>
                <w:color w:val="000000"/>
                <w:kern w:val="28"/>
                <w:szCs w:val="20"/>
              </w:rPr>
            </w:pPr>
            <w:r>
              <w:rPr>
                <w:szCs w:val="20"/>
              </w:rPr>
              <w:t xml:space="preserve">Minutes of the </w:t>
            </w:r>
            <w:r w:rsidRPr="00197245">
              <w:rPr>
                <w:rFonts w:cs="Calibri"/>
                <w:color w:val="000000"/>
                <w:kern w:val="28"/>
                <w:szCs w:val="20"/>
              </w:rPr>
              <w:t>Speakers Forum</w:t>
            </w:r>
          </w:p>
          <w:p w:rsidR="00457870" w:rsidRPr="00197245" w:rsidRDefault="00457870" w:rsidP="00E94BEE">
            <w:pPr>
              <w:pStyle w:val="NoSpacing"/>
              <w:jc w:val="center"/>
              <w:rPr>
                <w:szCs w:val="20"/>
              </w:rPr>
            </w:pPr>
            <w:r>
              <w:rPr>
                <w:szCs w:val="20"/>
              </w:rPr>
              <w:t>Attendance register</w:t>
            </w:r>
          </w:p>
        </w:tc>
        <w:tc>
          <w:tcPr>
            <w:tcW w:w="731" w:type="pct"/>
            <w:vAlign w:val="center"/>
          </w:tcPr>
          <w:p w:rsidR="00457870" w:rsidRDefault="00457870" w:rsidP="00E94BEE">
            <w:pPr>
              <w:pStyle w:val="NoSpacing"/>
              <w:jc w:val="center"/>
              <w:rPr>
                <w:szCs w:val="20"/>
              </w:rPr>
            </w:pPr>
            <w:r>
              <w:rPr>
                <w:szCs w:val="20"/>
              </w:rPr>
              <w:t>BTO</w:t>
            </w:r>
          </w:p>
        </w:tc>
      </w:tr>
      <w:tr w:rsidR="00457870" w:rsidTr="00457870">
        <w:trPr>
          <w:cantSplit/>
          <w:trHeight w:val="1345"/>
          <w:jc w:val="right"/>
        </w:trPr>
        <w:tc>
          <w:tcPr>
            <w:tcW w:w="336" w:type="pct"/>
            <w:shd w:val="clear" w:color="auto" w:fill="D9D9D9" w:themeFill="background1" w:themeFillShade="D9"/>
            <w:textDirection w:val="btLr"/>
            <w:vAlign w:val="center"/>
          </w:tcPr>
          <w:p w:rsidR="00457870" w:rsidRDefault="00457870" w:rsidP="00E94BEE">
            <w:pPr>
              <w:pStyle w:val="NoSpacing"/>
              <w:jc w:val="center"/>
              <w:rPr>
                <w:rFonts w:eastAsia="Arial Unicode MS"/>
                <w:kern w:val="24"/>
                <w:szCs w:val="20"/>
                <w:lang w:eastAsia="en-ZA"/>
              </w:rPr>
            </w:pPr>
            <w:r>
              <w:rPr>
                <w:rFonts w:eastAsia="Arial Unicode MS"/>
                <w:kern w:val="24"/>
                <w:szCs w:val="20"/>
                <w:lang w:eastAsia="en-ZA"/>
              </w:rPr>
              <w:t>Municipal public accounts committee</w:t>
            </w:r>
          </w:p>
          <w:p w:rsidR="00457870" w:rsidRDefault="00457870" w:rsidP="00E94BEE">
            <w:pPr>
              <w:pStyle w:val="NoSpacing"/>
              <w:jc w:val="center"/>
              <w:rPr>
                <w:szCs w:val="20"/>
              </w:rPr>
            </w:pPr>
            <w:r w:rsidRPr="006D2B56">
              <w:rPr>
                <w:szCs w:val="20"/>
              </w:rPr>
              <w:t>Page: 88 E 12</w:t>
            </w:r>
          </w:p>
        </w:tc>
        <w:tc>
          <w:tcPr>
            <w:tcW w:w="347" w:type="pct"/>
            <w:shd w:val="clear" w:color="auto" w:fill="D9D9D9" w:themeFill="background1" w:themeFillShade="D9"/>
            <w:textDirection w:val="btLr"/>
            <w:vAlign w:val="center"/>
          </w:tcPr>
          <w:p w:rsidR="00457870" w:rsidRPr="00197245" w:rsidRDefault="00457870" w:rsidP="00E94BEE">
            <w:pPr>
              <w:pStyle w:val="NoSpacing"/>
              <w:jc w:val="center"/>
              <w:rPr>
                <w:szCs w:val="20"/>
              </w:rPr>
            </w:pPr>
            <w:r>
              <w:rPr>
                <w:szCs w:val="20"/>
              </w:rPr>
              <w:t>To provide oversight role on Municipal programmes</w:t>
            </w:r>
          </w:p>
        </w:tc>
        <w:tc>
          <w:tcPr>
            <w:tcW w:w="402" w:type="pct"/>
            <w:shd w:val="clear" w:color="auto" w:fill="auto"/>
            <w:vAlign w:val="center"/>
          </w:tcPr>
          <w:p w:rsidR="00457870" w:rsidRDefault="00457870" w:rsidP="00E94BEE">
            <w:pPr>
              <w:pStyle w:val="NoSpacing"/>
              <w:jc w:val="center"/>
              <w:rPr>
                <w:rFonts w:cs="Calibri"/>
                <w:kern w:val="28"/>
                <w:szCs w:val="20"/>
              </w:rPr>
            </w:pPr>
            <w:r>
              <w:rPr>
                <w:rFonts w:cs="Calibri"/>
                <w:kern w:val="28"/>
                <w:szCs w:val="20"/>
              </w:rPr>
              <w:t>Number of MPAC meetings held.</w:t>
            </w:r>
          </w:p>
          <w:p w:rsidR="00457870" w:rsidRPr="00197245" w:rsidRDefault="00457870" w:rsidP="00E94BEE">
            <w:pPr>
              <w:pStyle w:val="NoSpacing"/>
              <w:jc w:val="center"/>
              <w:rPr>
                <w:rFonts w:cs="Calibri"/>
                <w:kern w:val="28"/>
                <w:szCs w:val="20"/>
              </w:rPr>
            </w:pPr>
            <w:r>
              <w:rPr>
                <w:szCs w:val="20"/>
              </w:rPr>
              <w:t>Annual target: 4</w:t>
            </w:r>
          </w:p>
        </w:tc>
        <w:tc>
          <w:tcPr>
            <w:tcW w:w="321" w:type="pct"/>
            <w:gridSpan w:val="2"/>
            <w:shd w:val="clear" w:color="auto" w:fill="auto"/>
            <w:vAlign w:val="center"/>
          </w:tcPr>
          <w:p w:rsidR="00457870" w:rsidRPr="00197245" w:rsidRDefault="00457870" w:rsidP="00E94BEE">
            <w:pPr>
              <w:pStyle w:val="NoSpacing"/>
              <w:jc w:val="center"/>
              <w:rPr>
                <w:szCs w:val="20"/>
              </w:rPr>
            </w:pPr>
            <w:r>
              <w:rPr>
                <w:szCs w:val="20"/>
              </w:rPr>
              <w:t>Four MPAC meetings convened</w:t>
            </w:r>
          </w:p>
        </w:tc>
        <w:tc>
          <w:tcPr>
            <w:tcW w:w="323"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One MPAC meeting convened</w:t>
            </w:r>
          </w:p>
        </w:tc>
        <w:tc>
          <w:tcPr>
            <w:tcW w:w="139" w:type="pct"/>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37 500</w:t>
            </w:r>
          </w:p>
        </w:tc>
        <w:tc>
          <w:tcPr>
            <w:tcW w:w="321"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One MPAC meeting convened</w:t>
            </w:r>
          </w:p>
        </w:tc>
        <w:tc>
          <w:tcPr>
            <w:tcW w:w="139" w:type="pct"/>
            <w:textDirection w:val="btLr"/>
            <w:vAlign w:val="center"/>
          </w:tcPr>
          <w:p w:rsidR="00457870" w:rsidRPr="00197245" w:rsidRDefault="00457870" w:rsidP="00E94BEE">
            <w:pPr>
              <w:pStyle w:val="NoSpacing"/>
              <w:jc w:val="center"/>
              <w:rPr>
                <w:szCs w:val="20"/>
              </w:rPr>
            </w:pPr>
            <w:r w:rsidRPr="00197245">
              <w:rPr>
                <w:szCs w:val="20"/>
              </w:rPr>
              <w:t>37 500</w:t>
            </w:r>
          </w:p>
        </w:tc>
        <w:tc>
          <w:tcPr>
            <w:tcW w:w="320"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One MPAC meeting convened</w:t>
            </w:r>
          </w:p>
        </w:tc>
        <w:tc>
          <w:tcPr>
            <w:tcW w:w="180" w:type="pct"/>
            <w:textDirection w:val="btLr"/>
            <w:vAlign w:val="center"/>
          </w:tcPr>
          <w:p w:rsidR="00457870" w:rsidRPr="00197245" w:rsidRDefault="00457870" w:rsidP="00E94BEE">
            <w:pPr>
              <w:pStyle w:val="NoSpacing"/>
              <w:jc w:val="center"/>
              <w:rPr>
                <w:szCs w:val="20"/>
              </w:rPr>
            </w:pPr>
            <w:r w:rsidRPr="00197245">
              <w:rPr>
                <w:szCs w:val="20"/>
              </w:rPr>
              <w:t>37 500</w:t>
            </w:r>
          </w:p>
        </w:tc>
        <w:tc>
          <w:tcPr>
            <w:tcW w:w="328"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One MPAC meeting convened</w:t>
            </w:r>
          </w:p>
        </w:tc>
        <w:tc>
          <w:tcPr>
            <w:tcW w:w="153" w:type="pct"/>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37 500</w:t>
            </w:r>
          </w:p>
        </w:tc>
        <w:tc>
          <w:tcPr>
            <w:tcW w:w="193" w:type="pct"/>
            <w:shd w:val="clear" w:color="auto" w:fill="D9D9D9" w:themeFill="background1" w:themeFillShade="D9"/>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150 000</w:t>
            </w:r>
          </w:p>
        </w:tc>
        <w:tc>
          <w:tcPr>
            <w:tcW w:w="247" w:type="pct"/>
            <w:textDirection w:val="btLr"/>
            <w:vAlign w:val="center"/>
          </w:tcPr>
          <w:p w:rsidR="00457870" w:rsidRDefault="00457870" w:rsidP="00E94BEE">
            <w:pPr>
              <w:pStyle w:val="NoSpacing"/>
              <w:jc w:val="center"/>
            </w:pPr>
            <w:r w:rsidRPr="00AA34AB">
              <w:rPr>
                <w:kern w:val="28"/>
                <w:szCs w:val="20"/>
              </w:rPr>
              <w:t xml:space="preserve">VOTE: </w:t>
            </w:r>
            <w:r>
              <w:rPr>
                <w:kern w:val="28"/>
                <w:szCs w:val="20"/>
              </w:rPr>
              <w:t>OPEX</w:t>
            </w:r>
          </w:p>
        </w:tc>
        <w:tc>
          <w:tcPr>
            <w:tcW w:w="520" w:type="pct"/>
            <w:gridSpan w:val="2"/>
            <w:vAlign w:val="center"/>
          </w:tcPr>
          <w:p w:rsidR="00457870" w:rsidRDefault="00457870" w:rsidP="00E94BEE">
            <w:pPr>
              <w:pStyle w:val="NoSpacing"/>
              <w:jc w:val="center"/>
              <w:rPr>
                <w:szCs w:val="20"/>
              </w:rPr>
            </w:pPr>
            <w:r>
              <w:rPr>
                <w:szCs w:val="20"/>
              </w:rPr>
              <w:t>Minutes of the MPAC meetings</w:t>
            </w:r>
          </w:p>
          <w:p w:rsidR="00457870" w:rsidRPr="00197245" w:rsidRDefault="00457870" w:rsidP="00E94BEE">
            <w:pPr>
              <w:pStyle w:val="NoSpacing"/>
              <w:jc w:val="center"/>
              <w:rPr>
                <w:szCs w:val="20"/>
              </w:rPr>
            </w:pPr>
            <w:r>
              <w:rPr>
                <w:szCs w:val="20"/>
              </w:rPr>
              <w:t>Attendance register</w:t>
            </w:r>
          </w:p>
        </w:tc>
        <w:tc>
          <w:tcPr>
            <w:tcW w:w="731" w:type="pct"/>
            <w:vAlign w:val="center"/>
          </w:tcPr>
          <w:p w:rsidR="00457870" w:rsidRDefault="00457870" w:rsidP="00E94BEE">
            <w:pPr>
              <w:pStyle w:val="NoSpacing"/>
              <w:jc w:val="center"/>
              <w:rPr>
                <w:szCs w:val="20"/>
              </w:rPr>
            </w:pPr>
            <w:r>
              <w:rPr>
                <w:szCs w:val="20"/>
              </w:rPr>
              <w:t>All departments</w:t>
            </w:r>
          </w:p>
        </w:tc>
      </w:tr>
      <w:tr w:rsidR="00457870" w:rsidTr="00457870">
        <w:trPr>
          <w:cantSplit/>
          <w:trHeight w:val="1403"/>
          <w:jc w:val="right"/>
        </w:trPr>
        <w:tc>
          <w:tcPr>
            <w:tcW w:w="336" w:type="pct"/>
            <w:shd w:val="clear" w:color="auto" w:fill="D9D9D9" w:themeFill="background1" w:themeFillShade="D9"/>
            <w:textDirection w:val="btLr"/>
            <w:vAlign w:val="center"/>
          </w:tcPr>
          <w:p w:rsidR="00457870" w:rsidRDefault="00457870" w:rsidP="00E94BEE">
            <w:pPr>
              <w:pStyle w:val="NoSpacing"/>
              <w:jc w:val="center"/>
              <w:rPr>
                <w:rFonts w:eastAsia="Arial Unicode MS"/>
                <w:kern w:val="24"/>
                <w:szCs w:val="20"/>
                <w:lang w:eastAsia="en-ZA"/>
              </w:rPr>
            </w:pPr>
            <w:r>
              <w:rPr>
                <w:rFonts w:eastAsia="Arial Unicode MS"/>
                <w:kern w:val="24"/>
                <w:szCs w:val="20"/>
                <w:lang w:eastAsia="en-ZA"/>
              </w:rPr>
              <w:t>Open Council day</w:t>
            </w:r>
          </w:p>
          <w:p w:rsidR="00457870" w:rsidRDefault="00457870" w:rsidP="00E94BEE">
            <w:pPr>
              <w:pStyle w:val="NoSpacing"/>
              <w:jc w:val="center"/>
              <w:rPr>
                <w:szCs w:val="20"/>
              </w:rPr>
            </w:pPr>
            <w:r>
              <w:rPr>
                <w:szCs w:val="20"/>
              </w:rPr>
              <w:t>Page: 88 E 16</w:t>
            </w:r>
          </w:p>
        </w:tc>
        <w:tc>
          <w:tcPr>
            <w:tcW w:w="347" w:type="pct"/>
            <w:shd w:val="clear" w:color="auto" w:fill="D9D9D9" w:themeFill="background1" w:themeFillShade="D9"/>
            <w:textDirection w:val="btLr"/>
            <w:vAlign w:val="center"/>
          </w:tcPr>
          <w:p w:rsidR="00457870" w:rsidRPr="00197245" w:rsidRDefault="00457870" w:rsidP="00E94BEE">
            <w:pPr>
              <w:pStyle w:val="NoSpacing"/>
              <w:jc w:val="center"/>
              <w:rPr>
                <w:szCs w:val="20"/>
              </w:rPr>
            </w:pPr>
            <w:r>
              <w:rPr>
                <w:szCs w:val="20"/>
              </w:rPr>
              <w:t>To conduct one open council meeting</w:t>
            </w:r>
          </w:p>
        </w:tc>
        <w:tc>
          <w:tcPr>
            <w:tcW w:w="402" w:type="pct"/>
            <w:shd w:val="clear" w:color="auto" w:fill="auto"/>
            <w:vAlign w:val="center"/>
          </w:tcPr>
          <w:p w:rsidR="00457870" w:rsidRPr="00AA34AB" w:rsidRDefault="00457870" w:rsidP="00E94BEE">
            <w:pPr>
              <w:pStyle w:val="NoSpacing"/>
              <w:jc w:val="center"/>
              <w:rPr>
                <w:rFonts w:cs="Calibri"/>
                <w:kern w:val="28"/>
                <w:szCs w:val="20"/>
              </w:rPr>
            </w:pPr>
            <w:r w:rsidRPr="00AA34AB">
              <w:rPr>
                <w:rFonts w:cs="Calibri"/>
                <w:kern w:val="28"/>
                <w:szCs w:val="20"/>
              </w:rPr>
              <w:t>Date of open Council day held</w:t>
            </w:r>
          </w:p>
        </w:tc>
        <w:tc>
          <w:tcPr>
            <w:tcW w:w="321" w:type="pct"/>
            <w:gridSpan w:val="2"/>
            <w:shd w:val="clear" w:color="auto" w:fill="auto"/>
            <w:vAlign w:val="center"/>
          </w:tcPr>
          <w:p w:rsidR="00457870" w:rsidRPr="00AA34AB" w:rsidRDefault="00457870" w:rsidP="00E94BEE">
            <w:pPr>
              <w:pStyle w:val="NoSpacing"/>
              <w:jc w:val="center"/>
              <w:rPr>
                <w:szCs w:val="20"/>
              </w:rPr>
            </w:pPr>
            <w:r w:rsidRPr="00AA34AB">
              <w:rPr>
                <w:rFonts w:cs="Calibri"/>
                <w:kern w:val="28"/>
                <w:szCs w:val="20"/>
              </w:rPr>
              <w:t>Open Council Day held</w:t>
            </w:r>
          </w:p>
        </w:tc>
        <w:tc>
          <w:tcPr>
            <w:tcW w:w="323" w:type="pct"/>
            <w:shd w:val="clear" w:color="auto" w:fill="D9D9D9" w:themeFill="background1" w:themeFillShade="D9"/>
            <w:vAlign w:val="center"/>
          </w:tcPr>
          <w:p w:rsidR="00457870" w:rsidRPr="00AA34AB" w:rsidRDefault="00457870" w:rsidP="00E94BEE">
            <w:pPr>
              <w:pStyle w:val="NoSpacing"/>
              <w:jc w:val="center"/>
              <w:rPr>
                <w:szCs w:val="20"/>
              </w:rPr>
            </w:pPr>
          </w:p>
          <w:p w:rsidR="00457870" w:rsidRPr="00AA34AB" w:rsidRDefault="00457870" w:rsidP="00E94BEE">
            <w:pPr>
              <w:pStyle w:val="NoSpacing"/>
              <w:jc w:val="center"/>
              <w:rPr>
                <w:szCs w:val="20"/>
              </w:rPr>
            </w:pPr>
          </w:p>
        </w:tc>
        <w:tc>
          <w:tcPr>
            <w:tcW w:w="139" w:type="pct"/>
            <w:textDirection w:val="btLr"/>
            <w:vAlign w:val="center"/>
          </w:tcPr>
          <w:p w:rsidR="00457870" w:rsidRPr="00AA34AB" w:rsidRDefault="00457870" w:rsidP="00E94BEE">
            <w:pPr>
              <w:pStyle w:val="NoSpacing"/>
              <w:jc w:val="center"/>
              <w:rPr>
                <w:szCs w:val="20"/>
              </w:rPr>
            </w:pPr>
            <w:r w:rsidRPr="00197245">
              <w:rPr>
                <w:szCs w:val="20"/>
              </w:rPr>
              <w:t>R 0.00</w:t>
            </w:r>
          </w:p>
        </w:tc>
        <w:tc>
          <w:tcPr>
            <w:tcW w:w="321" w:type="pct"/>
            <w:shd w:val="clear" w:color="auto" w:fill="D9D9D9" w:themeFill="background1" w:themeFillShade="D9"/>
            <w:vAlign w:val="center"/>
          </w:tcPr>
          <w:p w:rsidR="00457870" w:rsidRPr="00AA34AB" w:rsidRDefault="00457870" w:rsidP="00E94BEE">
            <w:pPr>
              <w:pStyle w:val="NoSpacing"/>
              <w:jc w:val="center"/>
              <w:rPr>
                <w:szCs w:val="20"/>
              </w:rPr>
            </w:pPr>
          </w:p>
        </w:tc>
        <w:tc>
          <w:tcPr>
            <w:tcW w:w="139" w:type="pct"/>
            <w:textDirection w:val="btLr"/>
            <w:vAlign w:val="center"/>
          </w:tcPr>
          <w:p w:rsidR="00457870" w:rsidRPr="00AA34AB" w:rsidRDefault="00457870" w:rsidP="00E94BEE">
            <w:pPr>
              <w:pStyle w:val="NoSpacing"/>
              <w:jc w:val="center"/>
              <w:rPr>
                <w:szCs w:val="20"/>
              </w:rPr>
            </w:pPr>
            <w:r w:rsidRPr="00197245">
              <w:rPr>
                <w:szCs w:val="20"/>
              </w:rPr>
              <w:t>R 0.00</w:t>
            </w:r>
          </w:p>
        </w:tc>
        <w:tc>
          <w:tcPr>
            <w:tcW w:w="320" w:type="pct"/>
            <w:shd w:val="clear" w:color="auto" w:fill="D9D9D9" w:themeFill="background1" w:themeFillShade="D9"/>
            <w:vAlign w:val="center"/>
          </w:tcPr>
          <w:p w:rsidR="00457870" w:rsidRPr="00AA34AB" w:rsidRDefault="00457870" w:rsidP="00E94BEE">
            <w:pPr>
              <w:pStyle w:val="NoSpacing"/>
              <w:jc w:val="center"/>
              <w:rPr>
                <w:szCs w:val="20"/>
              </w:rPr>
            </w:pPr>
          </w:p>
        </w:tc>
        <w:tc>
          <w:tcPr>
            <w:tcW w:w="180" w:type="pct"/>
            <w:textDirection w:val="btLr"/>
            <w:vAlign w:val="center"/>
          </w:tcPr>
          <w:p w:rsidR="00457870" w:rsidRPr="00AA34AB" w:rsidRDefault="00457870" w:rsidP="00E94BEE">
            <w:pPr>
              <w:pStyle w:val="NoSpacing"/>
              <w:jc w:val="center"/>
              <w:rPr>
                <w:szCs w:val="20"/>
              </w:rPr>
            </w:pPr>
            <w:r w:rsidRPr="00197245">
              <w:rPr>
                <w:szCs w:val="20"/>
              </w:rPr>
              <w:t>R 0.00</w:t>
            </w:r>
          </w:p>
        </w:tc>
        <w:tc>
          <w:tcPr>
            <w:tcW w:w="328" w:type="pct"/>
            <w:shd w:val="clear" w:color="auto" w:fill="D9D9D9" w:themeFill="background1" w:themeFillShade="D9"/>
            <w:vAlign w:val="center"/>
          </w:tcPr>
          <w:p w:rsidR="00457870" w:rsidRPr="00AA34AB" w:rsidRDefault="00457870" w:rsidP="00E94BEE">
            <w:pPr>
              <w:pStyle w:val="NoSpacing"/>
              <w:jc w:val="center"/>
              <w:rPr>
                <w:szCs w:val="20"/>
              </w:rPr>
            </w:pPr>
            <w:r>
              <w:rPr>
                <w:szCs w:val="20"/>
              </w:rPr>
              <w:t>One open Council day meeting held</w:t>
            </w:r>
          </w:p>
        </w:tc>
        <w:tc>
          <w:tcPr>
            <w:tcW w:w="153" w:type="pct"/>
            <w:textDirection w:val="btLr"/>
            <w:vAlign w:val="center"/>
          </w:tcPr>
          <w:p w:rsidR="00457870" w:rsidRPr="00AA34AB" w:rsidRDefault="00457870" w:rsidP="00E94BEE">
            <w:pPr>
              <w:pStyle w:val="NoSpacing"/>
              <w:jc w:val="center"/>
              <w:rPr>
                <w:szCs w:val="20"/>
              </w:rPr>
            </w:pPr>
            <w:r w:rsidRPr="00AA34AB">
              <w:rPr>
                <w:szCs w:val="20"/>
              </w:rPr>
              <w:t>R 350 000</w:t>
            </w:r>
          </w:p>
        </w:tc>
        <w:tc>
          <w:tcPr>
            <w:tcW w:w="193" w:type="pct"/>
            <w:shd w:val="clear" w:color="auto" w:fill="D9D9D9" w:themeFill="background1" w:themeFillShade="D9"/>
            <w:textDirection w:val="btLr"/>
            <w:vAlign w:val="center"/>
          </w:tcPr>
          <w:p w:rsidR="00457870" w:rsidRPr="00AA34AB" w:rsidRDefault="00457870" w:rsidP="00E94BEE">
            <w:pPr>
              <w:pStyle w:val="NoSpacing"/>
              <w:jc w:val="center"/>
              <w:rPr>
                <w:szCs w:val="20"/>
              </w:rPr>
            </w:pPr>
            <w:r w:rsidRPr="00AA34AB">
              <w:rPr>
                <w:szCs w:val="20"/>
              </w:rPr>
              <w:t>R 350 000</w:t>
            </w:r>
          </w:p>
        </w:tc>
        <w:tc>
          <w:tcPr>
            <w:tcW w:w="247" w:type="pct"/>
            <w:textDirection w:val="btLr"/>
            <w:vAlign w:val="center"/>
          </w:tcPr>
          <w:p w:rsidR="00457870" w:rsidRPr="00AA34AB" w:rsidRDefault="00457870" w:rsidP="00E94BEE">
            <w:pPr>
              <w:pStyle w:val="NoSpacing"/>
              <w:jc w:val="center"/>
            </w:pPr>
            <w:r w:rsidRPr="00AA34AB">
              <w:rPr>
                <w:kern w:val="28"/>
                <w:szCs w:val="20"/>
              </w:rPr>
              <w:t xml:space="preserve">VOTE: </w:t>
            </w:r>
            <w:r>
              <w:rPr>
                <w:kern w:val="28"/>
                <w:szCs w:val="20"/>
              </w:rPr>
              <w:t>OPEX</w:t>
            </w:r>
          </w:p>
        </w:tc>
        <w:tc>
          <w:tcPr>
            <w:tcW w:w="520" w:type="pct"/>
            <w:gridSpan w:val="2"/>
            <w:vAlign w:val="center"/>
          </w:tcPr>
          <w:p w:rsidR="00457870" w:rsidRDefault="00457870" w:rsidP="00E94BEE">
            <w:pPr>
              <w:pStyle w:val="NoSpacing"/>
              <w:jc w:val="center"/>
              <w:rPr>
                <w:szCs w:val="20"/>
              </w:rPr>
            </w:pPr>
            <w:r>
              <w:rPr>
                <w:szCs w:val="20"/>
              </w:rPr>
              <w:t>Attendance register</w:t>
            </w:r>
          </w:p>
          <w:p w:rsidR="00457870" w:rsidRPr="00AA34AB" w:rsidRDefault="00457870" w:rsidP="00E94BEE">
            <w:pPr>
              <w:pStyle w:val="NoSpacing"/>
              <w:jc w:val="center"/>
              <w:rPr>
                <w:szCs w:val="20"/>
              </w:rPr>
            </w:pPr>
            <w:r>
              <w:rPr>
                <w:szCs w:val="20"/>
              </w:rPr>
              <w:t>Report</w:t>
            </w:r>
          </w:p>
        </w:tc>
        <w:tc>
          <w:tcPr>
            <w:tcW w:w="731" w:type="pct"/>
            <w:vAlign w:val="center"/>
          </w:tcPr>
          <w:p w:rsidR="00457870" w:rsidRPr="00AA34AB" w:rsidRDefault="00457870" w:rsidP="00E94BEE">
            <w:pPr>
              <w:pStyle w:val="NoSpacing"/>
              <w:jc w:val="center"/>
              <w:rPr>
                <w:szCs w:val="20"/>
              </w:rPr>
            </w:pPr>
            <w:r>
              <w:rPr>
                <w:szCs w:val="20"/>
              </w:rPr>
              <w:t>All departments</w:t>
            </w:r>
          </w:p>
        </w:tc>
      </w:tr>
      <w:tr w:rsidR="00457870" w:rsidTr="00457870">
        <w:trPr>
          <w:cantSplit/>
          <w:trHeight w:val="1636"/>
          <w:jc w:val="right"/>
        </w:trPr>
        <w:tc>
          <w:tcPr>
            <w:tcW w:w="336" w:type="pct"/>
            <w:vMerge w:val="restart"/>
            <w:shd w:val="clear" w:color="auto" w:fill="D9D9D9" w:themeFill="background1" w:themeFillShade="D9"/>
            <w:textDirection w:val="btLr"/>
            <w:vAlign w:val="center"/>
          </w:tcPr>
          <w:p w:rsidR="00457870" w:rsidRDefault="00457870" w:rsidP="00E94BEE">
            <w:pPr>
              <w:pStyle w:val="NoSpacing"/>
              <w:jc w:val="center"/>
              <w:rPr>
                <w:rFonts w:eastAsia="Arial Unicode MS"/>
                <w:kern w:val="24"/>
                <w:szCs w:val="20"/>
                <w:lang w:eastAsia="en-ZA"/>
              </w:rPr>
            </w:pPr>
            <w:r>
              <w:rPr>
                <w:rFonts w:eastAsia="Arial Unicode MS"/>
                <w:kern w:val="24"/>
                <w:szCs w:val="20"/>
                <w:lang w:eastAsia="en-ZA"/>
              </w:rPr>
              <w:lastRenderedPageBreak/>
              <w:t>Whippery meetings</w:t>
            </w:r>
          </w:p>
          <w:p w:rsidR="00457870" w:rsidRDefault="00457870" w:rsidP="00E94BEE">
            <w:pPr>
              <w:pStyle w:val="NoSpacing"/>
              <w:jc w:val="center"/>
              <w:rPr>
                <w:szCs w:val="20"/>
              </w:rPr>
            </w:pPr>
            <w:r>
              <w:rPr>
                <w:szCs w:val="20"/>
              </w:rPr>
              <w:t>Page: 88 E 16</w:t>
            </w:r>
          </w:p>
        </w:tc>
        <w:tc>
          <w:tcPr>
            <w:tcW w:w="347" w:type="pct"/>
            <w:vMerge w:val="restart"/>
            <w:shd w:val="clear" w:color="auto" w:fill="D9D9D9" w:themeFill="background1" w:themeFillShade="D9"/>
            <w:textDirection w:val="btLr"/>
            <w:vAlign w:val="center"/>
          </w:tcPr>
          <w:p w:rsidR="00457870" w:rsidRPr="00555424" w:rsidRDefault="00457870" w:rsidP="00E94BEE">
            <w:pPr>
              <w:pStyle w:val="NoSpacing"/>
              <w:jc w:val="center"/>
              <w:rPr>
                <w:szCs w:val="20"/>
              </w:rPr>
            </w:pPr>
            <w:r>
              <w:rPr>
                <w:szCs w:val="20"/>
              </w:rPr>
              <w:t xml:space="preserve">To conduct Whippery and </w:t>
            </w:r>
            <w:r w:rsidRPr="00197245">
              <w:rPr>
                <w:rFonts w:cs="Calibri"/>
                <w:kern w:val="28"/>
                <w:szCs w:val="20"/>
              </w:rPr>
              <w:t>Constituency Work</w:t>
            </w:r>
            <w:r>
              <w:rPr>
                <w:rFonts w:cs="Calibri"/>
                <w:kern w:val="28"/>
                <w:szCs w:val="20"/>
              </w:rPr>
              <w:t xml:space="preserve"> </w:t>
            </w:r>
            <w:r>
              <w:rPr>
                <w:szCs w:val="20"/>
              </w:rPr>
              <w:t>meetings for effective functioning of the council</w:t>
            </w:r>
          </w:p>
          <w:p w:rsidR="00457870" w:rsidRDefault="00457870" w:rsidP="00E94BEE">
            <w:pPr>
              <w:pStyle w:val="NoSpacing"/>
              <w:jc w:val="center"/>
              <w:rPr>
                <w:szCs w:val="20"/>
              </w:rPr>
            </w:pPr>
          </w:p>
          <w:p w:rsidR="00457870" w:rsidRDefault="00457870" w:rsidP="00E94BEE">
            <w:pPr>
              <w:pStyle w:val="NoSpacing"/>
              <w:jc w:val="center"/>
              <w:rPr>
                <w:szCs w:val="20"/>
              </w:rPr>
            </w:pPr>
          </w:p>
          <w:p w:rsidR="00457870" w:rsidRPr="00555424" w:rsidRDefault="00457870" w:rsidP="00E94BEE">
            <w:pPr>
              <w:pStyle w:val="NoSpacing"/>
              <w:jc w:val="center"/>
              <w:rPr>
                <w:szCs w:val="20"/>
              </w:rPr>
            </w:pPr>
          </w:p>
        </w:tc>
        <w:tc>
          <w:tcPr>
            <w:tcW w:w="402" w:type="pct"/>
            <w:shd w:val="clear" w:color="auto" w:fill="auto"/>
            <w:vAlign w:val="center"/>
          </w:tcPr>
          <w:p w:rsidR="00457870" w:rsidRDefault="00457870" w:rsidP="00E94BEE">
            <w:pPr>
              <w:pStyle w:val="NoSpacing"/>
              <w:jc w:val="center"/>
              <w:rPr>
                <w:rFonts w:cs="Calibri"/>
                <w:color w:val="000000"/>
                <w:kern w:val="28"/>
                <w:szCs w:val="20"/>
              </w:rPr>
            </w:pPr>
            <w:r>
              <w:rPr>
                <w:rFonts w:cs="Calibri"/>
                <w:color w:val="000000"/>
                <w:kern w:val="28"/>
                <w:szCs w:val="20"/>
              </w:rPr>
              <w:t>Number of Whippery meetings held.</w:t>
            </w:r>
          </w:p>
          <w:p w:rsidR="00457870" w:rsidRPr="00B57B6B" w:rsidRDefault="00457870" w:rsidP="00E94BEE">
            <w:pPr>
              <w:pStyle w:val="NoSpacing"/>
              <w:jc w:val="center"/>
              <w:rPr>
                <w:rFonts w:cs="Calibri"/>
                <w:color w:val="000000"/>
                <w:kern w:val="28"/>
                <w:szCs w:val="20"/>
              </w:rPr>
            </w:pPr>
            <w:r>
              <w:rPr>
                <w:szCs w:val="20"/>
              </w:rPr>
              <w:t>Annual target: 4</w:t>
            </w:r>
          </w:p>
        </w:tc>
        <w:tc>
          <w:tcPr>
            <w:tcW w:w="321" w:type="pct"/>
            <w:gridSpan w:val="2"/>
            <w:shd w:val="clear" w:color="auto" w:fill="auto"/>
            <w:vAlign w:val="center"/>
          </w:tcPr>
          <w:p w:rsidR="00457870" w:rsidRPr="00197245" w:rsidRDefault="00457870" w:rsidP="00E94BEE">
            <w:pPr>
              <w:pStyle w:val="NoSpacing"/>
              <w:jc w:val="center"/>
              <w:rPr>
                <w:szCs w:val="20"/>
              </w:rPr>
            </w:pPr>
            <w:r>
              <w:rPr>
                <w:szCs w:val="20"/>
              </w:rPr>
              <w:t>Four Whippery meetings held</w:t>
            </w:r>
          </w:p>
          <w:p w:rsidR="00457870" w:rsidRPr="00197245" w:rsidRDefault="00457870" w:rsidP="00E94BEE">
            <w:pPr>
              <w:pStyle w:val="NoSpacing"/>
              <w:jc w:val="center"/>
              <w:rPr>
                <w:szCs w:val="20"/>
              </w:rPr>
            </w:pPr>
          </w:p>
        </w:tc>
        <w:tc>
          <w:tcPr>
            <w:tcW w:w="323"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One Whippery meeting convened</w:t>
            </w:r>
          </w:p>
        </w:tc>
        <w:tc>
          <w:tcPr>
            <w:tcW w:w="139" w:type="pct"/>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40 000</w:t>
            </w:r>
          </w:p>
        </w:tc>
        <w:tc>
          <w:tcPr>
            <w:tcW w:w="321"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One Whippery meeting convened</w:t>
            </w:r>
          </w:p>
        </w:tc>
        <w:tc>
          <w:tcPr>
            <w:tcW w:w="139" w:type="pct"/>
            <w:textDirection w:val="btLr"/>
            <w:vAlign w:val="center"/>
          </w:tcPr>
          <w:p w:rsidR="00457870" w:rsidRPr="00197245" w:rsidRDefault="00457870" w:rsidP="00E94BEE">
            <w:pPr>
              <w:pStyle w:val="NoSpacing"/>
              <w:jc w:val="center"/>
              <w:rPr>
                <w:szCs w:val="20"/>
              </w:rPr>
            </w:pPr>
            <w:r w:rsidRPr="00197245">
              <w:rPr>
                <w:szCs w:val="20"/>
              </w:rPr>
              <w:t>40 000</w:t>
            </w:r>
          </w:p>
        </w:tc>
        <w:tc>
          <w:tcPr>
            <w:tcW w:w="320"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One Whippery meeting convened</w:t>
            </w:r>
          </w:p>
        </w:tc>
        <w:tc>
          <w:tcPr>
            <w:tcW w:w="180" w:type="pct"/>
            <w:textDirection w:val="btLr"/>
            <w:vAlign w:val="center"/>
          </w:tcPr>
          <w:p w:rsidR="00457870" w:rsidRPr="00197245" w:rsidRDefault="00457870" w:rsidP="00E94BEE">
            <w:pPr>
              <w:pStyle w:val="NoSpacing"/>
              <w:jc w:val="center"/>
              <w:rPr>
                <w:szCs w:val="20"/>
              </w:rPr>
            </w:pPr>
            <w:r w:rsidRPr="00197245">
              <w:rPr>
                <w:szCs w:val="20"/>
              </w:rPr>
              <w:t>40 000</w:t>
            </w:r>
          </w:p>
        </w:tc>
        <w:tc>
          <w:tcPr>
            <w:tcW w:w="328"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One Whippery meeting convened</w:t>
            </w:r>
          </w:p>
        </w:tc>
        <w:tc>
          <w:tcPr>
            <w:tcW w:w="153" w:type="pct"/>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40 000</w:t>
            </w:r>
          </w:p>
        </w:tc>
        <w:tc>
          <w:tcPr>
            <w:tcW w:w="193" w:type="pct"/>
            <w:shd w:val="clear" w:color="auto" w:fill="D9D9D9" w:themeFill="background1" w:themeFillShade="D9"/>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160 000</w:t>
            </w:r>
          </w:p>
        </w:tc>
        <w:tc>
          <w:tcPr>
            <w:tcW w:w="247" w:type="pct"/>
            <w:textDirection w:val="btLr"/>
            <w:vAlign w:val="center"/>
          </w:tcPr>
          <w:p w:rsidR="00457870" w:rsidRDefault="00457870" w:rsidP="00E94BEE">
            <w:pPr>
              <w:pStyle w:val="NoSpacing"/>
              <w:jc w:val="center"/>
            </w:pPr>
            <w:r w:rsidRPr="00AA34AB">
              <w:rPr>
                <w:kern w:val="28"/>
                <w:szCs w:val="20"/>
              </w:rPr>
              <w:t xml:space="preserve">VOTE: </w:t>
            </w:r>
            <w:r>
              <w:rPr>
                <w:kern w:val="28"/>
                <w:szCs w:val="20"/>
              </w:rPr>
              <w:t>OPEX</w:t>
            </w:r>
          </w:p>
        </w:tc>
        <w:tc>
          <w:tcPr>
            <w:tcW w:w="520" w:type="pct"/>
            <w:gridSpan w:val="2"/>
            <w:vAlign w:val="center"/>
          </w:tcPr>
          <w:p w:rsidR="00457870" w:rsidRDefault="00457870" w:rsidP="00E94BEE">
            <w:pPr>
              <w:pStyle w:val="NoSpacing"/>
              <w:jc w:val="center"/>
              <w:rPr>
                <w:rFonts w:cs="Calibri"/>
                <w:color w:val="000000"/>
                <w:kern w:val="28"/>
                <w:szCs w:val="20"/>
              </w:rPr>
            </w:pPr>
            <w:r>
              <w:rPr>
                <w:szCs w:val="20"/>
              </w:rPr>
              <w:t>Minutes of the</w:t>
            </w:r>
            <w:r>
              <w:rPr>
                <w:rFonts w:cs="Calibri"/>
                <w:color w:val="000000"/>
                <w:kern w:val="28"/>
                <w:szCs w:val="20"/>
              </w:rPr>
              <w:t xml:space="preserve"> Whippery meetings</w:t>
            </w:r>
          </w:p>
          <w:p w:rsidR="00457870" w:rsidRPr="00197245" w:rsidRDefault="00457870" w:rsidP="00E94BEE">
            <w:pPr>
              <w:pStyle w:val="NoSpacing"/>
              <w:jc w:val="center"/>
              <w:rPr>
                <w:szCs w:val="20"/>
              </w:rPr>
            </w:pPr>
            <w:r>
              <w:rPr>
                <w:szCs w:val="20"/>
              </w:rPr>
              <w:t>Attendance register</w:t>
            </w:r>
          </w:p>
        </w:tc>
        <w:tc>
          <w:tcPr>
            <w:tcW w:w="731" w:type="pct"/>
            <w:vAlign w:val="center"/>
          </w:tcPr>
          <w:p w:rsidR="00457870" w:rsidRDefault="00457870" w:rsidP="00E94BEE">
            <w:pPr>
              <w:pStyle w:val="NoSpacing"/>
              <w:jc w:val="center"/>
              <w:rPr>
                <w:szCs w:val="20"/>
              </w:rPr>
            </w:pPr>
            <w:r>
              <w:rPr>
                <w:szCs w:val="20"/>
              </w:rPr>
              <w:t>BTO</w:t>
            </w:r>
          </w:p>
        </w:tc>
      </w:tr>
      <w:tr w:rsidR="00457870" w:rsidTr="00457870">
        <w:trPr>
          <w:cantSplit/>
          <w:trHeight w:val="1134"/>
          <w:jc w:val="right"/>
        </w:trPr>
        <w:tc>
          <w:tcPr>
            <w:tcW w:w="336" w:type="pct"/>
            <w:vMerge/>
            <w:shd w:val="clear" w:color="auto" w:fill="D9D9D9" w:themeFill="background1" w:themeFillShade="D9"/>
            <w:textDirection w:val="btLr"/>
            <w:vAlign w:val="center"/>
          </w:tcPr>
          <w:p w:rsidR="00457870" w:rsidRDefault="00457870" w:rsidP="00E94BEE">
            <w:pPr>
              <w:pStyle w:val="NoSpacing"/>
              <w:jc w:val="center"/>
              <w:rPr>
                <w:szCs w:val="20"/>
              </w:rPr>
            </w:pPr>
          </w:p>
        </w:tc>
        <w:tc>
          <w:tcPr>
            <w:tcW w:w="347" w:type="pct"/>
            <w:vMerge/>
            <w:shd w:val="clear" w:color="auto" w:fill="D9D9D9" w:themeFill="background1" w:themeFillShade="D9"/>
            <w:textDirection w:val="btLr"/>
            <w:vAlign w:val="center"/>
          </w:tcPr>
          <w:p w:rsidR="00457870" w:rsidRPr="00197245" w:rsidRDefault="00457870" w:rsidP="00E94BEE">
            <w:pPr>
              <w:pStyle w:val="NoSpacing"/>
              <w:jc w:val="center"/>
              <w:rPr>
                <w:szCs w:val="20"/>
              </w:rPr>
            </w:pPr>
          </w:p>
        </w:tc>
        <w:tc>
          <w:tcPr>
            <w:tcW w:w="402" w:type="pct"/>
            <w:shd w:val="clear" w:color="auto" w:fill="auto"/>
            <w:vAlign w:val="center"/>
          </w:tcPr>
          <w:p w:rsidR="00457870" w:rsidRDefault="00457870" w:rsidP="00E94BEE">
            <w:pPr>
              <w:pStyle w:val="NoSpacing"/>
              <w:jc w:val="center"/>
              <w:rPr>
                <w:rFonts w:cs="Calibri"/>
                <w:kern w:val="28"/>
                <w:szCs w:val="20"/>
              </w:rPr>
            </w:pPr>
            <w:r>
              <w:rPr>
                <w:rFonts w:cs="Calibri"/>
                <w:kern w:val="28"/>
                <w:szCs w:val="20"/>
              </w:rPr>
              <w:t xml:space="preserve">Number of </w:t>
            </w:r>
            <w:r w:rsidRPr="00197245">
              <w:rPr>
                <w:rFonts w:cs="Calibri"/>
                <w:kern w:val="28"/>
                <w:szCs w:val="20"/>
              </w:rPr>
              <w:t>Constituency Work</w:t>
            </w:r>
            <w:r>
              <w:rPr>
                <w:rFonts w:cs="Calibri"/>
                <w:kern w:val="28"/>
                <w:szCs w:val="20"/>
              </w:rPr>
              <w:t xml:space="preserve"> meeting held.</w:t>
            </w:r>
          </w:p>
          <w:p w:rsidR="00457870" w:rsidRPr="00197245" w:rsidRDefault="00457870" w:rsidP="00E94BEE">
            <w:pPr>
              <w:pStyle w:val="NoSpacing"/>
              <w:jc w:val="center"/>
              <w:rPr>
                <w:rFonts w:cs="Calibri"/>
                <w:kern w:val="28"/>
                <w:szCs w:val="20"/>
              </w:rPr>
            </w:pPr>
            <w:r>
              <w:rPr>
                <w:szCs w:val="20"/>
              </w:rPr>
              <w:t>Annual target: 4</w:t>
            </w:r>
          </w:p>
        </w:tc>
        <w:tc>
          <w:tcPr>
            <w:tcW w:w="321" w:type="pct"/>
            <w:gridSpan w:val="2"/>
            <w:shd w:val="clear" w:color="auto" w:fill="auto"/>
            <w:vAlign w:val="center"/>
          </w:tcPr>
          <w:p w:rsidR="00457870" w:rsidRPr="00197245" w:rsidRDefault="00457870" w:rsidP="00E94BEE">
            <w:pPr>
              <w:pStyle w:val="NoSpacing"/>
              <w:jc w:val="center"/>
              <w:rPr>
                <w:szCs w:val="20"/>
              </w:rPr>
            </w:pPr>
            <w:r>
              <w:rPr>
                <w:szCs w:val="20"/>
              </w:rPr>
              <w:t xml:space="preserve">Four </w:t>
            </w:r>
            <w:r w:rsidRPr="00197245">
              <w:rPr>
                <w:rFonts w:cs="Calibri"/>
                <w:kern w:val="28"/>
                <w:szCs w:val="20"/>
              </w:rPr>
              <w:t>Constituency Work</w:t>
            </w:r>
            <w:r>
              <w:rPr>
                <w:rFonts w:cs="Calibri"/>
                <w:kern w:val="28"/>
                <w:szCs w:val="20"/>
              </w:rPr>
              <w:t xml:space="preserve"> meeting convened</w:t>
            </w:r>
          </w:p>
          <w:p w:rsidR="00457870" w:rsidRPr="00197245" w:rsidRDefault="00457870" w:rsidP="00E94BEE">
            <w:pPr>
              <w:pStyle w:val="NoSpacing"/>
              <w:jc w:val="center"/>
              <w:rPr>
                <w:szCs w:val="20"/>
              </w:rPr>
            </w:pPr>
          </w:p>
        </w:tc>
        <w:tc>
          <w:tcPr>
            <w:tcW w:w="323"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 xml:space="preserve">One </w:t>
            </w:r>
            <w:r w:rsidRPr="00197245">
              <w:rPr>
                <w:szCs w:val="20"/>
              </w:rPr>
              <w:t xml:space="preserve"> </w:t>
            </w:r>
            <w:r w:rsidRPr="00197245">
              <w:rPr>
                <w:rFonts w:cs="Calibri"/>
                <w:kern w:val="28"/>
                <w:szCs w:val="20"/>
              </w:rPr>
              <w:t>Constituency Work</w:t>
            </w:r>
            <w:r>
              <w:rPr>
                <w:rFonts w:cs="Calibri"/>
                <w:kern w:val="28"/>
                <w:szCs w:val="20"/>
              </w:rPr>
              <w:t xml:space="preserve"> meeting convened</w:t>
            </w:r>
          </w:p>
        </w:tc>
        <w:tc>
          <w:tcPr>
            <w:tcW w:w="139" w:type="pct"/>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90 000</w:t>
            </w:r>
          </w:p>
        </w:tc>
        <w:tc>
          <w:tcPr>
            <w:tcW w:w="321"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 xml:space="preserve">One </w:t>
            </w:r>
            <w:r w:rsidRPr="00197245">
              <w:rPr>
                <w:szCs w:val="20"/>
              </w:rPr>
              <w:t xml:space="preserve"> </w:t>
            </w:r>
            <w:r w:rsidRPr="00197245">
              <w:rPr>
                <w:rFonts w:cs="Calibri"/>
                <w:kern w:val="28"/>
                <w:szCs w:val="20"/>
              </w:rPr>
              <w:t>Constituency Work</w:t>
            </w:r>
            <w:r>
              <w:rPr>
                <w:rFonts w:cs="Calibri"/>
                <w:kern w:val="28"/>
                <w:szCs w:val="20"/>
              </w:rPr>
              <w:t xml:space="preserve"> meeting convened</w:t>
            </w:r>
          </w:p>
        </w:tc>
        <w:tc>
          <w:tcPr>
            <w:tcW w:w="139" w:type="pct"/>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90 000</w:t>
            </w:r>
          </w:p>
        </w:tc>
        <w:tc>
          <w:tcPr>
            <w:tcW w:w="320"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 xml:space="preserve">One </w:t>
            </w:r>
            <w:r w:rsidRPr="00197245">
              <w:rPr>
                <w:szCs w:val="20"/>
              </w:rPr>
              <w:t xml:space="preserve"> </w:t>
            </w:r>
            <w:r w:rsidRPr="00197245">
              <w:rPr>
                <w:rFonts w:cs="Calibri"/>
                <w:kern w:val="28"/>
                <w:szCs w:val="20"/>
              </w:rPr>
              <w:t>Constituency Work</w:t>
            </w:r>
            <w:r>
              <w:rPr>
                <w:rFonts w:cs="Calibri"/>
                <w:kern w:val="28"/>
                <w:szCs w:val="20"/>
              </w:rPr>
              <w:t xml:space="preserve"> meeting convened</w:t>
            </w:r>
          </w:p>
        </w:tc>
        <w:tc>
          <w:tcPr>
            <w:tcW w:w="180" w:type="pct"/>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90 000</w:t>
            </w:r>
          </w:p>
        </w:tc>
        <w:tc>
          <w:tcPr>
            <w:tcW w:w="328"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 xml:space="preserve">One </w:t>
            </w:r>
            <w:r w:rsidRPr="00197245">
              <w:rPr>
                <w:szCs w:val="20"/>
              </w:rPr>
              <w:t xml:space="preserve"> </w:t>
            </w:r>
            <w:r w:rsidRPr="00197245">
              <w:rPr>
                <w:rFonts w:cs="Calibri"/>
                <w:kern w:val="28"/>
                <w:szCs w:val="20"/>
              </w:rPr>
              <w:t>Constituency Work</w:t>
            </w:r>
            <w:r>
              <w:rPr>
                <w:rFonts w:cs="Calibri"/>
                <w:kern w:val="28"/>
                <w:szCs w:val="20"/>
              </w:rPr>
              <w:t xml:space="preserve"> meeting convened</w:t>
            </w:r>
          </w:p>
        </w:tc>
        <w:tc>
          <w:tcPr>
            <w:tcW w:w="153" w:type="pct"/>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90 000</w:t>
            </w:r>
          </w:p>
        </w:tc>
        <w:tc>
          <w:tcPr>
            <w:tcW w:w="193" w:type="pct"/>
            <w:shd w:val="clear" w:color="auto" w:fill="D9D9D9" w:themeFill="background1" w:themeFillShade="D9"/>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360 000</w:t>
            </w:r>
          </w:p>
        </w:tc>
        <w:tc>
          <w:tcPr>
            <w:tcW w:w="247" w:type="pct"/>
            <w:textDirection w:val="btLr"/>
            <w:vAlign w:val="center"/>
          </w:tcPr>
          <w:p w:rsidR="00457870" w:rsidRDefault="00457870" w:rsidP="00E94BEE">
            <w:pPr>
              <w:pStyle w:val="NoSpacing"/>
              <w:jc w:val="center"/>
            </w:pPr>
            <w:r w:rsidRPr="00AA34AB">
              <w:rPr>
                <w:kern w:val="28"/>
                <w:szCs w:val="20"/>
              </w:rPr>
              <w:t xml:space="preserve">VOTE: </w:t>
            </w:r>
            <w:r>
              <w:rPr>
                <w:kern w:val="28"/>
                <w:szCs w:val="20"/>
              </w:rPr>
              <w:t>OPEX</w:t>
            </w:r>
          </w:p>
        </w:tc>
        <w:tc>
          <w:tcPr>
            <w:tcW w:w="520" w:type="pct"/>
            <w:gridSpan w:val="2"/>
            <w:vAlign w:val="center"/>
          </w:tcPr>
          <w:p w:rsidR="00457870" w:rsidRDefault="00457870" w:rsidP="00E94BEE">
            <w:pPr>
              <w:pStyle w:val="NoSpacing"/>
              <w:jc w:val="center"/>
              <w:rPr>
                <w:rFonts w:cs="Calibri"/>
                <w:kern w:val="28"/>
                <w:szCs w:val="20"/>
              </w:rPr>
            </w:pPr>
            <w:r>
              <w:rPr>
                <w:szCs w:val="20"/>
              </w:rPr>
              <w:t xml:space="preserve">Minutes of the </w:t>
            </w:r>
            <w:r w:rsidRPr="00197245">
              <w:rPr>
                <w:rFonts w:cs="Calibri"/>
                <w:kern w:val="28"/>
                <w:szCs w:val="20"/>
              </w:rPr>
              <w:t>Constituency Work</w:t>
            </w:r>
            <w:r>
              <w:rPr>
                <w:rFonts w:cs="Calibri"/>
                <w:kern w:val="28"/>
                <w:szCs w:val="20"/>
              </w:rPr>
              <w:t xml:space="preserve"> meeting</w:t>
            </w:r>
          </w:p>
          <w:p w:rsidR="00457870" w:rsidRPr="00197245" w:rsidRDefault="00457870" w:rsidP="00E94BEE">
            <w:pPr>
              <w:pStyle w:val="NoSpacing"/>
              <w:jc w:val="center"/>
              <w:rPr>
                <w:szCs w:val="20"/>
              </w:rPr>
            </w:pPr>
            <w:r>
              <w:rPr>
                <w:szCs w:val="20"/>
              </w:rPr>
              <w:t>Attendance register</w:t>
            </w:r>
          </w:p>
        </w:tc>
        <w:tc>
          <w:tcPr>
            <w:tcW w:w="731" w:type="pct"/>
            <w:vAlign w:val="center"/>
          </w:tcPr>
          <w:p w:rsidR="00457870" w:rsidRDefault="00457870" w:rsidP="00E94BEE">
            <w:pPr>
              <w:pStyle w:val="NoSpacing"/>
              <w:jc w:val="center"/>
              <w:rPr>
                <w:szCs w:val="20"/>
              </w:rPr>
            </w:pPr>
            <w:r>
              <w:rPr>
                <w:szCs w:val="20"/>
              </w:rPr>
              <w:t>BTO</w:t>
            </w:r>
          </w:p>
        </w:tc>
      </w:tr>
      <w:tr w:rsidR="00457870" w:rsidTr="00457870">
        <w:trPr>
          <w:cantSplit/>
          <w:trHeight w:val="1403"/>
          <w:jc w:val="right"/>
        </w:trPr>
        <w:tc>
          <w:tcPr>
            <w:tcW w:w="336" w:type="pct"/>
            <w:shd w:val="clear" w:color="auto" w:fill="D9D9D9" w:themeFill="background1" w:themeFillShade="D9"/>
            <w:textDirection w:val="btLr"/>
            <w:vAlign w:val="center"/>
          </w:tcPr>
          <w:p w:rsidR="00457870" w:rsidRDefault="00457870" w:rsidP="00E94BEE">
            <w:pPr>
              <w:pStyle w:val="NoSpacing"/>
              <w:jc w:val="center"/>
              <w:rPr>
                <w:rFonts w:eastAsia="Arial Unicode MS"/>
                <w:kern w:val="24"/>
                <w:szCs w:val="20"/>
                <w:lang w:eastAsia="en-ZA"/>
              </w:rPr>
            </w:pPr>
            <w:r>
              <w:rPr>
                <w:rFonts w:eastAsia="Arial Unicode MS"/>
                <w:kern w:val="24"/>
                <w:szCs w:val="20"/>
                <w:lang w:eastAsia="en-ZA"/>
              </w:rPr>
              <w:t>Council caucus</w:t>
            </w:r>
          </w:p>
          <w:p w:rsidR="00457870" w:rsidRDefault="00457870" w:rsidP="00E94BEE">
            <w:pPr>
              <w:pStyle w:val="NoSpacing"/>
              <w:jc w:val="center"/>
              <w:rPr>
                <w:rFonts w:eastAsia="Arial Unicode MS"/>
                <w:kern w:val="24"/>
                <w:szCs w:val="20"/>
                <w:lang w:eastAsia="en-ZA"/>
              </w:rPr>
            </w:pPr>
          </w:p>
          <w:p w:rsidR="00457870" w:rsidRDefault="00457870" w:rsidP="00E94BEE">
            <w:pPr>
              <w:pStyle w:val="NoSpacing"/>
              <w:jc w:val="center"/>
              <w:rPr>
                <w:szCs w:val="20"/>
              </w:rPr>
            </w:pPr>
            <w:r>
              <w:rPr>
                <w:szCs w:val="20"/>
              </w:rPr>
              <w:t>Page: 88 E 16</w:t>
            </w:r>
          </w:p>
        </w:tc>
        <w:tc>
          <w:tcPr>
            <w:tcW w:w="347" w:type="pct"/>
            <w:shd w:val="clear" w:color="auto" w:fill="D9D9D9" w:themeFill="background1" w:themeFillShade="D9"/>
            <w:textDirection w:val="btLr"/>
            <w:vAlign w:val="center"/>
          </w:tcPr>
          <w:p w:rsidR="00457870" w:rsidRPr="00197245" w:rsidRDefault="00457870" w:rsidP="00E94BEE">
            <w:pPr>
              <w:pStyle w:val="NoSpacing"/>
              <w:jc w:val="center"/>
              <w:rPr>
                <w:szCs w:val="20"/>
              </w:rPr>
            </w:pPr>
            <w:r>
              <w:rPr>
                <w:szCs w:val="20"/>
              </w:rPr>
              <w:t>To prepare for council meetings</w:t>
            </w:r>
          </w:p>
        </w:tc>
        <w:tc>
          <w:tcPr>
            <w:tcW w:w="402" w:type="pct"/>
            <w:shd w:val="clear" w:color="auto" w:fill="auto"/>
            <w:vAlign w:val="center"/>
          </w:tcPr>
          <w:p w:rsidR="00457870" w:rsidRDefault="00457870" w:rsidP="00E94BEE">
            <w:pPr>
              <w:pStyle w:val="NoSpacing"/>
              <w:jc w:val="center"/>
              <w:rPr>
                <w:rFonts w:cs="Calibri"/>
                <w:kern w:val="28"/>
                <w:szCs w:val="20"/>
              </w:rPr>
            </w:pPr>
            <w:r>
              <w:rPr>
                <w:rFonts w:cs="Calibri"/>
                <w:kern w:val="28"/>
                <w:szCs w:val="20"/>
              </w:rPr>
              <w:t xml:space="preserve">Number of </w:t>
            </w:r>
            <w:r w:rsidRPr="00197245">
              <w:rPr>
                <w:rFonts w:cs="Calibri"/>
                <w:kern w:val="28"/>
                <w:szCs w:val="20"/>
              </w:rPr>
              <w:t>Council Caucus</w:t>
            </w:r>
            <w:r>
              <w:rPr>
                <w:rFonts w:cs="Calibri"/>
                <w:kern w:val="28"/>
                <w:szCs w:val="20"/>
              </w:rPr>
              <w:t xml:space="preserve"> meetings held.</w:t>
            </w:r>
          </w:p>
          <w:p w:rsidR="00457870" w:rsidRPr="00197245" w:rsidRDefault="00457870" w:rsidP="00E94BEE">
            <w:pPr>
              <w:pStyle w:val="NoSpacing"/>
              <w:jc w:val="center"/>
              <w:rPr>
                <w:rFonts w:cs="Calibri"/>
                <w:kern w:val="28"/>
                <w:szCs w:val="20"/>
              </w:rPr>
            </w:pPr>
            <w:r>
              <w:rPr>
                <w:szCs w:val="20"/>
              </w:rPr>
              <w:t>Annual target: 4</w:t>
            </w:r>
          </w:p>
        </w:tc>
        <w:tc>
          <w:tcPr>
            <w:tcW w:w="321" w:type="pct"/>
            <w:gridSpan w:val="2"/>
            <w:shd w:val="clear" w:color="auto" w:fill="auto"/>
            <w:vAlign w:val="center"/>
          </w:tcPr>
          <w:p w:rsidR="00457870" w:rsidRPr="00197245" w:rsidRDefault="00457870" w:rsidP="00E94BEE">
            <w:pPr>
              <w:pStyle w:val="NoSpacing"/>
              <w:jc w:val="center"/>
              <w:rPr>
                <w:szCs w:val="20"/>
              </w:rPr>
            </w:pPr>
            <w:r>
              <w:rPr>
                <w:szCs w:val="20"/>
              </w:rPr>
              <w:t xml:space="preserve">Four </w:t>
            </w:r>
            <w:r w:rsidRPr="00197245">
              <w:rPr>
                <w:rFonts w:cs="Calibri"/>
                <w:kern w:val="28"/>
                <w:szCs w:val="20"/>
              </w:rPr>
              <w:t>Council Caucus</w:t>
            </w:r>
            <w:r>
              <w:rPr>
                <w:rFonts w:cs="Calibri"/>
                <w:kern w:val="28"/>
                <w:szCs w:val="20"/>
              </w:rPr>
              <w:t xml:space="preserve"> meetings convened</w:t>
            </w:r>
          </w:p>
          <w:p w:rsidR="00457870" w:rsidRPr="00197245" w:rsidRDefault="00457870" w:rsidP="00E94BEE">
            <w:pPr>
              <w:pStyle w:val="NoSpacing"/>
              <w:jc w:val="center"/>
              <w:rPr>
                <w:szCs w:val="20"/>
              </w:rPr>
            </w:pPr>
          </w:p>
        </w:tc>
        <w:tc>
          <w:tcPr>
            <w:tcW w:w="323" w:type="pct"/>
            <w:shd w:val="clear" w:color="auto" w:fill="D9D9D9" w:themeFill="background1" w:themeFillShade="D9"/>
            <w:vAlign w:val="center"/>
          </w:tcPr>
          <w:p w:rsidR="00457870" w:rsidRPr="00197245" w:rsidRDefault="00457870" w:rsidP="00E94BEE">
            <w:pPr>
              <w:pStyle w:val="NoSpacing"/>
              <w:jc w:val="center"/>
              <w:rPr>
                <w:szCs w:val="20"/>
              </w:rPr>
            </w:pPr>
            <w:r w:rsidRPr="00197245">
              <w:rPr>
                <w:szCs w:val="20"/>
              </w:rPr>
              <w:t>1 caucus meeting convened</w:t>
            </w:r>
          </w:p>
          <w:p w:rsidR="00457870" w:rsidRPr="00197245" w:rsidRDefault="00457870" w:rsidP="00E94BEE">
            <w:pPr>
              <w:pStyle w:val="NoSpacing"/>
              <w:jc w:val="center"/>
              <w:rPr>
                <w:szCs w:val="20"/>
              </w:rPr>
            </w:pPr>
          </w:p>
        </w:tc>
        <w:tc>
          <w:tcPr>
            <w:tcW w:w="139" w:type="pct"/>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50 000</w:t>
            </w:r>
          </w:p>
        </w:tc>
        <w:tc>
          <w:tcPr>
            <w:tcW w:w="321" w:type="pct"/>
            <w:shd w:val="clear" w:color="auto" w:fill="D9D9D9" w:themeFill="background1" w:themeFillShade="D9"/>
            <w:vAlign w:val="center"/>
          </w:tcPr>
          <w:p w:rsidR="00457870" w:rsidRPr="00197245" w:rsidRDefault="00457870" w:rsidP="00E94BEE">
            <w:pPr>
              <w:pStyle w:val="NoSpacing"/>
              <w:jc w:val="center"/>
              <w:rPr>
                <w:szCs w:val="20"/>
              </w:rPr>
            </w:pPr>
            <w:r w:rsidRPr="00197245">
              <w:rPr>
                <w:szCs w:val="20"/>
              </w:rPr>
              <w:t>1 caucus meeting convened</w:t>
            </w:r>
          </w:p>
        </w:tc>
        <w:tc>
          <w:tcPr>
            <w:tcW w:w="139" w:type="pct"/>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50 000</w:t>
            </w:r>
          </w:p>
        </w:tc>
        <w:tc>
          <w:tcPr>
            <w:tcW w:w="320" w:type="pct"/>
            <w:shd w:val="clear" w:color="auto" w:fill="D9D9D9" w:themeFill="background1" w:themeFillShade="D9"/>
            <w:vAlign w:val="center"/>
          </w:tcPr>
          <w:p w:rsidR="00457870" w:rsidRPr="00197245" w:rsidRDefault="00457870" w:rsidP="00E94BEE">
            <w:pPr>
              <w:pStyle w:val="NoSpacing"/>
              <w:jc w:val="center"/>
              <w:rPr>
                <w:szCs w:val="20"/>
              </w:rPr>
            </w:pPr>
            <w:r w:rsidRPr="00197245">
              <w:rPr>
                <w:szCs w:val="20"/>
              </w:rPr>
              <w:t>1 caucus meeting convened</w:t>
            </w:r>
          </w:p>
        </w:tc>
        <w:tc>
          <w:tcPr>
            <w:tcW w:w="180" w:type="pct"/>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50 000</w:t>
            </w:r>
          </w:p>
        </w:tc>
        <w:tc>
          <w:tcPr>
            <w:tcW w:w="328" w:type="pct"/>
            <w:shd w:val="clear" w:color="auto" w:fill="D9D9D9" w:themeFill="background1" w:themeFillShade="D9"/>
            <w:vAlign w:val="center"/>
          </w:tcPr>
          <w:p w:rsidR="00457870" w:rsidRPr="00197245" w:rsidRDefault="00457870" w:rsidP="00E94BEE">
            <w:pPr>
              <w:pStyle w:val="NoSpacing"/>
              <w:jc w:val="center"/>
              <w:rPr>
                <w:szCs w:val="20"/>
              </w:rPr>
            </w:pPr>
            <w:r w:rsidRPr="00197245">
              <w:rPr>
                <w:szCs w:val="20"/>
              </w:rPr>
              <w:t>1 caucus meeting convened</w:t>
            </w:r>
          </w:p>
        </w:tc>
        <w:tc>
          <w:tcPr>
            <w:tcW w:w="153" w:type="pct"/>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50 000</w:t>
            </w:r>
          </w:p>
        </w:tc>
        <w:tc>
          <w:tcPr>
            <w:tcW w:w="193" w:type="pct"/>
            <w:shd w:val="clear" w:color="auto" w:fill="D9D9D9" w:themeFill="background1" w:themeFillShade="D9"/>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200 000</w:t>
            </w:r>
          </w:p>
        </w:tc>
        <w:tc>
          <w:tcPr>
            <w:tcW w:w="247" w:type="pct"/>
            <w:textDirection w:val="btLr"/>
            <w:vAlign w:val="center"/>
          </w:tcPr>
          <w:p w:rsidR="00457870" w:rsidRDefault="00457870" w:rsidP="00E94BEE">
            <w:pPr>
              <w:pStyle w:val="NoSpacing"/>
              <w:jc w:val="center"/>
            </w:pPr>
            <w:r w:rsidRPr="00054199">
              <w:rPr>
                <w:kern w:val="28"/>
                <w:szCs w:val="20"/>
              </w:rPr>
              <w:t xml:space="preserve">VOTE: </w:t>
            </w:r>
            <w:r>
              <w:rPr>
                <w:kern w:val="28"/>
                <w:szCs w:val="20"/>
              </w:rPr>
              <w:t>OPEX</w:t>
            </w:r>
          </w:p>
        </w:tc>
        <w:tc>
          <w:tcPr>
            <w:tcW w:w="520" w:type="pct"/>
            <w:gridSpan w:val="2"/>
            <w:vAlign w:val="center"/>
          </w:tcPr>
          <w:p w:rsidR="00457870" w:rsidRDefault="00457870" w:rsidP="00E94BEE">
            <w:pPr>
              <w:pStyle w:val="NoSpacing"/>
              <w:jc w:val="center"/>
              <w:rPr>
                <w:rFonts w:cs="Calibri"/>
                <w:kern w:val="28"/>
                <w:szCs w:val="20"/>
              </w:rPr>
            </w:pPr>
            <w:r>
              <w:rPr>
                <w:szCs w:val="20"/>
              </w:rPr>
              <w:t xml:space="preserve">Minutes of the </w:t>
            </w:r>
            <w:r w:rsidRPr="00197245">
              <w:rPr>
                <w:rFonts w:cs="Calibri"/>
                <w:kern w:val="28"/>
                <w:szCs w:val="20"/>
              </w:rPr>
              <w:t>Council Caucus</w:t>
            </w:r>
            <w:r>
              <w:rPr>
                <w:rFonts w:cs="Calibri"/>
                <w:kern w:val="28"/>
                <w:szCs w:val="20"/>
              </w:rPr>
              <w:t xml:space="preserve"> meetings</w:t>
            </w:r>
          </w:p>
          <w:p w:rsidR="00457870" w:rsidRPr="00197245" w:rsidRDefault="00457870" w:rsidP="00E94BEE">
            <w:pPr>
              <w:pStyle w:val="NoSpacing"/>
              <w:jc w:val="center"/>
              <w:rPr>
                <w:szCs w:val="20"/>
              </w:rPr>
            </w:pPr>
            <w:r>
              <w:rPr>
                <w:szCs w:val="20"/>
              </w:rPr>
              <w:t>Attendance register</w:t>
            </w:r>
          </w:p>
        </w:tc>
        <w:tc>
          <w:tcPr>
            <w:tcW w:w="731" w:type="pct"/>
            <w:vAlign w:val="center"/>
          </w:tcPr>
          <w:p w:rsidR="00457870" w:rsidRDefault="00457870" w:rsidP="00E94BEE">
            <w:pPr>
              <w:pStyle w:val="NoSpacing"/>
              <w:jc w:val="center"/>
              <w:rPr>
                <w:szCs w:val="20"/>
              </w:rPr>
            </w:pPr>
          </w:p>
        </w:tc>
      </w:tr>
      <w:tr w:rsidR="00457870" w:rsidTr="00457870">
        <w:trPr>
          <w:cantSplit/>
          <w:trHeight w:val="1134"/>
          <w:jc w:val="right"/>
        </w:trPr>
        <w:tc>
          <w:tcPr>
            <w:tcW w:w="336" w:type="pct"/>
            <w:shd w:val="clear" w:color="auto" w:fill="D9D9D9" w:themeFill="background1" w:themeFillShade="D9"/>
            <w:textDirection w:val="btLr"/>
            <w:vAlign w:val="center"/>
          </w:tcPr>
          <w:p w:rsidR="00457870" w:rsidRDefault="00457870" w:rsidP="00E94BEE">
            <w:pPr>
              <w:pStyle w:val="NoSpacing"/>
              <w:jc w:val="center"/>
              <w:rPr>
                <w:rFonts w:eastAsia="Arial Unicode MS"/>
                <w:kern w:val="24"/>
                <w:szCs w:val="20"/>
                <w:lang w:eastAsia="en-ZA"/>
              </w:rPr>
            </w:pPr>
            <w:r w:rsidRPr="00197245">
              <w:rPr>
                <w:rFonts w:cs="Calibri"/>
                <w:kern w:val="28"/>
                <w:szCs w:val="20"/>
              </w:rPr>
              <w:t>Council Study Groups and workshops</w:t>
            </w:r>
          </w:p>
          <w:p w:rsidR="00457870" w:rsidRDefault="00457870" w:rsidP="00E94BEE">
            <w:pPr>
              <w:pStyle w:val="NoSpacing"/>
              <w:jc w:val="center"/>
              <w:rPr>
                <w:szCs w:val="20"/>
              </w:rPr>
            </w:pPr>
            <w:r>
              <w:rPr>
                <w:szCs w:val="20"/>
              </w:rPr>
              <w:t>Page: 81 A 13</w:t>
            </w:r>
          </w:p>
        </w:tc>
        <w:tc>
          <w:tcPr>
            <w:tcW w:w="347" w:type="pct"/>
            <w:shd w:val="clear" w:color="auto" w:fill="D9D9D9" w:themeFill="background1" w:themeFillShade="D9"/>
            <w:textDirection w:val="btLr"/>
            <w:vAlign w:val="center"/>
          </w:tcPr>
          <w:p w:rsidR="00457870" w:rsidRPr="00197245" w:rsidRDefault="00457870" w:rsidP="00E94BEE">
            <w:pPr>
              <w:pStyle w:val="NoSpacing"/>
              <w:jc w:val="center"/>
              <w:rPr>
                <w:szCs w:val="20"/>
              </w:rPr>
            </w:pPr>
            <w:r>
              <w:rPr>
                <w:szCs w:val="20"/>
              </w:rPr>
              <w:t>To capacitate Councillors on Municipal processes</w:t>
            </w:r>
          </w:p>
        </w:tc>
        <w:tc>
          <w:tcPr>
            <w:tcW w:w="402" w:type="pct"/>
            <w:shd w:val="clear" w:color="auto" w:fill="auto"/>
            <w:vAlign w:val="center"/>
          </w:tcPr>
          <w:p w:rsidR="00457870" w:rsidRDefault="00457870" w:rsidP="00E94BEE">
            <w:pPr>
              <w:pStyle w:val="NoSpacing"/>
              <w:jc w:val="center"/>
              <w:rPr>
                <w:rFonts w:cs="Calibri"/>
                <w:kern w:val="28"/>
                <w:szCs w:val="20"/>
              </w:rPr>
            </w:pPr>
            <w:r>
              <w:rPr>
                <w:rFonts w:cs="Calibri"/>
                <w:kern w:val="28"/>
                <w:szCs w:val="20"/>
              </w:rPr>
              <w:t xml:space="preserve">Number of </w:t>
            </w:r>
            <w:r w:rsidRPr="00197245">
              <w:rPr>
                <w:rFonts w:cs="Calibri"/>
                <w:kern w:val="28"/>
                <w:szCs w:val="20"/>
              </w:rPr>
              <w:t>Council Study Groups and workshops</w:t>
            </w:r>
            <w:r>
              <w:rPr>
                <w:rFonts w:cs="Calibri"/>
                <w:kern w:val="28"/>
                <w:szCs w:val="20"/>
              </w:rPr>
              <w:t xml:space="preserve"> conducted.</w:t>
            </w:r>
          </w:p>
          <w:p w:rsidR="00457870" w:rsidRPr="00197245" w:rsidRDefault="00457870" w:rsidP="00E94BEE">
            <w:pPr>
              <w:pStyle w:val="NoSpacing"/>
              <w:jc w:val="center"/>
              <w:rPr>
                <w:rFonts w:cs="Calibri"/>
                <w:kern w:val="28"/>
                <w:szCs w:val="20"/>
              </w:rPr>
            </w:pPr>
            <w:r>
              <w:rPr>
                <w:szCs w:val="20"/>
              </w:rPr>
              <w:t>Annual target: 4</w:t>
            </w:r>
          </w:p>
        </w:tc>
        <w:tc>
          <w:tcPr>
            <w:tcW w:w="321" w:type="pct"/>
            <w:gridSpan w:val="2"/>
            <w:shd w:val="clear" w:color="auto" w:fill="auto"/>
            <w:vAlign w:val="center"/>
          </w:tcPr>
          <w:p w:rsidR="00457870" w:rsidRPr="00197245" w:rsidRDefault="00457870" w:rsidP="00E94BEE">
            <w:pPr>
              <w:pStyle w:val="NoSpacing"/>
              <w:jc w:val="center"/>
              <w:rPr>
                <w:szCs w:val="20"/>
              </w:rPr>
            </w:pPr>
            <w:r>
              <w:rPr>
                <w:szCs w:val="20"/>
              </w:rPr>
              <w:t>Four study groups and workshop conducted</w:t>
            </w:r>
          </w:p>
        </w:tc>
        <w:tc>
          <w:tcPr>
            <w:tcW w:w="323"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One council study group and workshop conducted</w:t>
            </w:r>
          </w:p>
        </w:tc>
        <w:tc>
          <w:tcPr>
            <w:tcW w:w="139" w:type="pct"/>
            <w:textDirection w:val="btLr"/>
            <w:vAlign w:val="center"/>
          </w:tcPr>
          <w:p w:rsidR="00457870" w:rsidRPr="00197245" w:rsidRDefault="00457870" w:rsidP="00E94BEE">
            <w:pPr>
              <w:pStyle w:val="NoSpacing"/>
              <w:jc w:val="center"/>
              <w:rPr>
                <w:szCs w:val="20"/>
              </w:rPr>
            </w:pPr>
            <w:r w:rsidRPr="00197245">
              <w:rPr>
                <w:szCs w:val="20"/>
              </w:rPr>
              <w:t>R 0.00</w:t>
            </w:r>
          </w:p>
        </w:tc>
        <w:tc>
          <w:tcPr>
            <w:tcW w:w="321"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One council study group and workshop conducted</w:t>
            </w:r>
          </w:p>
        </w:tc>
        <w:tc>
          <w:tcPr>
            <w:tcW w:w="139" w:type="pct"/>
            <w:textDirection w:val="btLr"/>
            <w:vAlign w:val="center"/>
          </w:tcPr>
          <w:p w:rsidR="00457870" w:rsidRPr="00197245" w:rsidRDefault="00457870" w:rsidP="00E94BEE">
            <w:pPr>
              <w:pStyle w:val="NoSpacing"/>
              <w:jc w:val="center"/>
              <w:rPr>
                <w:szCs w:val="20"/>
              </w:rPr>
            </w:pPr>
            <w:r w:rsidRPr="00197245">
              <w:rPr>
                <w:szCs w:val="20"/>
              </w:rPr>
              <w:t>R 0.00</w:t>
            </w:r>
          </w:p>
        </w:tc>
        <w:tc>
          <w:tcPr>
            <w:tcW w:w="320"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One council study group and workshop conducted</w:t>
            </w:r>
          </w:p>
        </w:tc>
        <w:tc>
          <w:tcPr>
            <w:tcW w:w="180" w:type="pct"/>
            <w:textDirection w:val="btLr"/>
            <w:vAlign w:val="center"/>
          </w:tcPr>
          <w:p w:rsidR="00457870" w:rsidRPr="00197245" w:rsidRDefault="00457870" w:rsidP="00E94BEE">
            <w:pPr>
              <w:pStyle w:val="NoSpacing"/>
              <w:jc w:val="center"/>
              <w:rPr>
                <w:szCs w:val="20"/>
              </w:rPr>
            </w:pPr>
            <w:r w:rsidRPr="00197245">
              <w:rPr>
                <w:szCs w:val="20"/>
              </w:rPr>
              <w:t>R 0.00</w:t>
            </w:r>
          </w:p>
        </w:tc>
        <w:tc>
          <w:tcPr>
            <w:tcW w:w="328" w:type="pct"/>
            <w:shd w:val="clear" w:color="auto" w:fill="D9D9D9" w:themeFill="background1" w:themeFillShade="D9"/>
            <w:vAlign w:val="center"/>
          </w:tcPr>
          <w:p w:rsidR="00457870" w:rsidRPr="00197245" w:rsidRDefault="00457870" w:rsidP="00E94BEE">
            <w:pPr>
              <w:pStyle w:val="NoSpacing"/>
              <w:jc w:val="center"/>
              <w:rPr>
                <w:szCs w:val="20"/>
              </w:rPr>
            </w:pPr>
            <w:r>
              <w:rPr>
                <w:szCs w:val="20"/>
              </w:rPr>
              <w:t>One council study group and workshop conducted</w:t>
            </w:r>
          </w:p>
        </w:tc>
        <w:tc>
          <w:tcPr>
            <w:tcW w:w="153" w:type="pct"/>
            <w:textDirection w:val="btLr"/>
            <w:vAlign w:val="center"/>
          </w:tcPr>
          <w:p w:rsidR="00457870" w:rsidRPr="00197245" w:rsidRDefault="00457870" w:rsidP="00E94BEE">
            <w:pPr>
              <w:pStyle w:val="NoSpacing"/>
              <w:jc w:val="center"/>
              <w:rPr>
                <w:szCs w:val="20"/>
              </w:rPr>
            </w:pPr>
            <w:r w:rsidRPr="00197245">
              <w:rPr>
                <w:szCs w:val="20"/>
              </w:rPr>
              <w:t>R 0.00</w:t>
            </w:r>
          </w:p>
        </w:tc>
        <w:tc>
          <w:tcPr>
            <w:tcW w:w="193" w:type="pct"/>
            <w:shd w:val="clear" w:color="auto" w:fill="D9D9D9" w:themeFill="background1" w:themeFillShade="D9"/>
            <w:textDirection w:val="btLr"/>
            <w:vAlign w:val="center"/>
          </w:tcPr>
          <w:p w:rsidR="00457870" w:rsidRPr="00197245" w:rsidRDefault="00457870" w:rsidP="00E94BEE">
            <w:pPr>
              <w:pStyle w:val="NoSpacing"/>
              <w:jc w:val="center"/>
              <w:rPr>
                <w:szCs w:val="20"/>
              </w:rPr>
            </w:pPr>
            <w:r>
              <w:rPr>
                <w:szCs w:val="20"/>
              </w:rPr>
              <w:t xml:space="preserve">R </w:t>
            </w:r>
            <w:r w:rsidRPr="00197245">
              <w:rPr>
                <w:szCs w:val="20"/>
              </w:rPr>
              <w:t>800 000</w:t>
            </w:r>
          </w:p>
        </w:tc>
        <w:tc>
          <w:tcPr>
            <w:tcW w:w="247" w:type="pct"/>
            <w:textDirection w:val="btLr"/>
            <w:vAlign w:val="center"/>
          </w:tcPr>
          <w:p w:rsidR="00457870" w:rsidRDefault="00457870" w:rsidP="00E94BEE">
            <w:pPr>
              <w:pStyle w:val="NoSpacing"/>
              <w:jc w:val="center"/>
            </w:pPr>
            <w:r w:rsidRPr="00054199">
              <w:rPr>
                <w:kern w:val="28"/>
                <w:szCs w:val="20"/>
              </w:rPr>
              <w:t xml:space="preserve">VOTE: </w:t>
            </w:r>
            <w:r>
              <w:rPr>
                <w:kern w:val="28"/>
                <w:szCs w:val="20"/>
              </w:rPr>
              <w:t>OPEX</w:t>
            </w:r>
          </w:p>
        </w:tc>
        <w:tc>
          <w:tcPr>
            <w:tcW w:w="520" w:type="pct"/>
            <w:gridSpan w:val="2"/>
            <w:vAlign w:val="center"/>
          </w:tcPr>
          <w:p w:rsidR="00457870" w:rsidRPr="00197245" w:rsidRDefault="00457870" w:rsidP="00E94BEE">
            <w:pPr>
              <w:pStyle w:val="NoSpacing"/>
              <w:jc w:val="center"/>
              <w:rPr>
                <w:szCs w:val="20"/>
              </w:rPr>
            </w:pPr>
            <w:r>
              <w:rPr>
                <w:szCs w:val="20"/>
              </w:rPr>
              <w:t>Attendance register</w:t>
            </w:r>
          </w:p>
        </w:tc>
        <w:tc>
          <w:tcPr>
            <w:tcW w:w="731" w:type="pct"/>
            <w:vAlign w:val="center"/>
          </w:tcPr>
          <w:p w:rsidR="00457870" w:rsidRDefault="00457870" w:rsidP="00E94BEE">
            <w:pPr>
              <w:pStyle w:val="NoSpacing"/>
              <w:jc w:val="center"/>
              <w:rPr>
                <w:szCs w:val="20"/>
              </w:rPr>
            </w:pPr>
          </w:p>
        </w:tc>
      </w:tr>
    </w:tbl>
    <w:p w:rsidR="00457870" w:rsidRDefault="00457870" w:rsidP="0073553F">
      <w:pPr>
        <w:pStyle w:val="NoSpacing"/>
        <w:rPr>
          <w:rFonts w:eastAsia="Calibri"/>
          <w:lang w:val="en-ZA"/>
        </w:rPr>
      </w:pPr>
    </w:p>
    <w:p w:rsidR="00C87F32" w:rsidRPr="00C26E0D" w:rsidRDefault="00457870" w:rsidP="00457870">
      <w:pPr>
        <w:pStyle w:val="Heading3"/>
        <w:rPr>
          <w:rFonts w:eastAsia="Calibri"/>
        </w:rPr>
      </w:pPr>
      <w:bookmarkStart w:id="45" w:name="_Toc361665418"/>
      <w:r w:rsidRPr="00457870">
        <w:rPr>
          <w:rFonts w:eastAsia="Calibri"/>
          <w:highlight w:val="darkRed"/>
        </w:rPr>
        <w:lastRenderedPageBreak/>
        <w:t>5.1.4. INTERGOVERNMENTAL RELATIONS</w:t>
      </w:r>
      <w:bookmarkEnd w:id="45"/>
    </w:p>
    <w:p w:rsidR="00C87F32" w:rsidRPr="00C26E0D" w:rsidRDefault="00C87F32" w:rsidP="0073553F">
      <w:pPr>
        <w:pStyle w:val="NoSpacing"/>
        <w:rPr>
          <w:rFonts w:eastAsia="Calibri"/>
          <w:lang w:val="en-ZA"/>
        </w:rPr>
      </w:pPr>
      <w:r w:rsidRPr="00457870">
        <w:rPr>
          <w:rFonts w:eastAsia="Calibri"/>
          <w:b/>
          <w:i/>
          <w:lang w:val="en-ZA"/>
        </w:rPr>
        <w:t>NKPA 5</w:t>
      </w:r>
      <w:r w:rsidRPr="00457870">
        <w:rPr>
          <w:rFonts w:eastAsia="Calibri"/>
          <w:b/>
          <w:i/>
          <w:lang w:val="en-ZA"/>
        </w:rPr>
        <w:tab/>
      </w:r>
      <w:r w:rsidRPr="00C26E0D">
        <w:rPr>
          <w:rFonts w:eastAsia="Calibri"/>
          <w:lang w:val="en-ZA"/>
        </w:rPr>
        <w:t xml:space="preserve">              : Good Governance and Public Participation</w:t>
      </w:r>
    </w:p>
    <w:p w:rsidR="00C87F32" w:rsidRDefault="00C87F32" w:rsidP="0073553F">
      <w:pPr>
        <w:pStyle w:val="NoSpacing"/>
      </w:pPr>
      <w:r w:rsidRPr="00457870">
        <w:rPr>
          <w:b/>
          <w:i/>
        </w:rPr>
        <w:t xml:space="preserve">Objective  </w:t>
      </w:r>
      <w:r>
        <w:t xml:space="preserve">         </w:t>
      </w:r>
      <w:r w:rsidRPr="00C26E0D">
        <w:t>: To instil good governance in all Municipal operations, ensure public participation and provide critical strategic support to the Municipality</w:t>
      </w:r>
    </w:p>
    <w:tbl>
      <w:tblPr>
        <w:tblW w:w="5000" w:type="pct"/>
        <w:jc w:val="right"/>
        <w:tblBorders>
          <w:top w:val="threeDEmboss" w:sz="24" w:space="0" w:color="BFBFBF" w:themeColor="background1" w:themeShade="BF"/>
          <w:left w:val="threeDEmboss" w:sz="24" w:space="0" w:color="BFBFBF" w:themeColor="background1" w:themeShade="BF"/>
          <w:bottom w:val="threeDEmboss" w:sz="24" w:space="0" w:color="BFBFBF" w:themeColor="background1" w:themeShade="BF"/>
          <w:right w:val="threeDEmboss" w:sz="2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676"/>
        <w:gridCol w:w="294"/>
        <w:gridCol w:w="1022"/>
        <w:gridCol w:w="1257"/>
        <w:gridCol w:w="976"/>
        <w:gridCol w:w="985"/>
        <w:gridCol w:w="419"/>
        <w:gridCol w:w="979"/>
        <w:gridCol w:w="422"/>
        <w:gridCol w:w="976"/>
        <w:gridCol w:w="422"/>
        <w:gridCol w:w="1089"/>
        <w:gridCol w:w="563"/>
        <w:gridCol w:w="584"/>
        <w:gridCol w:w="707"/>
        <w:gridCol w:w="1682"/>
        <w:gridCol w:w="2242"/>
      </w:tblGrid>
      <w:tr w:rsidR="00457870" w:rsidRPr="00874DB7" w:rsidTr="00457870">
        <w:trPr>
          <w:cantSplit/>
          <w:trHeight w:val="453"/>
          <w:tblHeader/>
          <w:jc w:val="right"/>
        </w:trPr>
        <w:tc>
          <w:tcPr>
            <w:tcW w:w="317" w:type="pct"/>
            <w:gridSpan w:val="2"/>
            <w:shd w:val="clear" w:color="auto" w:fill="666699"/>
            <w:vAlign w:val="center"/>
          </w:tcPr>
          <w:p w:rsidR="00457870" w:rsidRPr="00874DB7" w:rsidRDefault="00453621" w:rsidP="00457870">
            <w:pPr>
              <w:pStyle w:val="NoSpacing"/>
              <w:jc w:val="center"/>
              <w:rPr>
                <w:color w:val="FFFFFF"/>
                <w:sz w:val="16"/>
                <w:szCs w:val="16"/>
              </w:rPr>
            </w:pPr>
            <w:r w:rsidRPr="00457870">
              <w:rPr>
                <w:b/>
                <w:i/>
                <w:szCs w:val="20"/>
              </w:rPr>
              <w:t>Table 5.1.4</w:t>
            </w:r>
          </w:p>
        </w:tc>
        <w:tc>
          <w:tcPr>
            <w:tcW w:w="334" w:type="pct"/>
            <w:vMerge w:val="restart"/>
            <w:shd w:val="clear" w:color="auto" w:fill="666699"/>
            <w:vAlign w:val="center"/>
          </w:tcPr>
          <w:p w:rsidR="00457870" w:rsidRPr="00874DB7" w:rsidRDefault="00457870" w:rsidP="00457870">
            <w:pPr>
              <w:pStyle w:val="NoSpacing"/>
              <w:jc w:val="center"/>
              <w:rPr>
                <w:color w:val="FFFFFF"/>
                <w:sz w:val="16"/>
                <w:szCs w:val="16"/>
              </w:rPr>
            </w:pPr>
            <w:r w:rsidRPr="00874DB7">
              <w:rPr>
                <w:color w:val="FFFFFF"/>
                <w:sz w:val="16"/>
                <w:szCs w:val="16"/>
              </w:rPr>
              <w:t>Measurable Objective(outcome)</w:t>
            </w:r>
          </w:p>
        </w:tc>
        <w:tc>
          <w:tcPr>
            <w:tcW w:w="411" w:type="pct"/>
            <w:vMerge w:val="restart"/>
            <w:shd w:val="clear" w:color="auto" w:fill="666699"/>
            <w:vAlign w:val="center"/>
          </w:tcPr>
          <w:p w:rsidR="00457870" w:rsidRPr="00874DB7" w:rsidRDefault="00457870" w:rsidP="00457870">
            <w:pPr>
              <w:pStyle w:val="NoSpacing"/>
              <w:jc w:val="center"/>
              <w:rPr>
                <w:color w:val="FFFFFF"/>
                <w:sz w:val="16"/>
                <w:szCs w:val="16"/>
              </w:rPr>
            </w:pPr>
            <w:r w:rsidRPr="00874DB7">
              <w:rPr>
                <w:color w:val="FFFFFF"/>
                <w:sz w:val="16"/>
                <w:szCs w:val="16"/>
              </w:rPr>
              <w:t>KPI</w:t>
            </w:r>
          </w:p>
        </w:tc>
        <w:tc>
          <w:tcPr>
            <w:tcW w:w="319" w:type="pct"/>
            <w:vMerge w:val="restart"/>
            <w:shd w:val="clear" w:color="auto" w:fill="666699"/>
            <w:vAlign w:val="center"/>
          </w:tcPr>
          <w:p w:rsidR="00457870" w:rsidRPr="00874DB7" w:rsidRDefault="00457870" w:rsidP="00457870">
            <w:pPr>
              <w:pStyle w:val="NoSpacing"/>
              <w:jc w:val="center"/>
              <w:rPr>
                <w:color w:val="FFFFFF"/>
                <w:sz w:val="16"/>
                <w:szCs w:val="16"/>
              </w:rPr>
            </w:pPr>
            <w:r w:rsidRPr="00874DB7">
              <w:rPr>
                <w:color w:val="FFFFFF"/>
                <w:sz w:val="16"/>
                <w:szCs w:val="16"/>
              </w:rPr>
              <w:t>Output</w:t>
            </w:r>
          </w:p>
        </w:tc>
        <w:tc>
          <w:tcPr>
            <w:tcW w:w="322" w:type="pct"/>
            <w:vMerge w:val="restart"/>
            <w:shd w:val="clear" w:color="auto" w:fill="666699"/>
            <w:vAlign w:val="center"/>
          </w:tcPr>
          <w:p w:rsidR="00457870" w:rsidRPr="00874DB7" w:rsidRDefault="00457870" w:rsidP="00457870">
            <w:pPr>
              <w:pStyle w:val="NoSpacing"/>
              <w:jc w:val="center"/>
              <w:rPr>
                <w:color w:val="FFFFFF"/>
                <w:sz w:val="16"/>
                <w:szCs w:val="16"/>
              </w:rPr>
            </w:pPr>
            <w:r w:rsidRPr="00874DB7">
              <w:rPr>
                <w:color w:val="FFFFFF"/>
                <w:sz w:val="16"/>
                <w:szCs w:val="16"/>
              </w:rPr>
              <w:t>Q1 Jul-Sep Target</w:t>
            </w:r>
          </w:p>
        </w:tc>
        <w:tc>
          <w:tcPr>
            <w:tcW w:w="137" w:type="pct"/>
            <w:vMerge w:val="restart"/>
            <w:shd w:val="clear" w:color="auto" w:fill="666699"/>
            <w:textDirection w:val="btLr"/>
            <w:vAlign w:val="center"/>
          </w:tcPr>
          <w:p w:rsidR="00457870" w:rsidRPr="00874DB7" w:rsidRDefault="00457870" w:rsidP="00457870">
            <w:pPr>
              <w:pStyle w:val="NoSpacing"/>
              <w:jc w:val="center"/>
              <w:rPr>
                <w:color w:val="FFFFFF"/>
                <w:sz w:val="16"/>
                <w:szCs w:val="16"/>
              </w:rPr>
            </w:pPr>
            <w:r w:rsidRPr="00874DB7">
              <w:rPr>
                <w:color w:val="FFFFFF"/>
                <w:sz w:val="16"/>
                <w:szCs w:val="16"/>
              </w:rPr>
              <w:t>Budget</w:t>
            </w:r>
          </w:p>
          <w:p w:rsidR="00457870" w:rsidRPr="00874DB7" w:rsidRDefault="00457870" w:rsidP="00457870">
            <w:pPr>
              <w:pStyle w:val="NoSpacing"/>
              <w:jc w:val="center"/>
              <w:rPr>
                <w:color w:val="FFFFFF"/>
                <w:sz w:val="16"/>
                <w:szCs w:val="16"/>
              </w:rPr>
            </w:pPr>
          </w:p>
        </w:tc>
        <w:tc>
          <w:tcPr>
            <w:tcW w:w="320" w:type="pct"/>
            <w:vMerge w:val="restart"/>
            <w:shd w:val="clear" w:color="auto" w:fill="666699"/>
            <w:vAlign w:val="center"/>
          </w:tcPr>
          <w:p w:rsidR="00457870" w:rsidRPr="00874DB7" w:rsidRDefault="00457870" w:rsidP="00457870">
            <w:pPr>
              <w:pStyle w:val="NoSpacing"/>
              <w:jc w:val="center"/>
              <w:rPr>
                <w:color w:val="FFFFFF"/>
                <w:sz w:val="16"/>
                <w:szCs w:val="16"/>
              </w:rPr>
            </w:pPr>
            <w:r w:rsidRPr="00874DB7">
              <w:rPr>
                <w:color w:val="FFFFFF"/>
                <w:sz w:val="16"/>
                <w:szCs w:val="16"/>
              </w:rPr>
              <w:t>Q2 Oct-Dec Target</w:t>
            </w:r>
          </w:p>
        </w:tc>
        <w:tc>
          <w:tcPr>
            <w:tcW w:w="138" w:type="pct"/>
            <w:vMerge w:val="restart"/>
            <w:shd w:val="clear" w:color="auto" w:fill="666699"/>
            <w:textDirection w:val="btLr"/>
            <w:vAlign w:val="center"/>
          </w:tcPr>
          <w:p w:rsidR="00457870" w:rsidRPr="00874DB7" w:rsidRDefault="00457870" w:rsidP="00457870">
            <w:pPr>
              <w:pStyle w:val="NoSpacing"/>
              <w:jc w:val="center"/>
              <w:rPr>
                <w:color w:val="FFFFFF"/>
                <w:sz w:val="16"/>
                <w:szCs w:val="16"/>
              </w:rPr>
            </w:pPr>
            <w:r w:rsidRPr="00874DB7">
              <w:rPr>
                <w:color w:val="FFFFFF"/>
                <w:sz w:val="16"/>
                <w:szCs w:val="16"/>
              </w:rPr>
              <w:t>Budget</w:t>
            </w:r>
          </w:p>
          <w:p w:rsidR="00457870" w:rsidRPr="00874DB7" w:rsidRDefault="00457870" w:rsidP="00457870">
            <w:pPr>
              <w:pStyle w:val="NoSpacing"/>
              <w:jc w:val="center"/>
              <w:rPr>
                <w:color w:val="FFFFFF"/>
                <w:sz w:val="16"/>
                <w:szCs w:val="16"/>
              </w:rPr>
            </w:pPr>
          </w:p>
        </w:tc>
        <w:tc>
          <w:tcPr>
            <w:tcW w:w="319" w:type="pct"/>
            <w:vMerge w:val="restart"/>
            <w:shd w:val="clear" w:color="auto" w:fill="666699"/>
            <w:vAlign w:val="center"/>
          </w:tcPr>
          <w:p w:rsidR="00457870" w:rsidRPr="00874DB7" w:rsidRDefault="00457870" w:rsidP="00457870">
            <w:pPr>
              <w:pStyle w:val="NoSpacing"/>
              <w:jc w:val="center"/>
              <w:rPr>
                <w:color w:val="FFFFFF"/>
                <w:sz w:val="16"/>
                <w:szCs w:val="16"/>
              </w:rPr>
            </w:pPr>
            <w:r w:rsidRPr="00874DB7">
              <w:rPr>
                <w:color w:val="FFFFFF"/>
                <w:sz w:val="16"/>
                <w:szCs w:val="16"/>
              </w:rPr>
              <w:t>Q3 Jan-Mar Target</w:t>
            </w:r>
          </w:p>
        </w:tc>
        <w:tc>
          <w:tcPr>
            <w:tcW w:w="138" w:type="pct"/>
            <w:vMerge w:val="restart"/>
            <w:shd w:val="clear" w:color="auto" w:fill="666699"/>
            <w:textDirection w:val="btLr"/>
            <w:vAlign w:val="center"/>
          </w:tcPr>
          <w:p w:rsidR="00457870" w:rsidRPr="00874DB7" w:rsidRDefault="00457870" w:rsidP="00457870">
            <w:pPr>
              <w:pStyle w:val="NoSpacing"/>
              <w:jc w:val="center"/>
              <w:rPr>
                <w:color w:val="FFFFFF"/>
                <w:sz w:val="16"/>
                <w:szCs w:val="16"/>
              </w:rPr>
            </w:pPr>
            <w:r w:rsidRPr="00874DB7">
              <w:rPr>
                <w:color w:val="FFFFFF"/>
                <w:sz w:val="16"/>
                <w:szCs w:val="16"/>
              </w:rPr>
              <w:t>Budget</w:t>
            </w:r>
          </w:p>
          <w:p w:rsidR="00457870" w:rsidRPr="00874DB7" w:rsidRDefault="00457870" w:rsidP="00457870">
            <w:pPr>
              <w:pStyle w:val="NoSpacing"/>
              <w:jc w:val="center"/>
              <w:rPr>
                <w:color w:val="FFFFFF"/>
                <w:sz w:val="16"/>
                <w:szCs w:val="16"/>
              </w:rPr>
            </w:pPr>
          </w:p>
        </w:tc>
        <w:tc>
          <w:tcPr>
            <w:tcW w:w="356" w:type="pct"/>
            <w:vMerge w:val="restart"/>
            <w:shd w:val="clear" w:color="auto" w:fill="666699"/>
            <w:vAlign w:val="center"/>
          </w:tcPr>
          <w:p w:rsidR="00457870" w:rsidRPr="00874DB7" w:rsidRDefault="00457870" w:rsidP="00457870">
            <w:pPr>
              <w:pStyle w:val="NoSpacing"/>
              <w:jc w:val="center"/>
              <w:rPr>
                <w:color w:val="FFFFFF"/>
                <w:sz w:val="16"/>
                <w:szCs w:val="16"/>
              </w:rPr>
            </w:pPr>
            <w:r w:rsidRPr="00874DB7">
              <w:rPr>
                <w:color w:val="FFFFFF"/>
                <w:sz w:val="16"/>
                <w:szCs w:val="16"/>
              </w:rPr>
              <w:t>Q4 Apr-Jun Target</w:t>
            </w:r>
          </w:p>
        </w:tc>
        <w:tc>
          <w:tcPr>
            <w:tcW w:w="184" w:type="pct"/>
            <w:vMerge w:val="restart"/>
            <w:shd w:val="clear" w:color="auto" w:fill="666699"/>
            <w:textDirection w:val="btLr"/>
            <w:vAlign w:val="center"/>
          </w:tcPr>
          <w:p w:rsidR="00457870" w:rsidRPr="00874DB7" w:rsidRDefault="00457870" w:rsidP="00457870">
            <w:pPr>
              <w:pStyle w:val="NoSpacing"/>
              <w:jc w:val="center"/>
              <w:rPr>
                <w:color w:val="FFFFFF"/>
                <w:sz w:val="16"/>
                <w:szCs w:val="16"/>
              </w:rPr>
            </w:pPr>
            <w:r w:rsidRPr="00874DB7">
              <w:rPr>
                <w:color w:val="FFFFFF"/>
                <w:sz w:val="16"/>
                <w:szCs w:val="16"/>
              </w:rPr>
              <w:t>Budget</w:t>
            </w:r>
          </w:p>
          <w:p w:rsidR="00457870" w:rsidRPr="00874DB7" w:rsidRDefault="00457870" w:rsidP="00457870">
            <w:pPr>
              <w:pStyle w:val="NoSpacing"/>
              <w:jc w:val="center"/>
              <w:rPr>
                <w:color w:val="FFFFFF"/>
                <w:sz w:val="16"/>
                <w:szCs w:val="16"/>
              </w:rPr>
            </w:pPr>
          </w:p>
        </w:tc>
        <w:tc>
          <w:tcPr>
            <w:tcW w:w="422" w:type="pct"/>
            <w:gridSpan w:val="2"/>
            <w:vMerge w:val="restart"/>
            <w:shd w:val="clear" w:color="auto" w:fill="666699"/>
            <w:vAlign w:val="center"/>
          </w:tcPr>
          <w:p w:rsidR="00457870" w:rsidRPr="00874DB7" w:rsidRDefault="00457870" w:rsidP="00457870">
            <w:pPr>
              <w:pStyle w:val="NoSpacing"/>
              <w:jc w:val="center"/>
              <w:rPr>
                <w:color w:val="FFFFFF"/>
                <w:sz w:val="16"/>
                <w:szCs w:val="16"/>
              </w:rPr>
            </w:pPr>
            <w:r w:rsidRPr="00874DB7">
              <w:rPr>
                <w:color w:val="FFFFFF"/>
                <w:sz w:val="16"/>
                <w:szCs w:val="16"/>
              </w:rPr>
              <w:t>Total Budget of the Year</w:t>
            </w:r>
          </w:p>
        </w:tc>
        <w:tc>
          <w:tcPr>
            <w:tcW w:w="550" w:type="pct"/>
            <w:vMerge w:val="restart"/>
            <w:shd w:val="clear" w:color="auto" w:fill="666699"/>
            <w:vAlign w:val="center"/>
          </w:tcPr>
          <w:p w:rsidR="00457870" w:rsidRPr="00874DB7" w:rsidRDefault="00457870" w:rsidP="00457870">
            <w:pPr>
              <w:pStyle w:val="NoSpacing"/>
              <w:jc w:val="center"/>
              <w:rPr>
                <w:color w:val="FFFFFF"/>
                <w:sz w:val="16"/>
                <w:szCs w:val="16"/>
              </w:rPr>
            </w:pPr>
            <w:r w:rsidRPr="00874DB7">
              <w:rPr>
                <w:color w:val="FFFFFF"/>
                <w:sz w:val="16"/>
                <w:szCs w:val="16"/>
              </w:rPr>
              <w:t>Means of Verifications</w:t>
            </w:r>
          </w:p>
        </w:tc>
        <w:tc>
          <w:tcPr>
            <w:tcW w:w="733" w:type="pct"/>
            <w:vMerge w:val="restart"/>
            <w:shd w:val="clear" w:color="auto" w:fill="666699"/>
            <w:vAlign w:val="center"/>
          </w:tcPr>
          <w:p w:rsidR="00457870" w:rsidRPr="00874DB7" w:rsidRDefault="00457870" w:rsidP="00457870">
            <w:pPr>
              <w:pStyle w:val="NoSpacing"/>
              <w:jc w:val="center"/>
              <w:rPr>
                <w:color w:val="FFFFFF"/>
                <w:sz w:val="16"/>
                <w:szCs w:val="16"/>
              </w:rPr>
            </w:pPr>
            <w:r w:rsidRPr="00874DB7">
              <w:rPr>
                <w:color w:val="FFFFFF"/>
                <w:sz w:val="16"/>
                <w:szCs w:val="16"/>
              </w:rPr>
              <w:t>Supporting Departments (Input)</w:t>
            </w:r>
          </w:p>
        </w:tc>
      </w:tr>
      <w:tr w:rsidR="00457870" w:rsidRPr="00874DB7" w:rsidTr="00457870">
        <w:trPr>
          <w:cantSplit/>
          <w:trHeight w:val="644"/>
          <w:tblHeader/>
          <w:jc w:val="right"/>
        </w:trPr>
        <w:tc>
          <w:tcPr>
            <w:tcW w:w="317" w:type="pct"/>
            <w:gridSpan w:val="2"/>
            <w:shd w:val="clear" w:color="auto" w:fill="666699"/>
            <w:vAlign w:val="center"/>
          </w:tcPr>
          <w:p w:rsidR="00457870" w:rsidRPr="00457870" w:rsidRDefault="00453621" w:rsidP="00457870">
            <w:pPr>
              <w:pStyle w:val="NoSpacing"/>
              <w:jc w:val="center"/>
              <w:rPr>
                <w:b/>
                <w:i/>
                <w:color w:val="FFFFFF"/>
                <w:szCs w:val="20"/>
              </w:rPr>
            </w:pPr>
            <w:r w:rsidRPr="00874DB7">
              <w:rPr>
                <w:color w:val="FFFFFF"/>
                <w:sz w:val="16"/>
                <w:szCs w:val="16"/>
              </w:rPr>
              <w:t xml:space="preserve">IDP </w:t>
            </w:r>
            <w:r>
              <w:rPr>
                <w:color w:val="FFFFFF"/>
                <w:sz w:val="16"/>
                <w:szCs w:val="16"/>
              </w:rPr>
              <w:t>Projects</w:t>
            </w:r>
          </w:p>
        </w:tc>
        <w:tc>
          <w:tcPr>
            <w:tcW w:w="334" w:type="pct"/>
            <w:vMerge/>
            <w:shd w:val="clear" w:color="auto" w:fill="666699"/>
            <w:vAlign w:val="center"/>
          </w:tcPr>
          <w:p w:rsidR="00457870" w:rsidRPr="00874DB7" w:rsidRDefault="00457870" w:rsidP="00457870">
            <w:pPr>
              <w:pStyle w:val="NoSpacing"/>
              <w:jc w:val="center"/>
              <w:rPr>
                <w:color w:val="FFFFFF"/>
                <w:sz w:val="16"/>
                <w:szCs w:val="16"/>
              </w:rPr>
            </w:pPr>
          </w:p>
        </w:tc>
        <w:tc>
          <w:tcPr>
            <w:tcW w:w="411" w:type="pct"/>
            <w:vMerge/>
            <w:shd w:val="clear" w:color="auto" w:fill="666699"/>
            <w:vAlign w:val="center"/>
          </w:tcPr>
          <w:p w:rsidR="00457870" w:rsidRPr="00874DB7" w:rsidRDefault="00457870" w:rsidP="00457870">
            <w:pPr>
              <w:pStyle w:val="NoSpacing"/>
              <w:jc w:val="center"/>
              <w:rPr>
                <w:color w:val="FFFFFF"/>
                <w:sz w:val="16"/>
                <w:szCs w:val="16"/>
              </w:rPr>
            </w:pPr>
          </w:p>
        </w:tc>
        <w:tc>
          <w:tcPr>
            <w:tcW w:w="319" w:type="pct"/>
            <w:vMerge/>
            <w:shd w:val="clear" w:color="auto" w:fill="666699"/>
            <w:vAlign w:val="center"/>
          </w:tcPr>
          <w:p w:rsidR="00457870" w:rsidRPr="00874DB7" w:rsidRDefault="00457870" w:rsidP="00457870">
            <w:pPr>
              <w:pStyle w:val="NoSpacing"/>
              <w:jc w:val="center"/>
              <w:rPr>
                <w:color w:val="FFFFFF"/>
                <w:sz w:val="16"/>
                <w:szCs w:val="16"/>
              </w:rPr>
            </w:pPr>
          </w:p>
        </w:tc>
        <w:tc>
          <w:tcPr>
            <w:tcW w:w="322" w:type="pct"/>
            <w:vMerge/>
            <w:shd w:val="clear" w:color="auto" w:fill="666699"/>
            <w:vAlign w:val="center"/>
          </w:tcPr>
          <w:p w:rsidR="00457870" w:rsidRPr="00874DB7" w:rsidRDefault="00457870" w:rsidP="00457870">
            <w:pPr>
              <w:pStyle w:val="NoSpacing"/>
              <w:jc w:val="center"/>
              <w:rPr>
                <w:color w:val="FFFFFF"/>
                <w:sz w:val="16"/>
                <w:szCs w:val="16"/>
              </w:rPr>
            </w:pPr>
          </w:p>
        </w:tc>
        <w:tc>
          <w:tcPr>
            <w:tcW w:w="137" w:type="pct"/>
            <w:vMerge/>
            <w:shd w:val="clear" w:color="auto" w:fill="666699"/>
            <w:textDirection w:val="btLr"/>
            <w:vAlign w:val="center"/>
          </w:tcPr>
          <w:p w:rsidR="00457870" w:rsidRPr="00874DB7" w:rsidRDefault="00457870" w:rsidP="00457870">
            <w:pPr>
              <w:pStyle w:val="NoSpacing"/>
              <w:jc w:val="center"/>
              <w:rPr>
                <w:color w:val="FFFFFF"/>
                <w:sz w:val="16"/>
                <w:szCs w:val="16"/>
              </w:rPr>
            </w:pPr>
          </w:p>
        </w:tc>
        <w:tc>
          <w:tcPr>
            <w:tcW w:w="320" w:type="pct"/>
            <w:vMerge/>
            <w:shd w:val="clear" w:color="auto" w:fill="666699"/>
            <w:vAlign w:val="center"/>
          </w:tcPr>
          <w:p w:rsidR="00457870" w:rsidRPr="00874DB7" w:rsidRDefault="00457870" w:rsidP="00457870">
            <w:pPr>
              <w:pStyle w:val="NoSpacing"/>
              <w:jc w:val="center"/>
              <w:rPr>
                <w:color w:val="FFFFFF"/>
                <w:sz w:val="16"/>
                <w:szCs w:val="16"/>
              </w:rPr>
            </w:pPr>
          </w:p>
        </w:tc>
        <w:tc>
          <w:tcPr>
            <w:tcW w:w="138" w:type="pct"/>
            <w:vMerge/>
            <w:shd w:val="clear" w:color="auto" w:fill="666699"/>
            <w:textDirection w:val="btLr"/>
            <w:vAlign w:val="center"/>
          </w:tcPr>
          <w:p w:rsidR="00457870" w:rsidRPr="00874DB7" w:rsidRDefault="00457870" w:rsidP="00457870">
            <w:pPr>
              <w:pStyle w:val="NoSpacing"/>
              <w:jc w:val="center"/>
              <w:rPr>
                <w:color w:val="FFFFFF"/>
                <w:sz w:val="16"/>
                <w:szCs w:val="16"/>
              </w:rPr>
            </w:pPr>
          </w:p>
        </w:tc>
        <w:tc>
          <w:tcPr>
            <w:tcW w:w="319" w:type="pct"/>
            <w:vMerge/>
            <w:shd w:val="clear" w:color="auto" w:fill="666699"/>
            <w:vAlign w:val="center"/>
          </w:tcPr>
          <w:p w:rsidR="00457870" w:rsidRPr="00874DB7" w:rsidRDefault="00457870" w:rsidP="00457870">
            <w:pPr>
              <w:pStyle w:val="NoSpacing"/>
              <w:jc w:val="center"/>
              <w:rPr>
                <w:color w:val="FFFFFF"/>
                <w:sz w:val="16"/>
                <w:szCs w:val="16"/>
              </w:rPr>
            </w:pPr>
          </w:p>
        </w:tc>
        <w:tc>
          <w:tcPr>
            <w:tcW w:w="138" w:type="pct"/>
            <w:vMerge/>
            <w:shd w:val="clear" w:color="auto" w:fill="666699"/>
            <w:textDirection w:val="btLr"/>
            <w:vAlign w:val="center"/>
          </w:tcPr>
          <w:p w:rsidR="00457870" w:rsidRPr="00874DB7" w:rsidRDefault="00457870" w:rsidP="00457870">
            <w:pPr>
              <w:pStyle w:val="NoSpacing"/>
              <w:jc w:val="center"/>
              <w:rPr>
                <w:color w:val="FFFFFF"/>
                <w:sz w:val="16"/>
                <w:szCs w:val="16"/>
              </w:rPr>
            </w:pPr>
          </w:p>
        </w:tc>
        <w:tc>
          <w:tcPr>
            <w:tcW w:w="356" w:type="pct"/>
            <w:vMerge/>
            <w:shd w:val="clear" w:color="auto" w:fill="666699"/>
            <w:vAlign w:val="center"/>
          </w:tcPr>
          <w:p w:rsidR="00457870" w:rsidRPr="00874DB7" w:rsidRDefault="00457870" w:rsidP="00457870">
            <w:pPr>
              <w:pStyle w:val="NoSpacing"/>
              <w:jc w:val="center"/>
              <w:rPr>
                <w:color w:val="FFFFFF"/>
                <w:sz w:val="16"/>
                <w:szCs w:val="16"/>
              </w:rPr>
            </w:pPr>
          </w:p>
        </w:tc>
        <w:tc>
          <w:tcPr>
            <w:tcW w:w="184" w:type="pct"/>
            <w:vMerge/>
            <w:shd w:val="clear" w:color="auto" w:fill="666699"/>
            <w:textDirection w:val="btLr"/>
            <w:vAlign w:val="center"/>
          </w:tcPr>
          <w:p w:rsidR="00457870" w:rsidRPr="00874DB7" w:rsidRDefault="00457870" w:rsidP="00457870">
            <w:pPr>
              <w:pStyle w:val="NoSpacing"/>
              <w:jc w:val="center"/>
              <w:rPr>
                <w:color w:val="FFFFFF"/>
                <w:sz w:val="16"/>
                <w:szCs w:val="16"/>
              </w:rPr>
            </w:pPr>
          </w:p>
        </w:tc>
        <w:tc>
          <w:tcPr>
            <w:tcW w:w="422" w:type="pct"/>
            <w:gridSpan w:val="2"/>
            <w:vMerge/>
            <w:shd w:val="clear" w:color="auto" w:fill="666699"/>
            <w:vAlign w:val="center"/>
          </w:tcPr>
          <w:p w:rsidR="00457870" w:rsidRPr="00874DB7" w:rsidRDefault="00457870" w:rsidP="00457870">
            <w:pPr>
              <w:pStyle w:val="NoSpacing"/>
              <w:jc w:val="center"/>
              <w:rPr>
                <w:color w:val="FFFFFF"/>
                <w:sz w:val="16"/>
                <w:szCs w:val="16"/>
              </w:rPr>
            </w:pPr>
          </w:p>
        </w:tc>
        <w:tc>
          <w:tcPr>
            <w:tcW w:w="550" w:type="pct"/>
            <w:vMerge/>
            <w:shd w:val="clear" w:color="auto" w:fill="666699"/>
            <w:vAlign w:val="center"/>
          </w:tcPr>
          <w:p w:rsidR="00457870" w:rsidRPr="00874DB7" w:rsidRDefault="00457870" w:rsidP="00457870">
            <w:pPr>
              <w:pStyle w:val="NoSpacing"/>
              <w:jc w:val="center"/>
              <w:rPr>
                <w:color w:val="FFFFFF"/>
                <w:sz w:val="16"/>
                <w:szCs w:val="16"/>
              </w:rPr>
            </w:pPr>
          </w:p>
        </w:tc>
        <w:tc>
          <w:tcPr>
            <w:tcW w:w="733" w:type="pct"/>
            <w:vMerge/>
            <w:shd w:val="clear" w:color="auto" w:fill="666699"/>
            <w:vAlign w:val="center"/>
          </w:tcPr>
          <w:p w:rsidR="00457870" w:rsidRPr="00874DB7" w:rsidRDefault="00457870" w:rsidP="00457870">
            <w:pPr>
              <w:pStyle w:val="NoSpacing"/>
              <w:jc w:val="center"/>
              <w:rPr>
                <w:color w:val="FFFFFF"/>
                <w:sz w:val="16"/>
                <w:szCs w:val="16"/>
              </w:rPr>
            </w:pPr>
          </w:p>
        </w:tc>
      </w:tr>
      <w:tr w:rsidR="00457870" w:rsidTr="00457870">
        <w:trPr>
          <w:cantSplit/>
          <w:trHeight w:val="1134"/>
          <w:jc w:val="right"/>
        </w:trPr>
        <w:tc>
          <w:tcPr>
            <w:tcW w:w="317" w:type="pct"/>
            <w:gridSpan w:val="2"/>
            <w:vMerge w:val="restart"/>
            <w:shd w:val="clear" w:color="auto" w:fill="D9D9D9" w:themeFill="background1" w:themeFillShade="D9"/>
            <w:textDirection w:val="btLr"/>
            <w:vAlign w:val="center"/>
          </w:tcPr>
          <w:p w:rsidR="00457870" w:rsidRDefault="00457870" w:rsidP="00457870">
            <w:pPr>
              <w:pStyle w:val="NoSpacing"/>
              <w:jc w:val="center"/>
              <w:rPr>
                <w:rFonts w:eastAsia="Arial Unicode MS"/>
                <w:kern w:val="24"/>
                <w:szCs w:val="20"/>
                <w:lang w:eastAsia="en-ZA"/>
              </w:rPr>
            </w:pPr>
            <w:r w:rsidRPr="00804984">
              <w:rPr>
                <w:szCs w:val="20"/>
              </w:rPr>
              <w:t>IGR and Stakeholders management</w:t>
            </w:r>
          </w:p>
          <w:p w:rsidR="00457870" w:rsidRDefault="00457870" w:rsidP="00457870">
            <w:pPr>
              <w:pStyle w:val="NoSpacing"/>
              <w:jc w:val="center"/>
              <w:rPr>
                <w:szCs w:val="20"/>
              </w:rPr>
            </w:pPr>
            <w:r>
              <w:rPr>
                <w:szCs w:val="20"/>
              </w:rPr>
              <w:t>Page: 88 E 11</w:t>
            </w:r>
          </w:p>
        </w:tc>
        <w:tc>
          <w:tcPr>
            <w:tcW w:w="334" w:type="pct"/>
            <w:vMerge w:val="restart"/>
            <w:shd w:val="clear" w:color="auto" w:fill="D9D9D9" w:themeFill="background1" w:themeFillShade="D9"/>
            <w:textDirection w:val="btLr"/>
            <w:vAlign w:val="center"/>
          </w:tcPr>
          <w:p w:rsidR="00457870" w:rsidRPr="00197245" w:rsidRDefault="00457870" w:rsidP="00457870">
            <w:pPr>
              <w:pStyle w:val="NoSpacing"/>
              <w:jc w:val="center"/>
              <w:rPr>
                <w:szCs w:val="20"/>
              </w:rPr>
            </w:pPr>
            <w:r>
              <w:rPr>
                <w:szCs w:val="20"/>
              </w:rPr>
              <w:t>To promote effective good governance</w:t>
            </w:r>
          </w:p>
        </w:tc>
        <w:tc>
          <w:tcPr>
            <w:tcW w:w="411" w:type="pct"/>
            <w:shd w:val="clear" w:color="auto" w:fill="auto"/>
            <w:vAlign w:val="center"/>
          </w:tcPr>
          <w:p w:rsidR="00457870" w:rsidRPr="00804984" w:rsidRDefault="00457870" w:rsidP="00457870">
            <w:pPr>
              <w:pStyle w:val="NoSpacing"/>
              <w:jc w:val="center"/>
              <w:rPr>
                <w:szCs w:val="20"/>
              </w:rPr>
            </w:pPr>
            <w:r>
              <w:rPr>
                <w:szCs w:val="20"/>
              </w:rPr>
              <w:t>Date IGR framework adopted.</w:t>
            </w:r>
          </w:p>
        </w:tc>
        <w:tc>
          <w:tcPr>
            <w:tcW w:w="319" w:type="pct"/>
            <w:shd w:val="clear" w:color="auto" w:fill="auto"/>
            <w:vAlign w:val="center"/>
          </w:tcPr>
          <w:p w:rsidR="00457870" w:rsidRPr="00804984" w:rsidRDefault="00457870" w:rsidP="00457870">
            <w:pPr>
              <w:pStyle w:val="NoSpacing"/>
              <w:jc w:val="center"/>
              <w:rPr>
                <w:szCs w:val="20"/>
              </w:rPr>
            </w:pPr>
            <w:r>
              <w:rPr>
                <w:szCs w:val="20"/>
              </w:rPr>
              <w:t>Adopt IGR framework by June</w:t>
            </w:r>
          </w:p>
          <w:p w:rsidR="00457870" w:rsidRPr="00804984" w:rsidRDefault="00457870" w:rsidP="00457870">
            <w:pPr>
              <w:pStyle w:val="NoSpacing"/>
              <w:jc w:val="center"/>
              <w:rPr>
                <w:szCs w:val="20"/>
              </w:rPr>
            </w:pPr>
          </w:p>
        </w:tc>
        <w:tc>
          <w:tcPr>
            <w:tcW w:w="322" w:type="pct"/>
            <w:shd w:val="clear" w:color="auto" w:fill="D9D9D9" w:themeFill="background1" w:themeFillShade="D9"/>
            <w:vAlign w:val="center"/>
          </w:tcPr>
          <w:p w:rsidR="00457870" w:rsidRPr="00804984" w:rsidRDefault="00457870" w:rsidP="00457870">
            <w:pPr>
              <w:pStyle w:val="NoSpacing"/>
              <w:jc w:val="center"/>
              <w:rPr>
                <w:szCs w:val="20"/>
              </w:rPr>
            </w:pPr>
            <w:r>
              <w:rPr>
                <w:szCs w:val="20"/>
              </w:rPr>
              <w:t>Procurement of services provider</w:t>
            </w:r>
          </w:p>
        </w:tc>
        <w:tc>
          <w:tcPr>
            <w:tcW w:w="137" w:type="pct"/>
            <w:vMerge w:val="restart"/>
            <w:textDirection w:val="btLr"/>
            <w:vAlign w:val="center"/>
          </w:tcPr>
          <w:p w:rsidR="00457870" w:rsidRDefault="00457870" w:rsidP="00457870">
            <w:pPr>
              <w:pStyle w:val="NoSpacing"/>
              <w:jc w:val="center"/>
            </w:pPr>
            <w:r w:rsidRPr="00A94501">
              <w:rPr>
                <w:szCs w:val="20"/>
              </w:rPr>
              <w:t>R 0.00</w:t>
            </w:r>
          </w:p>
        </w:tc>
        <w:tc>
          <w:tcPr>
            <w:tcW w:w="320" w:type="pct"/>
            <w:shd w:val="clear" w:color="auto" w:fill="D9D9D9" w:themeFill="background1" w:themeFillShade="D9"/>
            <w:vAlign w:val="center"/>
          </w:tcPr>
          <w:p w:rsidR="00457870" w:rsidRPr="00197245" w:rsidRDefault="00457870" w:rsidP="00457870">
            <w:pPr>
              <w:pStyle w:val="NoSpacing"/>
              <w:jc w:val="center"/>
              <w:rPr>
                <w:szCs w:val="20"/>
              </w:rPr>
            </w:pPr>
            <w:r>
              <w:rPr>
                <w:szCs w:val="20"/>
              </w:rPr>
              <w:t>Analysis of the inception report</w:t>
            </w:r>
          </w:p>
        </w:tc>
        <w:tc>
          <w:tcPr>
            <w:tcW w:w="138" w:type="pct"/>
            <w:vMerge w:val="restart"/>
            <w:textDirection w:val="btLr"/>
            <w:vAlign w:val="center"/>
          </w:tcPr>
          <w:p w:rsidR="00457870" w:rsidRPr="00197245" w:rsidRDefault="00457870" w:rsidP="00457870">
            <w:pPr>
              <w:pStyle w:val="NoSpacing"/>
              <w:jc w:val="center"/>
              <w:rPr>
                <w:szCs w:val="20"/>
              </w:rPr>
            </w:pPr>
            <w:r w:rsidRPr="00197245">
              <w:rPr>
                <w:szCs w:val="20"/>
              </w:rPr>
              <w:t>R 0.00</w:t>
            </w:r>
          </w:p>
        </w:tc>
        <w:tc>
          <w:tcPr>
            <w:tcW w:w="319" w:type="pct"/>
            <w:shd w:val="clear" w:color="auto" w:fill="D9D9D9" w:themeFill="background1" w:themeFillShade="D9"/>
            <w:vAlign w:val="center"/>
          </w:tcPr>
          <w:p w:rsidR="00457870" w:rsidRPr="00197245" w:rsidRDefault="00457870" w:rsidP="00457870">
            <w:pPr>
              <w:pStyle w:val="NoSpacing"/>
              <w:jc w:val="center"/>
              <w:rPr>
                <w:szCs w:val="20"/>
              </w:rPr>
            </w:pPr>
            <w:r>
              <w:rPr>
                <w:szCs w:val="20"/>
              </w:rPr>
              <w:t>First draft report of IGR</w:t>
            </w:r>
          </w:p>
        </w:tc>
        <w:tc>
          <w:tcPr>
            <w:tcW w:w="138" w:type="pct"/>
            <w:vMerge w:val="restart"/>
            <w:textDirection w:val="btLr"/>
            <w:vAlign w:val="center"/>
          </w:tcPr>
          <w:p w:rsidR="00457870" w:rsidRPr="00197245" w:rsidRDefault="00457870" w:rsidP="00457870">
            <w:pPr>
              <w:pStyle w:val="NoSpacing"/>
              <w:jc w:val="center"/>
              <w:rPr>
                <w:szCs w:val="20"/>
              </w:rPr>
            </w:pPr>
            <w:r w:rsidRPr="00197245">
              <w:rPr>
                <w:szCs w:val="20"/>
              </w:rPr>
              <w:t>R 0.00</w:t>
            </w:r>
          </w:p>
        </w:tc>
        <w:tc>
          <w:tcPr>
            <w:tcW w:w="356" w:type="pct"/>
            <w:shd w:val="clear" w:color="auto" w:fill="D9D9D9" w:themeFill="background1" w:themeFillShade="D9"/>
            <w:vAlign w:val="center"/>
          </w:tcPr>
          <w:p w:rsidR="00457870" w:rsidRPr="00197245" w:rsidRDefault="00457870" w:rsidP="00457870">
            <w:pPr>
              <w:pStyle w:val="NoSpacing"/>
              <w:jc w:val="center"/>
              <w:rPr>
                <w:szCs w:val="20"/>
              </w:rPr>
            </w:pPr>
            <w:r>
              <w:rPr>
                <w:szCs w:val="20"/>
              </w:rPr>
              <w:t>Final report of IGR framework</w:t>
            </w:r>
          </w:p>
        </w:tc>
        <w:tc>
          <w:tcPr>
            <w:tcW w:w="184" w:type="pct"/>
            <w:textDirection w:val="btLr"/>
            <w:vAlign w:val="center"/>
          </w:tcPr>
          <w:p w:rsidR="00457870" w:rsidRDefault="00457870" w:rsidP="00457870">
            <w:pPr>
              <w:pStyle w:val="NoSpacing"/>
              <w:jc w:val="center"/>
            </w:pPr>
            <w:r w:rsidRPr="00A922BF">
              <w:rPr>
                <w:szCs w:val="20"/>
              </w:rPr>
              <w:t>R 0.00</w:t>
            </w:r>
          </w:p>
        </w:tc>
        <w:tc>
          <w:tcPr>
            <w:tcW w:w="191" w:type="pct"/>
            <w:vMerge w:val="restart"/>
            <w:shd w:val="clear" w:color="auto" w:fill="D9D9D9" w:themeFill="background1" w:themeFillShade="D9"/>
            <w:textDirection w:val="btLr"/>
            <w:vAlign w:val="center"/>
          </w:tcPr>
          <w:p w:rsidR="00457870" w:rsidRPr="00804984" w:rsidRDefault="00457870" w:rsidP="00457870">
            <w:pPr>
              <w:pStyle w:val="NoSpacing"/>
              <w:jc w:val="center"/>
              <w:rPr>
                <w:szCs w:val="20"/>
              </w:rPr>
            </w:pPr>
            <w:r>
              <w:rPr>
                <w:szCs w:val="20"/>
              </w:rPr>
              <w:t xml:space="preserve">R </w:t>
            </w:r>
            <w:r w:rsidRPr="00804984">
              <w:rPr>
                <w:szCs w:val="20"/>
              </w:rPr>
              <w:t>300 000</w:t>
            </w:r>
          </w:p>
        </w:tc>
        <w:tc>
          <w:tcPr>
            <w:tcW w:w="231" w:type="pct"/>
            <w:vMerge w:val="restart"/>
            <w:textDirection w:val="btLr"/>
            <w:vAlign w:val="center"/>
          </w:tcPr>
          <w:p w:rsidR="00457870" w:rsidRDefault="00457870" w:rsidP="00457870">
            <w:pPr>
              <w:pStyle w:val="NoSpacing"/>
              <w:jc w:val="center"/>
            </w:pPr>
            <w:r w:rsidRPr="00CD4816">
              <w:rPr>
                <w:kern w:val="28"/>
                <w:szCs w:val="20"/>
              </w:rPr>
              <w:t>VOTE:</w:t>
            </w:r>
            <w:r>
              <w:rPr>
                <w:kern w:val="28"/>
                <w:szCs w:val="20"/>
              </w:rPr>
              <w:t>110044217</w:t>
            </w:r>
          </w:p>
        </w:tc>
        <w:tc>
          <w:tcPr>
            <w:tcW w:w="550" w:type="pct"/>
            <w:vAlign w:val="center"/>
          </w:tcPr>
          <w:p w:rsidR="00457870" w:rsidRPr="00804984" w:rsidRDefault="00457870" w:rsidP="00457870">
            <w:pPr>
              <w:pStyle w:val="NoSpacing"/>
              <w:jc w:val="center"/>
              <w:rPr>
                <w:szCs w:val="20"/>
              </w:rPr>
            </w:pPr>
            <w:r w:rsidRPr="00804984">
              <w:rPr>
                <w:szCs w:val="20"/>
              </w:rPr>
              <w:t>Adopted IGR Framework</w:t>
            </w:r>
          </w:p>
        </w:tc>
        <w:tc>
          <w:tcPr>
            <w:tcW w:w="733" w:type="pct"/>
            <w:vAlign w:val="center"/>
          </w:tcPr>
          <w:p w:rsidR="00457870" w:rsidRDefault="00457870" w:rsidP="00457870">
            <w:pPr>
              <w:pStyle w:val="NoSpacing"/>
              <w:jc w:val="center"/>
              <w:rPr>
                <w:szCs w:val="20"/>
              </w:rPr>
            </w:pPr>
            <w:r>
              <w:rPr>
                <w:szCs w:val="20"/>
              </w:rPr>
              <w:t>All departments</w:t>
            </w:r>
          </w:p>
        </w:tc>
      </w:tr>
      <w:tr w:rsidR="00457870" w:rsidTr="00457870">
        <w:trPr>
          <w:cantSplit/>
          <w:trHeight w:val="1134"/>
          <w:jc w:val="right"/>
        </w:trPr>
        <w:tc>
          <w:tcPr>
            <w:tcW w:w="317" w:type="pct"/>
            <w:gridSpan w:val="2"/>
            <w:vMerge/>
            <w:shd w:val="clear" w:color="auto" w:fill="D9D9D9" w:themeFill="background1" w:themeFillShade="D9"/>
            <w:textDirection w:val="btLr"/>
            <w:vAlign w:val="center"/>
          </w:tcPr>
          <w:p w:rsidR="00457870" w:rsidRDefault="00457870" w:rsidP="00457870">
            <w:pPr>
              <w:pStyle w:val="NoSpacing"/>
              <w:jc w:val="center"/>
              <w:rPr>
                <w:szCs w:val="20"/>
              </w:rPr>
            </w:pPr>
          </w:p>
        </w:tc>
        <w:tc>
          <w:tcPr>
            <w:tcW w:w="334" w:type="pct"/>
            <w:vMerge/>
            <w:shd w:val="clear" w:color="auto" w:fill="D9D9D9" w:themeFill="background1" w:themeFillShade="D9"/>
            <w:vAlign w:val="center"/>
          </w:tcPr>
          <w:p w:rsidR="00457870" w:rsidRPr="00197245" w:rsidRDefault="00457870" w:rsidP="00457870">
            <w:pPr>
              <w:pStyle w:val="NoSpacing"/>
              <w:jc w:val="center"/>
              <w:rPr>
                <w:szCs w:val="20"/>
              </w:rPr>
            </w:pPr>
          </w:p>
        </w:tc>
        <w:tc>
          <w:tcPr>
            <w:tcW w:w="411" w:type="pct"/>
            <w:shd w:val="clear" w:color="auto" w:fill="auto"/>
            <w:vAlign w:val="center"/>
          </w:tcPr>
          <w:p w:rsidR="00457870" w:rsidRPr="00804984" w:rsidRDefault="00457870" w:rsidP="00457870">
            <w:pPr>
              <w:pStyle w:val="NoSpacing"/>
              <w:jc w:val="center"/>
              <w:rPr>
                <w:szCs w:val="20"/>
              </w:rPr>
            </w:pPr>
            <w:r w:rsidRPr="00804984">
              <w:rPr>
                <w:szCs w:val="20"/>
              </w:rPr>
              <w:t>Number of IGR meetings held.</w:t>
            </w:r>
          </w:p>
          <w:p w:rsidR="00457870" w:rsidRPr="00804984" w:rsidRDefault="00457870" w:rsidP="00457870">
            <w:pPr>
              <w:pStyle w:val="NoSpacing"/>
              <w:jc w:val="center"/>
              <w:rPr>
                <w:szCs w:val="20"/>
              </w:rPr>
            </w:pPr>
            <w:r>
              <w:rPr>
                <w:szCs w:val="20"/>
              </w:rPr>
              <w:t>Annual target: 4</w:t>
            </w:r>
          </w:p>
        </w:tc>
        <w:tc>
          <w:tcPr>
            <w:tcW w:w="319" w:type="pct"/>
            <w:shd w:val="clear" w:color="auto" w:fill="auto"/>
            <w:vAlign w:val="center"/>
          </w:tcPr>
          <w:p w:rsidR="00457870" w:rsidRPr="00804984" w:rsidRDefault="00457870" w:rsidP="00457870">
            <w:pPr>
              <w:pStyle w:val="NoSpacing"/>
              <w:jc w:val="center"/>
              <w:rPr>
                <w:szCs w:val="20"/>
              </w:rPr>
            </w:pPr>
            <w:r>
              <w:rPr>
                <w:szCs w:val="20"/>
              </w:rPr>
              <w:t>Four IGR meetings held</w:t>
            </w:r>
          </w:p>
        </w:tc>
        <w:tc>
          <w:tcPr>
            <w:tcW w:w="322" w:type="pct"/>
            <w:shd w:val="clear" w:color="auto" w:fill="D9D9D9" w:themeFill="background1" w:themeFillShade="D9"/>
            <w:vAlign w:val="center"/>
          </w:tcPr>
          <w:p w:rsidR="00457870" w:rsidRPr="00804984" w:rsidRDefault="00457870" w:rsidP="00457870">
            <w:pPr>
              <w:pStyle w:val="NoSpacing"/>
              <w:jc w:val="center"/>
              <w:rPr>
                <w:szCs w:val="20"/>
              </w:rPr>
            </w:pPr>
            <w:r>
              <w:rPr>
                <w:szCs w:val="20"/>
              </w:rPr>
              <w:t>One IGR meeting convened</w:t>
            </w:r>
          </w:p>
        </w:tc>
        <w:tc>
          <w:tcPr>
            <w:tcW w:w="137" w:type="pct"/>
            <w:vMerge/>
            <w:textDirection w:val="btLr"/>
            <w:vAlign w:val="center"/>
          </w:tcPr>
          <w:p w:rsidR="00457870" w:rsidRPr="00197245" w:rsidRDefault="00457870" w:rsidP="00457870">
            <w:pPr>
              <w:pStyle w:val="NoSpacing"/>
              <w:jc w:val="center"/>
              <w:rPr>
                <w:szCs w:val="20"/>
              </w:rPr>
            </w:pPr>
          </w:p>
        </w:tc>
        <w:tc>
          <w:tcPr>
            <w:tcW w:w="320" w:type="pct"/>
            <w:shd w:val="clear" w:color="auto" w:fill="D9D9D9" w:themeFill="background1" w:themeFillShade="D9"/>
            <w:vAlign w:val="center"/>
          </w:tcPr>
          <w:p w:rsidR="00457870" w:rsidRPr="00197245" w:rsidRDefault="00457870" w:rsidP="00457870">
            <w:pPr>
              <w:pStyle w:val="NoSpacing"/>
              <w:jc w:val="center"/>
              <w:rPr>
                <w:szCs w:val="20"/>
              </w:rPr>
            </w:pPr>
            <w:r>
              <w:rPr>
                <w:szCs w:val="20"/>
              </w:rPr>
              <w:t>One IGR meeting convened</w:t>
            </w:r>
          </w:p>
        </w:tc>
        <w:tc>
          <w:tcPr>
            <w:tcW w:w="138" w:type="pct"/>
            <w:vMerge/>
            <w:textDirection w:val="btLr"/>
            <w:vAlign w:val="center"/>
          </w:tcPr>
          <w:p w:rsidR="00457870" w:rsidRPr="00197245" w:rsidRDefault="00457870" w:rsidP="00457870">
            <w:pPr>
              <w:pStyle w:val="NoSpacing"/>
              <w:jc w:val="center"/>
              <w:rPr>
                <w:szCs w:val="20"/>
              </w:rPr>
            </w:pPr>
          </w:p>
        </w:tc>
        <w:tc>
          <w:tcPr>
            <w:tcW w:w="319" w:type="pct"/>
            <w:shd w:val="clear" w:color="auto" w:fill="D9D9D9" w:themeFill="background1" w:themeFillShade="D9"/>
            <w:vAlign w:val="center"/>
          </w:tcPr>
          <w:p w:rsidR="00457870" w:rsidRPr="00197245" w:rsidRDefault="00457870" w:rsidP="00457870">
            <w:pPr>
              <w:pStyle w:val="NoSpacing"/>
              <w:jc w:val="center"/>
              <w:rPr>
                <w:szCs w:val="20"/>
              </w:rPr>
            </w:pPr>
            <w:r>
              <w:rPr>
                <w:szCs w:val="20"/>
              </w:rPr>
              <w:t>One IGR meeting convened</w:t>
            </w:r>
          </w:p>
        </w:tc>
        <w:tc>
          <w:tcPr>
            <w:tcW w:w="138" w:type="pct"/>
            <w:vMerge/>
            <w:textDirection w:val="btLr"/>
            <w:vAlign w:val="center"/>
          </w:tcPr>
          <w:p w:rsidR="00457870" w:rsidRPr="00197245" w:rsidRDefault="00457870" w:rsidP="00457870">
            <w:pPr>
              <w:pStyle w:val="NoSpacing"/>
              <w:jc w:val="center"/>
              <w:rPr>
                <w:szCs w:val="20"/>
              </w:rPr>
            </w:pPr>
          </w:p>
        </w:tc>
        <w:tc>
          <w:tcPr>
            <w:tcW w:w="356" w:type="pct"/>
            <w:shd w:val="clear" w:color="auto" w:fill="D9D9D9" w:themeFill="background1" w:themeFillShade="D9"/>
            <w:vAlign w:val="center"/>
          </w:tcPr>
          <w:p w:rsidR="00457870" w:rsidRPr="00197245" w:rsidRDefault="00457870" w:rsidP="00457870">
            <w:pPr>
              <w:pStyle w:val="NoSpacing"/>
              <w:jc w:val="center"/>
              <w:rPr>
                <w:szCs w:val="20"/>
              </w:rPr>
            </w:pPr>
            <w:r>
              <w:rPr>
                <w:szCs w:val="20"/>
              </w:rPr>
              <w:t>One IGR meeting convened</w:t>
            </w:r>
          </w:p>
        </w:tc>
        <w:tc>
          <w:tcPr>
            <w:tcW w:w="184" w:type="pct"/>
            <w:textDirection w:val="btLr"/>
            <w:vAlign w:val="center"/>
          </w:tcPr>
          <w:p w:rsidR="00457870" w:rsidRDefault="00457870" w:rsidP="00457870">
            <w:pPr>
              <w:pStyle w:val="NoSpacing"/>
              <w:jc w:val="center"/>
            </w:pPr>
            <w:r w:rsidRPr="00A922BF">
              <w:rPr>
                <w:szCs w:val="20"/>
              </w:rPr>
              <w:t>R 0.00</w:t>
            </w:r>
          </w:p>
        </w:tc>
        <w:tc>
          <w:tcPr>
            <w:tcW w:w="191" w:type="pct"/>
            <w:vMerge/>
            <w:shd w:val="clear" w:color="auto" w:fill="D9D9D9" w:themeFill="background1" w:themeFillShade="D9"/>
            <w:textDirection w:val="btLr"/>
            <w:vAlign w:val="center"/>
          </w:tcPr>
          <w:p w:rsidR="00457870" w:rsidRPr="00197245" w:rsidRDefault="00457870" w:rsidP="00457870">
            <w:pPr>
              <w:pStyle w:val="NoSpacing"/>
              <w:jc w:val="center"/>
              <w:rPr>
                <w:szCs w:val="20"/>
              </w:rPr>
            </w:pPr>
          </w:p>
        </w:tc>
        <w:tc>
          <w:tcPr>
            <w:tcW w:w="231" w:type="pct"/>
            <w:vMerge/>
            <w:textDirection w:val="btLr"/>
            <w:vAlign w:val="center"/>
          </w:tcPr>
          <w:p w:rsidR="00457870" w:rsidRDefault="00457870" w:rsidP="00457870">
            <w:pPr>
              <w:pStyle w:val="NoSpacing"/>
              <w:jc w:val="center"/>
            </w:pPr>
          </w:p>
        </w:tc>
        <w:tc>
          <w:tcPr>
            <w:tcW w:w="550" w:type="pct"/>
            <w:vAlign w:val="center"/>
          </w:tcPr>
          <w:p w:rsidR="00457870" w:rsidRPr="00197245" w:rsidRDefault="00457870" w:rsidP="00457870">
            <w:pPr>
              <w:pStyle w:val="NoSpacing"/>
              <w:jc w:val="center"/>
              <w:rPr>
                <w:szCs w:val="20"/>
              </w:rPr>
            </w:pPr>
            <w:r w:rsidRPr="00804984">
              <w:rPr>
                <w:szCs w:val="20"/>
              </w:rPr>
              <w:t>Attendance register and report</w:t>
            </w:r>
          </w:p>
        </w:tc>
        <w:tc>
          <w:tcPr>
            <w:tcW w:w="733" w:type="pct"/>
            <w:vAlign w:val="center"/>
          </w:tcPr>
          <w:p w:rsidR="00457870" w:rsidRDefault="00457870" w:rsidP="00457870">
            <w:pPr>
              <w:pStyle w:val="NoSpacing"/>
              <w:jc w:val="center"/>
            </w:pPr>
            <w:r w:rsidRPr="00FD1A0F">
              <w:rPr>
                <w:szCs w:val="20"/>
              </w:rPr>
              <w:t>All departments</w:t>
            </w:r>
          </w:p>
        </w:tc>
      </w:tr>
      <w:tr w:rsidR="00457870" w:rsidTr="00457870">
        <w:trPr>
          <w:cantSplit/>
          <w:trHeight w:val="1134"/>
          <w:jc w:val="right"/>
        </w:trPr>
        <w:tc>
          <w:tcPr>
            <w:tcW w:w="317" w:type="pct"/>
            <w:gridSpan w:val="2"/>
            <w:vMerge/>
            <w:shd w:val="clear" w:color="auto" w:fill="D9D9D9" w:themeFill="background1" w:themeFillShade="D9"/>
            <w:textDirection w:val="btLr"/>
            <w:vAlign w:val="center"/>
          </w:tcPr>
          <w:p w:rsidR="00457870" w:rsidRDefault="00457870" w:rsidP="00457870">
            <w:pPr>
              <w:pStyle w:val="NoSpacing"/>
              <w:jc w:val="center"/>
              <w:rPr>
                <w:szCs w:val="20"/>
              </w:rPr>
            </w:pPr>
          </w:p>
        </w:tc>
        <w:tc>
          <w:tcPr>
            <w:tcW w:w="334" w:type="pct"/>
            <w:vMerge/>
            <w:shd w:val="clear" w:color="auto" w:fill="D9D9D9" w:themeFill="background1" w:themeFillShade="D9"/>
            <w:vAlign w:val="center"/>
          </w:tcPr>
          <w:p w:rsidR="00457870" w:rsidRPr="00197245" w:rsidRDefault="00457870" w:rsidP="00457870">
            <w:pPr>
              <w:pStyle w:val="NoSpacing"/>
              <w:jc w:val="center"/>
              <w:rPr>
                <w:szCs w:val="20"/>
              </w:rPr>
            </w:pPr>
          </w:p>
        </w:tc>
        <w:tc>
          <w:tcPr>
            <w:tcW w:w="411" w:type="pct"/>
            <w:shd w:val="clear" w:color="auto" w:fill="auto"/>
            <w:vAlign w:val="center"/>
          </w:tcPr>
          <w:p w:rsidR="00457870" w:rsidRDefault="00457870" w:rsidP="00457870">
            <w:pPr>
              <w:pStyle w:val="NoSpacing"/>
              <w:jc w:val="center"/>
              <w:rPr>
                <w:szCs w:val="20"/>
              </w:rPr>
            </w:pPr>
            <w:r w:rsidRPr="00804984">
              <w:rPr>
                <w:szCs w:val="20"/>
              </w:rPr>
              <w:t>Number of meetings held with stakeholders</w:t>
            </w:r>
            <w:r>
              <w:rPr>
                <w:szCs w:val="20"/>
              </w:rPr>
              <w:t>.</w:t>
            </w:r>
          </w:p>
          <w:p w:rsidR="00457870" w:rsidRPr="00804984" w:rsidRDefault="00457870" w:rsidP="00457870">
            <w:pPr>
              <w:pStyle w:val="NoSpacing"/>
              <w:jc w:val="center"/>
              <w:rPr>
                <w:szCs w:val="20"/>
              </w:rPr>
            </w:pPr>
            <w:r>
              <w:rPr>
                <w:szCs w:val="20"/>
              </w:rPr>
              <w:t>Annual target: 4</w:t>
            </w:r>
          </w:p>
        </w:tc>
        <w:tc>
          <w:tcPr>
            <w:tcW w:w="319" w:type="pct"/>
            <w:shd w:val="clear" w:color="auto" w:fill="auto"/>
            <w:vAlign w:val="center"/>
          </w:tcPr>
          <w:p w:rsidR="00457870" w:rsidRPr="00804984" w:rsidRDefault="00457870" w:rsidP="00457870">
            <w:pPr>
              <w:pStyle w:val="NoSpacing"/>
              <w:jc w:val="center"/>
              <w:rPr>
                <w:szCs w:val="20"/>
              </w:rPr>
            </w:pPr>
            <w:r>
              <w:rPr>
                <w:szCs w:val="20"/>
              </w:rPr>
              <w:t>Four stakeholders meeting convened</w:t>
            </w:r>
          </w:p>
        </w:tc>
        <w:tc>
          <w:tcPr>
            <w:tcW w:w="322" w:type="pct"/>
            <w:shd w:val="clear" w:color="auto" w:fill="D9D9D9" w:themeFill="background1" w:themeFillShade="D9"/>
            <w:vAlign w:val="center"/>
          </w:tcPr>
          <w:p w:rsidR="00457870" w:rsidRPr="00804984" w:rsidRDefault="00457870" w:rsidP="00457870">
            <w:pPr>
              <w:pStyle w:val="NoSpacing"/>
              <w:jc w:val="center"/>
              <w:rPr>
                <w:szCs w:val="20"/>
              </w:rPr>
            </w:pPr>
            <w:r>
              <w:rPr>
                <w:szCs w:val="20"/>
              </w:rPr>
              <w:t>One meeting convened with stakeholders</w:t>
            </w:r>
          </w:p>
        </w:tc>
        <w:tc>
          <w:tcPr>
            <w:tcW w:w="137" w:type="pct"/>
            <w:vMerge/>
            <w:textDirection w:val="btLr"/>
            <w:vAlign w:val="center"/>
          </w:tcPr>
          <w:p w:rsidR="00457870" w:rsidRPr="00197245" w:rsidRDefault="00457870" w:rsidP="00457870">
            <w:pPr>
              <w:pStyle w:val="NoSpacing"/>
              <w:jc w:val="center"/>
              <w:rPr>
                <w:szCs w:val="20"/>
              </w:rPr>
            </w:pPr>
          </w:p>
        </w:tc>
        <w:tc>
          <w:tcPr>
            <w:tcW w:w="320" w:type="pct"/>
            <w:shd w:val="clear" w:color="auto" w:fill="D9D9D9" w:themeFill="background1" w:themeFillShade="D9"/>
            <w:vAlign w:val="center"/>
          </w:tcPr>
          <w:p w:rsidR="00457870" w:rsidRPr="00197245" w:rsidRDefault="00457870" w:rsidP="00457870">
            <w:pPr>
              <w:pStyle w:val="NoSpacing"/>
              <w:jc w:val="center"/>
              <w:rPr>
                <w:szCs w:val="20"/>
              </w:rPr>
            </w:pPr>
            <w:r>
              <w:rPr>
                <w:szCs w:val="20"/>
              </w:rPr>
              <w:t>One meeting convened with stakeholders</w:t>
            </w:r>
          </w:p>
        </w:tc>
        <w:tc>
          <w:tcPr>
            <w:tcW w:w="138" w:type="pct"/>
            <w:vMerge/>
            <w:textDirection w:val="btLr"/>
            <w:vAlign w:val="center"/>
          </w:tcPr>
          <w:p w:rsidR="00457870" w:rsidRPr="00197245" w:rsidRDefault="00457870" w:rsidP="00457870">
            <w:pPr>
              <w:pStyle w:val="NoSpacing"/>
              <w:jc w:val="center"/>
              <w:rPr>
                <w:szCs w:val="20"/>
              </w:rPr>
            </w:pPr>
          </w:p>
        </w:tc>
        <w:tc>
          <w:tcPr>
            <w:tcW w:w="319" w:type="pct"/>
            <w:shd w:val="clear" w:color="auto" w:fill="D9D9D9" w:themeFill="background1" w:themeFillShade="D9"/>
            <w:vAlign w:val="center"/>
          </w:tcPr>
          <w:p w:rsidR="00457870" w:rsidRPr="00197245" w:rsidRDefault="00457870" w:rsidP="00457870">
            <w:pPr>
              <w:pStyle w:val="NoSpacing"/>
              <w:jc w:val="center"/>
              <w:rPr>
                <w:szCs w:val="20"/>
              </w:rPr>
            </w:pPr>
            <w:r>
              <w:rPr>
                <w:szCs w:val="20"/>
              </w:rPr>
              <w:t>One meeting convened with stakeholders</w:t>
            </w:r>
          </w:p>
        </w:tc>
        <w:tc>
          <w:tcPr>
            <w:tcW w:w="138" w:type="pct"/>
            <w:vMerge/>
            <w:textDirection w:val="btLr"/>
            <w:vAlign w:val="center"/>
          </w:tcPr>
          <w:p w:rsidR="00457870" w:rsidRPr="00197245" w:rsidRDefault="00457870" w:rsidP="00457870">
            <w:pPr>
              <w:pStyle w:val="NoSpacing"/>
              <w:jc w:val="center"/>
              <w:rPr>
                <w:szCs w:val="20"/>
              </w:rPr>
            </w:pPr>
          </w:p>
        </w:tc>
        <w:tc>
          <w:tcPr>
            <w:tcW w:w="356" w:type="pct"/>
            <w:shd w:val="clear" w:color="auto" w:fill="D9D9D9" w:themeFill="background1" w:themeFillShade="D9"/>
            <w:vAlign w:val="center"/>
          </w:tcPr>
          <w:p w:rsidR="00457870" w:rsidRPr="00197245" w:rsidRDefault="00457870" w:rsidP="00457870">
            <w:pPr>
              <w:pStyle w:val="NoSpacing"/>
              <w:jc w:val="center"/>
              <w:rPr>
                <w:szCs w:val="20"/>
              </w:rPr>
            </w:pPr>
            <w:r>
              <w:rPr>
                <w:szCs w:val="20"/>
              </w:rPr>
              <w:t>One meeting convened with stakeholders</w:t>
            </w:r>
          </w:p>
        </w:tc>
        <w:tc>
          <w:tcPr>
            <w:tcW w:w="184" w:type="pct"/>
            <w:textDirection w:val="btLr"/>
            <w:vAlign w:val="center"/>
          </w:tcPr>
          <w:p w:rsidR="00457870" w:rsidRDefault="00457870" w:rsidP="00457870">
            <w:pPr>
              <w:pStyle w:val="NoSpacing"/>
              <w:jc w:val="center"/>
            </w:pPr>
            <w:r w:rsidRPr="00A922BF">
              <w:rPr>
                <w:szCs w:val="20"/>
              </w:rPr>
              <w:t>R 0.00</w:t>
            </w:r>
          </w:p>
        </w:tc>
        <w:tc>
          <w:tcPr>
            <w:tcW w:w="191" w:type="pct"/>
            <w:vMerge/>
            <w:shd w:val="clear" w:color="auto" w:fill="D9D9D9" w:themeFill="background1" w:themeFillShade="D9"/>
            <w:textDirection w:val="btLr"/>
            <w:vAlign w:val="center"/>
          </w:tcPr>
          <w:p w:rsidR="00457870" w:rsidRPr="00197245" w:rsidRDefault="00457870" w:rsidP="00457870">
            <w:pPr>
              <w:pStyle w:val="NoSpacing"/>
              <w:jc w:val="center"/>
              <w:rPr>
                <w:szCs w:val="20"/>
              </w:rPr>
            </w:pPr>
          </w:p>
        </w:tc>
        <w:tc>
          <w:tcPr>
            <w:tcW w:w="231" w:type="pct"/>
            <w:vMerge/>
            <w:textDirection w:val="btLr"/>
            <w:vAlign w:val="center"/>
          </w:tcPr>
          <w:p w:rsidR="00457870" w:rsidRDefault="00457870" w:rsidP="00457870">
            <w:pPr>
              <w:pStyle w:val="NoSpacing"/>
              <w:jc w:val="center"/>
            </w:pPr>
          </w:p>
        </w:tc>
        <w:tc>
          <w:tcPr>
            <w:tcW w:w="550" w:type="pct"/>
            <w:vAlign w:val="center"/>
          </w:tcPr>
          <w:p w:rsidR="00457870" w:rsidRPr="00197245" w:rsidRDefault="00457870" w:rsidP="00457870">
            <w:pPr>
              <w:pStyle w:val="NoSpacing"/>
              <w:jc w:val="center"/>
              <w:rPr>
                <w:szCs w:val="20"/>
              </w:rPr>
            </w:pPr>
            <w:r>
              <w:rPr>
                <w:szCs w:val="20"/>
              </w:rPr>
              <w:t>Attendance register</w:t>
            </w:r>
          </w:p>
        </w:tc>
        <w:tc>
          <w:tcPr>
            <w:tcW w:w="733" w:type="pct"/>
            <w:vAlign w:val="center"/>
          </w:tcPr>
          <w:p w:rsidR="00457870" w:rsidRDefault="00457870" w:rsidP="00457870">
            <w:pPr>
              <w:pStyle w:val="NoSpacing"/>
              <w:jc w:val="center"/>
            </w:pPr>
            <w:r w:rsidRPr="00FD1A0F">
              <w:rPr>
                <w:szCs w:val="20"/>
              </w:rPr>
              <w:t>All departments</w:t>
            </w:r>
          </w:p>
        </w:tc>
      </w:tr>
      <w:tr w:rsidR="00457870" w:rsidTr="00457870">
        <w:trPr>
          <w:cantSplit/>
          <w:trHeight w:val="2608"/>
          <w:jc w:val="right"/>
        </w:trPr>
        <w:tc>
          <w:tcPr>
            <w:tcW w:w="221" w:type="pct"/>
            <w:vMerge w:val="restart"/>
            <w:tcBorders>
              <w:right w:val="nil"/>
            </w:tcBorders>
            <w:shd w:val="clear" w:color="auto" w:fill="D9D9D9" w:themeFill="background1" w:themeFillShade="D9"/>
            <w:textDirection w:val="btLr"/>
            <w:vAlign w:val="center"/>
          </w:tcPr>
          <w:p w:rsidR="00457870" w:rsidRPr="00804984" w:rsidRDefault="00457870" w:rsidP="00457870">
            <w:pPr>
              <w:pStyle w:val="NoSpacing"/>
              <w:jc w:val="center"/>
              <w:rPr>
                <w:szCs w:val="20"/>
              </w:rPr>
            </w:pPr>
            <w:r>
              <w:rPr>
                <w:szCs w:val="20"/>
              </w:rPr>
              <w:t xml:space="preserve">Municipal cooperative </w:t>
            </w:r>
            <w:r w:rsidRPr="00804984">
              <w:rPr>
                <w:szCs w:val="20"/>
              </w:rPr>
              <w:t>agreements</w:t>
            </w:r>
          </w:p>
          <w:p w:rsidR="00457870" w:rsidRDefault="00457870" w:rsidP="00457870">
            <w:pPr>
              <w:pStyle w:val="NoSpacing"/>
              <w:jc w:val="center"/>
              <w:rPr>
                <w:rFonts w:eastAsia="Arial Unicode MS"/>
                <w:kern w:val="24"/>
                <w:szCs w:val="20"/>
                <w:lang w:eastAsia="en-ZA"/>
              </w:rPr>
            </w:pPr>
            <w:r w:rsidRPr="00804984">
              <w:rPr>
                <w:szCs w:val="20"/>
              </w:rPr>
              <w:t>(MIR &amp; Protocol)</w:t>
            </w:r>
          </w:p>
        </w:tc>
        <w:tc>
          <w:tcPr>
            <w:tcW w:w="96" w:type="pct"/>
            <w:tcBorders>
              <w:left w:val="nil"/>
            </w:tcBorders>
            <w:shd w:val="clear" w:color="auto" w:fill="D9D9D9" w:themeFill="background1" w:themeFillShade="D9"/>
            <w:textDirection w:val="btLr"/>
            <w:vAlign w:val="center"/>
          </w:tcPr>
          <w:p w:rsidR="00457870" w:rsidRDefault="00457870" w:rsidP="00457870">
            <w:pPr>
              <w:pStyle w:val="NoSpacing"/>
              <w:jc w:val="center"/>
              <w:rPr>
                <w:szCs w:val="20"/>
              </w:rPr>
            </w:pPr>
            <w:r>
              <w:rPr>
                <w:szCs w:val="20"/>
              </w:rPr>
              <w:t>Page: 88 E 11</w:t>
            </w:r>
          </w:p>
        </w:tc>
        <w:tc>
          <w:tcPr>
            <w:tcW w:w="334" w:type="pct"/>
            <w:vMerge/>
            <w:shd w:val="clear" w:color="auto" w:fill="D9D9D9" w:themeFill="background1" w:themeFillShade="D9"/>
            <w:textDirection w:val="btLr"/>
            <w:vAlign w:val="center"/>
          </w:tcPr>
          <w:p w:rsidR="00457870" w:rsidRPr="00197245" w:rsidRDefault="00457870" w:rsidP="00457870">
            <w:pPr>
              <w:pStyle w:val="NoSpacing"/>
              <w:jc w:val="center"/>
              <w:rPr>
                <w:szCs w:val="20"/>
              </w:rPr>
            </w:pPr>
          </w:p>
        </w:tc>
        <w:tc>
          <w:tcPr>
            <w:tcW w:w="411" w:type="pct"/>
            <w:shd w:val="clear" w:color="auto" w:fill="auto"/>
            <w:vAlign w:val="center"/>
          </w:tcPr>
          <w:p w:rsidR="00457870" w:rsidRDefault="00457870" w:rsidP="00457870">
            <w:pPr>
              <w:pStyle w:val="NoSpacing"/>
              <w:jc w:val="center"/>
              <w:rPr>
                <w:szCs w:val="20"/>
              </w:rPr>
            </w:pPr>
            <w:r>
              <w:rPr>
                <w:szCs w:val="20"/>
              </w:rPr>
              <w:t>Date policy agreement signed.</w:t>
            </w:r>
          </w:p>
          <w:p w:rsidR="00457870" w:rsidRDefault="00457870" w:rsidP="00457870">
            <w:pPr>
              <w:pStyle w:val="NoSpacing"/>
              <w:jc w:val="center"/>
              <w:rPr>
                <w:szCs w:val="20"/>
              </w:rPr>
            </w:pPr>
          </w:p>
          <w:p w:rsidR="00457870" w:rsidRPr="00197245" w:rsidRDefault="00457870" w:rsidP="00457870">
            <w:pPr>
              <w:pStyle w:val="NoSpacing"/>
              <w:jc w:val="center"/>
              <w:rPr>
                <w:szCs w:val="20"/>
              </w:rPr>
            </w:pPr>
          </w:p>
        </w:tc>
        <w:tc>
          <w:tcPr>
            <w:tcW w:w="319" w:type="pct"/>
            <w:shd w:val="clear" w:color="auto" w:fill="auto"/>
            <w:vAlign w:val="center"/>
          </w:tcPr>
          <w:p w:rsidR="00457870" w:rsidRPr="00804984" w:rsidRDefault="00457870" w:rsidP="00457870">
            <w:pPr>
              <w:pStyle w:val="NoSpacing"/>
              <w:jc w:val="center"/>
              <w:rPr>
                <w:szCs w:val="20"/>
              </w:rPr>
            </w:pPr>
            <w:r>
              <w:rPr>
                <w:szCs w:val="20"/>
              </w:rPr>
              <w:t>A</w:t>
            </w:r>
            <w:r w:rsidRPr="00804984">
              <w:rPr>
                <w:szCs w:val="20"/>
              </w:rPr>
              <w:t>dopt Municipal Cooperative Agreement Policy</w:t>
            </w:r>
            <w:r>
              <w:rPr>
                <w:szCs w:val="20"/>
              </w:rPr>
              <w:t xml:space="preserve"> by June</w:t>
            </w:r>
          </w:p>
        </w:tc>
        <w:tc>
          <w:tcPr>
            <w:tcW w:w="322" w:type="pct"/>
            <w:shd w:val="clear" w:color="auto" w:fill="D9D9D9" w:themeFill="background1" w:themeFillShade="D9"/>
            <w:vAlign w:val="center"/>
          </w:tcPr>
          <w:p w:rsidR="00457870" w:rsidRPr="00804984" w:rsidRDefault="00457870" w:rsidP="00457870">
            <w:pPr>
              <w:pStyle w:val="NoSpacing"/>
              <w:jc w:val="center"/>
              <w:rPr>
                <w:szCs w:val="20"/>
              </w:rPr>
            </w:pPr>
            <w:r>
              <w:rPr>
                <w:szCs w:val="20"/>
              </w:rPr>
              <w:t>Municipal Cooperative Policy agreement</w:t>
            </w:r>
          </w:p>
          <w:p w:rsidR="00457870" w:rsidRPr="00804984" w:rsidRDefault="00457870" w:rsidP="00457870">
            <w:pPr>
              <w:pStyle w:val="NoSpacing"/>
              <w:jc w:val="center"/>
              <w:rPr>
                <w:szCs w:val="20"/>
              </w:rPr>
            </w:pPr>
          </w:p>
          <w:p w:rsidR="00457870" w:rsidRPr="00804984" w:rsidRDefault="00457870" w:rsidP="00457870">
            <w:pPr>
              <w:pStyle w:val="NoSpacing"/>
              <w:jc w:val="center"/>
              <w:rPr>
                <w:szCs w:val="20"/>
              </w:rPr>
            </w:pPr>
          </w:p>
        </w:tc>
        <w:tc>
          <w:tcPr>
            <w:tcW w:w="137" w:type="pct"/>
            <w:vMerge w:val="restart"/>
            <w:textDirection w:val="btLr"/>
            <w:vAlign w:val="center"/>
          </w:tcPr>
          <w:p w:rsidR="00457870" w:rsidRDefault="00457870" w:rsidP="00457870">
            <w:pPr>
              <w:pStyle w:val="NoSpacing"/>
              <w:jc w:val="center"/>
            </w:pPr>
            <w:r w:rsidRPr="00A94501">
              <w:rPr>
                <w:szCs w:val="20"/>
              </w:rPr>
              <w:t>R 0.00</w:t>
            </w:r>
          </w:p>
        </w:tc>
        <w:tc>
          <w:tcPr>
            <w:tcW w:w="320" w:type="pct"/>
            <w:shd w:val="clear" w:color="auto" w:fill="D9D9D9" w:themeFill="background1" w:themeFillShade="D9"/>
            <w:vAlign w:val="center"/>
          </w:tcPr>
          <w:p w:rsidR="00457870" w:rsidRPr="00804984" w:rsidRDefault="00457870" w:rsidP="00457870">
            <w:pPr>
              <w:pStyle w:val="NoSpacing"/>
              <w:jc w:val="center"/>
              <w:rPr>
                <w:szCs w:val="20"/>
              </w:rPr>
            </w:pPr>
            <w:r>
              <w:rPr>
                <w:szCs w:val="20"/>
              </w:rPr>
              <w:t>Facilitate Municipal Cooperative Policy</w:t>
            </w:r>
          </w:p>
        </w:tc>
        <w:tc>
          <w:tcPr>
            <w:tcW w:w="138" w:type="pct"/>
            <w:vMerge w:val="restart"/>
            <w:textDirection w:val="btLr"/>
            <w:vAlign w:val="center"/>
          </w:tcPr>
          <w:p w:rsidR="00457870" w:rsidRPr="00804984" w:rsidRDefault="00457870" w:rsidP="00457870">
            <w:pPr>
              <w:pStyle w:val="NoSpacing"/>
              <w:jc w:val="center"/>
              <w:rPr>
                <w:szCs w:val="20"/>
              </w:rPr>
            </w:pPr>
            <w:r>
              <w:rPr>
                <w:szCs w:val="20"/>
              </w:rPr>
              <w:t xml:space="preserve">R </w:t>
            </w:r>
            <w:r w:rsidRPr="00804984">
              <w:rPr>
                <w:szCs w:val="20"/>
              </w:rPr>
              <w:t>100 000</w:t>
            </w:r>
          </w:p>
        </w:tc>
        <w:tc>
          <w:tcPr>
            <w:tcW w:w="319" w:type="pct"/>
            <w:shd w:val="clear" w:color="auto" w:fill="D9D9D9" w:themeFill="background1" w:themeFillShade="D9"/>
            <w:vAlign w:val="center"/>
          </w:tcPr>
          <w:p w:rsidR="00457870" w:rsidRPr="00804984" w:rsidRDefault="00457870" w:rsidP="00457870">
            <w:pPr>
              <w:pStyle w:val="NoSpacing"/>
              <w:jc w:val="center"/>
              <w:rPr>
                <w:szCs w:val="20"/>
              </w:rPr>
            </w:pPr>
            <w:r>
              <w:rPr>
                <w:szCs w:val="20"/>
              </w:rPr>
              <w:t>Analysis of draft Municipal Cooperative Policy</w:t>
            </w:r>
          </w:p>
        </w:tc>
        <w:tc>
          <w:tcPr>
            <w:tcW w:w="138" w:type="pct"/>
            <w:vMerge w:val="restart"/>
            <w:textDirection w:val="btLr"/>
            <w:vAlign w:val="center"/>
          </w:tcPr>
          <w:p w:rsidR="00457870" w:rsidRPr="00804984" w:rsidRDefault="00457870" w:rsidP="00457870">
            <w:pPr>
              <w:pStyle w:val="NoSpacing"/>
              <w:jc w:val="center"/>
              <w:rPr>
                <w:szCs w:val="20"/>
              </w:rPr>
            </w:pPr>
            <w:r>
              <w:rPr>
                <w:szCs w:val="20"/>
              </w:rPr>
              <w:t xml:space="preserve">R </w:t>
            </w:r>
            <w:r w:rsidRPr="00804984">
              <w:rPr>
                <w:szCs w:val="20"/>
              </w:rPr>
              <w:t>150 000</w:t>
            </w:r>
          </w:p>
        </w:tc>
        <w:tc>
          <w:tcPr>
            <w:tcW w:w="356" w:type="pct"/>
            <w:shd w:val="clear" w:color="auto" w:fill="D9D9D9" w:themeFill="background1" w:themeFillShade="D9"/>
            <w:vAlign w:val="center"/>
          </w:tcPr>
          <w:p w:rsidR="00457870" w:rsidRPr="00804984" w:rsidRDefault="00457870" w:rsidP="00457870">
            <w:pPr>
              <w:pStyle w:val="NoSpacing"/>
              <w:jc w:val="center"/>
              <w:rPr>
                <w:szCs w:val="20"/>
              </w:rPr>
            </w:pPr>
            <w:r>
              <w:rPr>
                <w:szCs w:val="20"/>
              </w:rPr>
              <w:t>Final Municipal Cooperative Policy draft</w:t>
            </w:r>
          </w:p>
        </w:tc>
        <w:tc>
          <w:tcPr>
            <w:tcW w:w="184" w:type="pct"/>
            <w:textDirection w:val="btLr"/>
            <w:vAlign w:val="center"/>
          </w:tcPr>
          <w:p w:rsidR="00457870" w:rsidRPr="00804984" w:rsidRDefault="00457870" w:rsidP="00457870">
            <w:pPr>
              <w:pStyle w:val="NoSpacing"/>
              <w:jc w:val="center"/>
              <w:rPr>
                <w:szCs w:val="20"/>
              </w:rPr>
            </w:pPr>
            <w:r>
              <w:rPr>
                <w:szCs w:val="20"/>
              </w:rPr>
              <w:t xml:space="preserve">R </w:t>
            </w:r>
            <w:r w:rsidRPr="00804984">
              <w:rPr>
                <w:szCs w:val="20"/>
              </w:rPr>
              <w:t>150 000</w:t>
            </w:r>
          </w:p>
        </w:tc>
        <w:tc>
          <w:tcPr>
            <w:tcW w:w="191" w:type="pct"/>
            <w:vMerge w:val="restart"/>
            <w:shd w:val="clear" w:color="auto" w:fill="D9D9D9" w:themeFill="background1" w:themeFillShade="D9"/>
            <w:textDirection w:val="btLr"/>
            <w:vAlign w:val="center"/>
          </w:tcPr>
          <w:p w:rsidR="00457870" w:rsidRPr="00804984" w:rsidRDefault="00457870" w:rsidP="00457870">
            <w:pPr>
              <w:pStyle w:val="NoSpacing"/>
              <w:jc w:val="center"/>
              <w:rPr>
                <w:szCs w:val="20"/>
              </w:rPr>
            </w:pPr>
            <w:r>
              <w:rPr>
                <w:szCs w:val="20"/>
              </w:rPr>
              <w:t xml:space="preserve">R </w:t>
            </w:r>
            <w:r w:rsidRPr="00804984">
              <w:rPr>
                <w:szCs w:val="20"/>
              </w:rPr>
              <w:t>400 000</w:t>
            </w:r>
          </w:p>
        </w:tc>
        <w:tc>
          <w:tcPr>
            <w:tcW w:w="231" w:type="pct"/>
            <w:vMerge w:val="restart"/>
            <w:textDirection w:val="btLr"/>
            <w:vAlign w:val="center"/>
          </w:tcPr>
          <w:p w:rsidR="00457870" w:rsidRDefault="00457870" w:rsidP="00457870">
            <w:pPr>
              <w:pStyle w:val="NoSpacing"/>
              <w:jc w:val="center"/>
            </w:pPr>
            <w:r w:rsidRPr="00CD4816">
              <w:rPr>
                <w:kern w:val="28"/>
                <w:szCs w:val="20"/>
              </w:rPr>
              <w:t>VOTE:</w:t>
            </w:r>
            <w:r>
              <w:rPr>
                <w:kern w:val="28"/>
                <w:szCs w:val="20"/>
              </w:rPr>
              <w:t>111044215</w:t>
            </w:r>
          </w:p>
        </w:tc>
        <w:tc>
          <w:tcPr>
            <w:tcW w:w="550" w:type="pct"/>
            <w:vAlign w:val="center"/>
          </w:tcPr>
          <w:p w:rsidR="00457870" w:rsidRPr="00804984" w:rsidRDefault="00457870" w:rsidP="00457870">
            <w:pPr>
              <w:pStyle w:val="NoSpacing"/>
              <w:jc w:val="center"/>
              <w:rPr>
                <w:szCs w:val="20"/>
              </w:rPr>
            </w:pPr>
            <w:r>
              <w:rPr>
                <w:szCs w:val="20"/>
              </w:rPr>
              <w:t xml:space="preserve">Adopted </w:t>
            </w:r>
            <w:r w:rsidRPr="00804984">
              <w:rPr>
                <w:szCs w:val="20"/>
              </w:rPr>
              <w:t>Municipal Cooperative Agreement Policy</w:t>
            </w:r>
          </w:p>
        </w:tc>
        <w:tc>
          <w:tcPr>
            <w:tcW w:w="733" w:type="pct"/>
            <w:vAlign w:val="center"/>
          </w:tcPr>
          <w:p w:rsidR="00457870" w:rsidRDefault="00457870" w:rsidP="00457870">
            <w:pPr>
              <w:pStyle w:val="NoSpacing"/>
              <w:jc w:val="center"/>
            </w:pPr>
            <w:r w:rsidRPr="00FD1A0F">
              <w:rPr>
                <w:szCs w:val="20"/>
              </w:rPr>
              <w:t>All departments</w:t>
            </w:r>
          </w:p>
        </w:tc>
      </w:tr>
      <w:tr w:rsidR="00457870" w:rsidTr="00457870">
        <w:trPr>
          <w:cantSplit/>
          <w:trHeight w:val="1134"/>
          <w:jc w:val="right"/>
        </w:trPr>
        <w:tc>
          <w:tcPr>
            <w:tcW w:w="221" w:type="pct"/>
            <w:vMerge/>
            <w:tcBorders>
              <w:right w:val="nil"/>
            </w:tcBorders>
            <w:shd w:val="clear" w:color="auto" w:fill="D9D9D9" w:themeFill="background1" w:themeFillShade="D9"/>
            <w:textDirection w:val="btLr"/>
            <w:vAlign w:val="center"/>
          </w:tcPr>
          <w:p w:rsidR="00457870" w:rsidRDefault="00457870" w:rsidP="00457870">
            <w:pPr>
              <w:pStyle w:val="NoSpacing"/>
              <w:jc w:val="center"/>
              <w:rPr>
                <w:rFonts w:eastAsia="Arial Unicode MS"/>
                <w:kern w:val="24"/>
                <w:szCs w:val="20"/>
                <w:lang w:eastAsia="en-ZA"/>
              </w:rPr>
            </w:pPr>
          </w:p>
        </w:tc>
        <w:tc>
          <w:tcPr>
            <w:tcW w:w="96" w:type="pct"/>
            <w:vMerge w:val="restart"/>
            <w:tcBorders>
              <w:left w:val="nil"/>
            </w:tcBorders>
            <w:shd w:val="clear" w:color="auto" w:fill="D9D9D9" w:themeFill="background1" w:themeFillShade="D9"/>
            <w:textDirection w:val="btLr"/>
            <w:vAlign w:val="center"/>
          </w:tcPr>
          <w:p w:rsidR="00457870" w:rsidRDefault="00457870" w:rsidP="00457870">
            <w:pPr>
              <w:pStyle w:val="NoSpacing"/>
              <w:jc w:val="center"/>
              <w:rPr>
                <w:szCs w:val="20"/>
              </w:rPr>
            </w:pPr>
            <w:r>
              <w:rPr>
                <w:szCs w:val="20"/>
              </w:rPr>
              <w:t>Page: 88 E 13</w:t>
            </w:r>
          </w:p>
        </w:tc>
        <w:tc>
          <w:tcPr>
            <w:tcW w:w="334" w:type="pct"/>
            <w:vMerge/>
            <w:shd w:val="clear" w:color="auto" w:fill="D9D9D9" w:themeFill="background1" w:themeFillShade="D9"/>
            <w:vAlign w:val="center"/>
          </w:tcPr>
          <w:p w:rsidR="00457870" w:rsidRPr="00197245" w:rsidRDefault="00457870" w:rsidP="00457870">
            <w:pPr>
              <w:pStyle w:val="NoSpacing"/>
              <w:jc w:val="center"/>
              <w:rPr>
                <w:szCs w:val="20"/>
              </w:rPr>
            </w:pPr>
          </w:p>
        </w:tc>
        <w:tc>
          <w:tcPr>
            <w:tcW w:w="411" w:type="pct"/>
            <w:shd w:val="clear" w:color="auto" w:fill="auto"/>
            <w:vAlign w:val="center"/>
          </w:tcPr>
          <w:p w:rsidR="00457870" w:rsidRDefault="00457870" w:rsidP="00457870">
            <w:pPr>
              <w:pStyle w:val="NoSpacing"/>
              <w:jc w:val="center"/>
              <w:rPr>
                <w:szCs w:val="20"/>
              </w:rPr>
            </w:pPr>
            <w:r w:rsidRPr="00804984">
              <w:rPr>
                <w:szCs w:val="20"/>
              </w:rPr>
              <w:t>Numbe</w:t>
            </w:r>
            <w:r>
              <w:rPr>
                <w:szCs w:val="20"/>
              </w:rPr>
              <w:t>r</w:t>
            </w:r>
            <w:r w:rsidRPr="00804984">
              <w:rPr>
                <w:szCs w:val="20"/>
              </w:rPr>
              <w:t xml:space="preserve"> of bilateral or multilateral meeting held locally or international</w:t>
            </w:r>
            <w:r>
              <w:rPr>
                <w:szCs w:val="20"/>
              </w:rPr>
              <w:t>.</w:t>
            </w:r>
          </w:p>
          <w:p w:rsidR="00457870" w:rsidRPr="00804984" w:rsidRDefault="00457870" w:rsidP="00457870">
            <w:pPr>
              <w:pStyle w:val="NoSpacing"/>
              <w:jc w:val="center"/>
              <w:rPr>
                <w:szCs w:val="20"/>
              </w:rPr>
            </w:pPr>
            <w:r>
              <w:rPr>
                <w:szCs w:val="20"/>
              </w:rPr>
              <w:t>Annual target: 4</w:t>
            </w:r>
          </w:p>
        </w:tc>
        <w:tc>
          <w:tcPr>
            <w:tcW w:w="319" w:type="pct"/>
            <w:shd w:val="clear" w:color="auto" w:fill="auto"/>
            <w:vAlign w:val="center"/>
          </w:tcPr>
          <w:p w:rsidR="00457870" w:rsidRPr="00804984" w:rsidRDefault="00457870" w:rsidP="00457870">
            <w:pPr>
              <w:pStyle w:val="NoSpacing"/>
              <w:jc w:val="center"/>
              <w:rPr>
                <w:szCs w:val="20"/>
              </w:rPr>
            </w:pPr>
          </w:p>
        </w:tc>
        <w:tc>
          <w:tcPr>
            <w:tcW w:w="322" w:type="pct"/>
            <w:shd w:val="clear" w:color="auto" w:fill="D9D9D9" w:themeFill="background1" w:themeFillShade="D9"/>
            <w:vAlign w:val="center"/>
          </w:tcPr>
          <w:p w:rsidR="00457870" w:rsidRPr="00804984" w:rsidRDefault="00457870" w:rsidP="00457870">
            <w:pPr>
              <w:pStyle w:val="NoSpacing"/>
              <w:jc w:val="center"/>
              <w:rPr>
                <w:szCs w:val="20"/>
              </w:rPr>
            </w:pPr>
            <w:r w:rsidRPr="00804984">
              <w:rPr>
                <w:szCs w:val="20"/>
              </w:rPr>
              <w:t>1</w:t>
            </w:r>
          </w:p>
          <w:p w:rsidR="00457870" w:rsidRPr="00804984" w:rsidRDefault="00457870" w:rsidP="00457870">
            <w:pPr>
              <w:pStyle w:val="NoSpacing"/>
              <w:jc w:val="center"/>
              <w:rPr>
                <w:szCs w:val="20"/>
              </w:rPr>
            </w:pPr>
            <w:r w:rsidRPr="00804984">
              <w:rPr>
                <w:szCs w:val="20"/>
              </w:rPr>
              <w:t>Bilateral or multilateral  meeting held with  Ekurhuleni</w:t>
            </w:r>
          </w:p>
        </w:tc>
        <w:tc>
          <w:tcPr>
            <w:tcW w:w="137" w:type="pct"/>
            <w:vMerge/>
            <w:textDirection w:val="btLr"/>
            <w:vAlign w:val="center"/>
          </w:tcPr>
          <w:p w:rsidR="00457870" w:rsidRPr="00804984" w:rsidRDefault="00457870" w:rsidP="00457870">
            <w:pPr>
              <w:pStyle w:val="NoSpacing"/>
              <w:jc w:val="center"/>
              <w:rPr>
                <w:szCs w:val="20"/>
              </w:rPr>
            </w:pPr>
          </w:p>
        </w:tc>
        <w:tc>
          <w:tcPr>
            <w:tcW w:w="320" w:type="pct"/>
            <w:shd w:val="clear" w:color="auto" w:fill="D9D9D9" w:themeFill="background1" w:themeFillShade="D9"/>
            <w:vAlign w:val="center"/>
          </w:tcPr>
          <w:p w:rsidR="00457870" w:rsidRPr="00804984" w:rsidRDefault="00457870" w:rsidP="00457870">
            <w:pPr>
              <w:pStyle w:val="NoSpacing"/>
              <w:jc w:val="center"/>
              <w:rPr>
                <w:szCs w:val="20"/>
              </w:rPr>
            </w:pPr>
            <w:r w:rsidRPr="00804984">
              <w:rPr>
                <w:szCs w:val="20"/>
              </w:rPr>
              <w:t>1</w:t>
            </w:r>
          </w:p>
          <w:p w:rsidR="00457870" w:rsidRPr="00804984" w:rsidRDefault="00457870" w:rsidP="00457870">
            <w:pPr>
              <w:pStyle w:val="NoSpacing"/>
              <w:jc w:val="center"/>
              <w:rPr>
                <w:szCs w:val="20"/>
              </w:rPr>
            </w:pPr>
            <w:r w:rsidRPr="00804984">
              <w:rPr>
                <w:szCs w:val="20"/>
              </w:rPr>
              <w:t>Bilateral or multilateral  meeting held with  Ehlanzeni</w:t>
            </w:r>
          </w:p>
        </w:tc>
        <w:tc>
          <w:tcPr>
            <w:tcW w:w="138" w:type="pct"/>
            <w:vMerge/>
            <w:textDirection w:val="btLr"/>
            <w:vAlign w:val="center"/>
          </w:tcPr>
          <w:p w:rsidR="00457870" w:rsidRPr="00804984" w:rsidRDefault="00457870" w:rsidP="00457870">
            <w:pPr>
              <w:pStyle w:val="NoSpacing"/>
              <w:jc w:val="center"/>
              <w:rPr>
                <w:szCs w:val="20"/>
              </w:rPr>
            </w:pPr>
          </w:p>
        </w:tc>
        <w:tc>
          <w:tcPr>
            <w:tcW w:w="319" w:type="pct"/>
            <w:shd w:val="clear" w:color="auto" w:fill="D9D9D9" w:themeFill="background1" w:themeFillShade="D9"/>
            <w:vAlign w:val="center"/>
          </w:tcPr>
          <w:p w:rsidR="00457870" w:rsidRPr="00804984" w:rsidRDefault="00457870" w:rsidP="00457870">
            <w:pPr>
              <w:pStyle w:val="NoSpacing"/>
              <w:jc w:val="center"/>
              <w:rPr>
                <w:szCs w:val="20"/>
              </w:rPr>
            </w:pPr>
            <w:r w:rsidRPr="00804984">
              <w:rPr>
                <w:szCs w:val="20"/>
              </w:rPr>
              <w:t>1</w:t>
            </w:r>
          </w:p>
          <w:p w:rsidR="00457870" w:rsidRPr="00804984" w:rsidRDefault="00457870" w:rsidP="00457870">
            <w:pPr>
              <w:pStyle w:val="NoSpacing"/>
              <w:jc w:val="center"/>
              <w:rPr>
                <w:szCs w:val="20"/>
              </w:rPr>
            </w:pPr>
            <w:r w:rsidRPr="00804984">
              <w:rPr>
                <w:szCs w:val="20"/>
              </w:rPr>
              <w:t>Bilateral or multilateral  meeting held with  Amathole</w:t>
            </w:r>
          </w:p>
        </w:tc>
        <w:tc>
          <w:tcPr>
            <w:tcW w:w="138" w:type="pct"/>
            <w:vMerge/>
            <w:textDirection w:val="btLr"/>
            <w:vAlign w:val="center"/>
          </w:tcPr>
          <w:p w:rsidR="00457870" w:rsidRPr="00804984" w:rsidRDefault="00457870" w:rsidP="00457870">
            <w:pPr>
              <w:pStyle w:val="NoSpacing"/>
              <w:jc w:val="center"/>
              <w:rPr>
                <w:szCs w:val="20"/>
              </w:rPr>
            </w:pPr>
          </w:p>
        </w:tc>
        <w:tc>
          <w:tcPr>
            <w:tcW w:w="356" w:type="pct"/>
            <w:shd w:val="clear" w:color="auto" w:fill="D9D9D9" w:themeFill="background1" w:themeFillShade="D9"/>
            <w:vAlign w:val="center"/>
          </w:tcPr>
          <w:p w:rsidR="00457870" w:rsidRPr="00804984" w:rsidRDefault="00457870" w:rsidP="00457870">
            <w:pPr>
              <w:pStyle w:val="NoSpacing"/>
              <w:jc w:val="center"/>
              <w:rPr>
                <w:szCs w:val="20"/>
              </w:rPr>
            </w:pPr>
            <w:r w:rsidRPr="00804984">
              <w:rPr>
                <w:szCs w:val="20"/>
              </w:rPr>
              <w:t>1</w:t>
            </w:r>
          </w:p>
          <w:p w:rsidR="00457870" w:rsidRPr="00804984" w:rsidRDefault="00457870" w:rsidP="00457870">
            <w:pPr>
              <w:pStyle w:val="NoSpacing"/>
              <w:jc w:val="center"/>
              <w:rPr>
                <w:szCs w:val="20"/>
              </w:rPr>
            </w:pPr>
            <w:r w:rsidRPr="00804984">
              <w:rPr>
                <w:szCs w:val="20"/>
              </w:rPr>
              <w:t>Bilateral or multilateral  meeting held with  EThekwini</w:t>
            </w:r>
          </w:p>
        </w:tc>
        <w:tc>
          <w:tcPr>
            <w:tcW w:w="184" w:type="pct"/>
            <w:textDirection w:val="btLr"/>
            <w:vAlign w:val="center"/>
          </w:tcPr>
          <w:p w:rsidR="00457870" w:rsidRDefault="00457870" w:rsidP="00457870">
            <w:pPr>
              <w:pStyle w:val="NoSpacing"/>
              <w:jc w:val="center"/>
            </w:pPr>
            <w:r w:rsidRPr="00175EC2">
              <w:rPr>
                <w:szCs w:val="20"/>
              </w:rPr>
              <w:t>R 0.00</w:t>
            </w:r>
          </w:p>
        </w:tc>
        <w:tc>
          <w:tcPr>
            <w:tcW w:w="191" w:type="pct"/>
            <w:vMerge/>
            <w:shd w:val="clear" w:color="auto" w:fill="D9D9D9" w:themeFill="background1" w:themeFillShade="D9"/>
            <w:textDirection w:val="btLr"/>
            <w:vAlign w:val="center"/>
          </w:tcPr>
          <w:p w:rsidR="00457870" w:rsidRPr="00804984" w:rsidRDefault="00457870" w:rsidP="00457870">
            <w:pPr>
              <w:pStyle w:val="NoSpacing"/>
              <w:jc w:val="center"/>
              <w:rPr>
                <w:szCs w:val="20"/>
              </w:rPr>
            </w:pPr>
          </w:p>
        </w:tc>
        <w:tc>
          <w:tcPr>
            <w:tcW w:w="231" w:type="pct"/>
            <w:vMerge/>
            <w:textDirection w:val="btLr"/>
            <w:vAlign w:val="center"/>
          </w:tcPr>
          <w:p w:rsidR="00457870" w:rsidRDefault="00457870" w:rsidP="00457870">
            <w:pPr>
              <w:pStyle w:val="NoSpacing"/>
              <w:jc w:val="center"/>
            </w:pPr>
          </w:p>
        </w:tc>
        <w:tc>
          <w:tcPr>
            <w:tcW w:w="550" w:type="pct"/>
            <w:vAlign w:val="center"/>
          </w:tcPr>
          <w:p w:rsidR="00457870" w:rsidRPr="00197245" w:rsidRDefault="00457870" w:rsidP="00457870">
            <w:pPr>
              <w:pStyle w:val="NoSpacing"/>
              <w:jc w:val="center"/>
              <w:rPr>
                <w:szCs w:val="20"/>
              </w:rPr>
            </w:pPr>
            <w:r w:rsidRPr="00804984">
              <w:rPr>
                <w:szCs w:val="20"/>
              </w:rPr>
              <w:t>Attendance register and report</w:t>
            </w:r>
          </w:p>
        </w:tc>
        <w:tc>
          <w:tcPr>
            <w:tcW w:w="733" w:type="pct"/>
            <w:vAlign w:val="center"/>
          </w:tcPr>
          <w:p w:rsidR="00457870" w:rsidRDefault="00457870" w:rsidP="00457870">
            <w:pPr>
              <w:pStyle w:val="NoSpacing"/>
              <w:jc w:val="center"/>
            </w:pPr>
            <w:r w:rsidRPr="003F04B9">
              <w:rPr>
                <w:szCs w:val="20"/>
              </w:rPr>
              <w:t>All departments</w:t>
            </w:r>
          </w:p>
        </w:tc>
      </w:tr>
      <w:tr w:rsidR="00457870" w:rsidTr="00457870">
        <w:trPr>
          <w:cantSplit/>
          <w:trHeight w:val="1400"/>
          <w:jc w:val="right"/>
        </w:trPr>
        <w:tc>
          <w:tcPr>
            <w:tcW w:w="221" w:type="pct"/>
            <w:vMerge/>
            <w:tcBorders>
              <w:right w:val="nil"/>
            </w:tcBorders>
            <w:shd w:val="clear" w:color="auto" w:fill="D9D9D9" w:themeFill="background1" w:themeFillShade="D9"/>
            <w:textDirection w:val="btLr"/>
            <w:vAlign w:val="center"/>
          </w:tcPr>
          <w:p w:rsidR="00457870" w:rsidRDefault="00457870" w:rsidP="00457870">
            <w:pPr>
              <w:pStyle w:val="NoSpacing"/>
              <w:jc w:val="center"/>
              <w:rPr>
                <w:rFonts w:eastAsia="Arial Unicode MS"/>
                <w:kern w:val="24"/>
                <w:szCs w:val="20"/>
                <w:lang w:eastAsia="en-ZA"/>
              </w:rPr>
            </w:pPr>
          </w:p>
        </w:tc>
        <w:tc>
          <w:tcPr>
            <w:tcW w:w="96" w:type="pct"/>
            <w:vMerge/>
            <w:tcBorders>
              <w:left w:val="nil"/>
            </w:tcBorders>
            <w:shd w:val="clear" w:color="auto" w:fill="D9D9D9" w:themeFill="background1" w:themeFillShade="D9"/>
            <w:textDirection w:val="btLr"/>
            <w:vAlign w:val="center"/>
          </w:tcPr>
          <w:p w:rsidR="00457870" w:rsidRDefault="00457870" w:rsidP="00457870">
            <w:pPr>
              <w:pStyle w:val="NoSpacing"/>
              <w:jc w:val="center"/>
              <w:rPr>
                <w:szCs w:val="20"/>
              </w:rPr>
            </w:pPr>
          </w:p>
        </w:tc>
        <w:tc>
          <w:tcPr>
            <w:tcW w:w="334" w:type="pct"/>
            <w:shd w:val="clear" w:color="auto" w:fill="D9D9D9" w:themeFill="background1" w:themeFillShade="D9"/>
            <w:textDirection w:val="btLr"/>
            <w:vAlign w:val="center"/>
          </w:tcPr>
          <w:p w:rsidR="00457870" w:rsidRPr="00197245" w:rsidRDefault="00457870" w:rsidP="00457870">
            <w:pPr>
              <w:pStyle w:val="NoSpacing"/>
              <w:jc w:val="center"/>
              <w:rPr>
                <w:szCs w:val="20"/>
              </w:rPr>
            </w:pPr>
            <w:r>
              <w:rPr>
                <w:szCs w:val="20"/>
              </w:rPr>
              <w:t>To promote effective good governance</w:t>
            </w:r>
          </w:p>
        </w:tc>
        <w:tc>
          <w:tcPr>
            <w:tcW w:w="411" w:type="pct"/>
            <w:shd w:val="clear" w:color="auto" w:fill="auto"/>
            <w:vAlign w:val="center"/>
          </w:tcPr>
          <w:p w:rsidR="00457870" w:rsidRDefault="00457870" w:rsidP="00457870">
            <w:pPr>
              <w:pStyle w:val="NoSpacing"/>
              <w:jc w:val="center"/>
              <w:rPr>
                <w:szCs w:val="20"/>
              </w:rPr>
            </w:pPr>
            <w:r w:rsidRPr="00804984">
              <w:rPr>
                <w:szCs w:val="20"/>
              </w:rPr>
              <w:t>Number  of Signed Cooperative Agreements</w:t>
            </w:r>
          </w:p>
          <w:p w:rsidR="00457870" w:rsidRPr="00804984" w:rsidRDefault="00457870" w:rsidP="00457870">
            <w:pPr>
              <w:pStyle w:val="NoSpacing"/>
              <w:jc w:val="center"/>
              <w:rPr>
                <w:szCs w:val="20"/>
              </w:rPr>
            </w:pPr>
            <w:r>
              <w:rPr>
                <w:szCs w:val="20"/>
              </w:rPr>
              <w:t>Annual target: 3</w:t>
            </w:r>
          </w:p>
        </w:tc>
        <w:tc>
          <w:tcPr>
            <w:tcW w:w="319" w:type="pct"/>
            <w:shd w:val="clear" w:color="auto" w:fill="auto"/>
            <w:vAlign w:val="center"/>
          </w:tcPr>
          <w:p w:rsidR="00457870" w:rsidRPr="00804984" w:rsidRDefault="00457870" w:rsidP="00457870">
            <w:pPr>
              <w:pStyle w:val="NoSpacing"/>
              <w:jc w:val="center"/>
              <w:rPr>
                <w:szCs w:val="20"/>
              </w:rPr>
            </w:pPr>
            <w:r>
              <w:rPr>
                <w:szCs w:val="20"/>
              </w:rPr>
              <w:t xml:space="preserve">Three </w:t>
            </w:r>
            <w:r w:rsidRPr="00804984">
              <w:rPr>
                <w:szCs w:val="20"/>
              </w:rPr>
              <w:t>Cooperative Agreements</w:t>
            </w:r>
            <w:r>
              <w:rPr>
                <w:szCs w:val="20"/>
              </w:rPr>
              <w:t xml:space="preserve"> signed</w:t>
            </w:r>
          </w:p>
        </w:tc>
        <w:tc>
          <w:tcPr>
            <w:tcW w:w="322" w:type="pct"/>
            <w:shd w:val="clear" w:color="auto" w:fill="D9D9D9" w:themeFill="background1" w:themeFillShade="D9"/>
            <w:vAlign w:val="center"/>
          </w:tcPr>
          <w:p w:rsidR="00457870" w:rsidRPr="00804984" w:rsidRDefault="00457870" w:rsidP="00457870">
            <w:pPr>
              <w:pStyle w:val="NoSpacing"/>
              <w:jc w:val="center"/>
              <w:rPr>
                <w:szCs w:val="20"/>
              </w:rPr>
            </w:pPr>
          </w:p>
        </w:tc>
        <w:tc>
          <w:tcPr>
            <w:tcW w:w="137" w:type="pct"/>
            <w:textDirection w:val="btLr"/>
            <w:vAlign w:val="center"/>
          </w:tcPr>
          <w:p w:rsidR="00457870" w:rsidRPr="00804984" w:rsidRDefault="00457870" w:rsidP="00457870">
            <w:pPr>
              <w:pStyle w:val="NoSpacing"/>
              <w:jc w:val="center"/>
              <w:rPr>
                <w:szCs w:val="20"/>
              </w:rPr>
            </w:pPr>
            <w:r w:rsidRPr="00197245">
              <w:rPr>
                <w:szCs w:val="20"/>
              </w:rPr>
              <w:t>R 0.00</w:t>
            </w:r>
          </w:p>
        </w:tc>
        <w:tc>
          <w:tcPr>
            <w:tcW w:w="320" w:type="pct"/>
            <w:shd w:val="clear" w:color="auto" w:fill="D9D9D9" w:themeFill="background1" w:themeFillShade="D9"/>
            <w:vAlign w:val="center"/>
          </w:tcPr>
          <w:p w:rsidR="00457870" w:rsidRPr="00804984" w:rsidRDefault="00457870" w:rsidP="00457870">
            <w:pPr>
              <w:pStyle w:val="NoSpacing"/>
              <w:jc w:val="center"/>
              <w:rPr>
                <w:szCs w:val="20"/>
              </w:rPr>
            </w:pPr>
            <w:r>
              <w:rPr>
                <w:szCs w:val="20"/>
              </w:rPr>
              <w:t>1 Signed Cooperati</w:t>
            </w:r>
            <w:r w:rsidRPr="00804984">
              <w:rPr>
                <w:szCs w:val="20"/>
              </w:rPr>
              <w:t>ve Agreements with Ekurhuleni</w:t>
            </w:r>
          </w:p>
        </w:tc>
        <w:tc>
          <w:tcPr>
            <w:tcW w:w="138" w:type="pct"/>
            <w:vMerge/>
            <w:textDirection w:val="btLr"/>
            <w:vAlign w:val="center"/>
          </w:tcPr>
          <w:p w:rsidR="00457870" w:rsidRPr="00804984" w:rsidRDefault="00457870" w:rsidP="00457870">
            <w:pPr>
              <w:pStyle w:val="NoSpacing"/>
              <w:jc w:val="center"/>
              <w:rPr>
                <w:szCs w:val="20"/>
              </w:rPr>
            </w:pPr>
          </w:p>
        </w:tc>
        <w:tc>
          <w:tcPr>
            <w:tcW w:w="319" w:type="pct"/>
            <w:shd w:val="clear" w:color="auto" w:fill="D9D9D9" w:themeFill="background1" w:themeFillShade="D9"/>
            <w:vAlign w:val="center"/>
          </w:tcPr>
          <w:p w:rsidR="00457870" w:rsidRPr="00804984" w:rsidRDefault="00457870" w:rsidP="00457870">
            <w:pPr>
              <w:pStyle w:val="NoSpacing"/>
              <w:jc w:val="center"/>
              <w:rPr>
                <w:szCs w:val="20"/>
              </w:rPr>
            </w:pPr>
            <w:r>
              <w:rPr>
                <w:szCs w:val="20"/>
              </w:rPr>
              <w:t xml:space="preserve">1 </w:t>
            </w:r>
            <w:r w:rsidRPr="00804984">
              <w:rPr>
                <w:szCs w:val="20"/>
              </w:rPr>
              <w:t>Signed Cooperative Agreements Ehlanzeni</w:t>
            </w:r>
          </w:p>
        </w:tc>
        <w:tc>
          <w:tcPr>
            <w:tcW w:w="138" w:type="pct"/>
            <w:vMerge/>
            <w:textDirection w:val="btLr"/>
            <w:vAlign w:val="center"/>
          </w:tcPr>
          <w:p w:rsidR="00457870" w:rsidRPr="00804984" w:rsidRDefault="00457870" w:rsidP="00457870">
            <w:pPr>
              <w:pStyle w:val="NoSpacing"/>
              <w:jc w:val="center"/>
              <w:rPr>
                <w:szCs w:val="20"/>
              </w:rPr>
            </w:pPr>
          </w:p>
        </w:tc>
        <w:tc>
          <w:tcPr>
            <w:tcW w:w="356" w:type="pct"/>
            <w:shd w:val="clear" w:color="auto" w:fill="D9D9D9" w:themeFill="background1" w:themeFillShade="D9"/>
            <w:vAlign w:val="center"/>
          </w:tcPr>
          <w:p w:rsidR="00457870" w:rsidRPr="00804984" w:rsidRDefault="00457870" w:rsidP="00457870">
            <w:pPr>
              <w:pStyle w:val="NoSpacing"/>
              <w:jc w:val="center"/>
              <w:rPr>
                <w:szCs w:val="20"/>
              </w:rPr>
            </w:pPr>
            <w:r>
              <w:rPr>
                <w:szCs w:val="20"/>
              </w:rPr>
              <w:t xml:space="preserve">1 </w:t>
            </w:r>
            <w:r w:rsidRPr="00804984">
              <w:rPr>
                <w:szCs w:val="20"/>
              </w:rPr>
              <w:t>Signed Cooperative Agreements Amathole</w:t>
            </w:r>
          </w:p>
        </w:tc>
        <w:tc>
          <w:tcPr>
            <w:tcW w:w="184" w:type="pct"/>
            <w:textDirection w:val="btLr"/>
            <w:vAlign w:val="center"/>
          </w:tcPr>
          <w:p w:rsidR="00457870" w:rsidRDefault="00457870" w:rsidP="00457870">
            <w:pPr>
              <w:pStyle w:val="NoSpacing"/>
              <w:jc w:val="center"/>
            </w:pPr>
            <w:r w:rsidRPr="00175EC2">
              <w:rPr>
                <w:szCs w:val="20"/>
              </w:rPr>
              <w:t>R 0.00</w:t>
            </w:r>
          </w:p>
        </w:tc>
        <w:tc>
          <w:tcPr>
            <w:tcW w:w="191" w:type="pct"/>
            <w:shd w:val="clear" w:color="auto" w:fill="D9D9D9" w:themeFill="background1" w:themeFillShade="D9"/>
            <w:textDirection w:val="btLr"/>
            <w:vAlign w:val="center"/>
          </w:tcPr>
          <w:p w:rsidR="00457870" w:rsidRPr="00804984" w:rsidRDefault="00457870" w:rsidP="00457870">
            <w:pPr>
              <w:pStyle w:val="NoSpacing"/>
              <w:jc w:val="center"/>
              <w:rPr>
                <w:szCs w:val="20"/>
              </w:rPr>
            </w:pPr>
          </w:p>
        </w:tc>
        <w:tc>
          <w:tcPr>
            <w:tcW w:w="231" w:type="pct"/>
            <w:vMerge/>
            <w:textDirection w:val="btLr"/>
            <w:vAlign w:val="center"/>
          </w:tcPr>
          <w:p w:rsidR="00457870" w:rsidRDefault="00457870" w:rsidP="00457870">
            <w:pPr>
              <w:pStyle w:val="NoSpacing"/>
              <w:jc w:val="center"/>
            </w:pPr>
          </w:p>
        </w:tc>
        <w:tc>
          <w:tcPr>
            <w:tcW w:w="550" w:type="pct"/>
            <w:vAlign w:val="center"/>
          </w:tcPr>
          <w:p w:rsidR="00457870" w:rsidRPr="00197245" w:rsidRDefault="00457870" w:rsidP="00457870">
            <w:pPr>
              <w:pStyle w:val="NoSpacing"/>
              <w:jc w:val="center"/>
              <w:rPr>
                <w:szCs w:val="20"/>
              </w:rPr>
            </w:pPr>
            <w:r w:rsidRPr="00804984">
              <w:rPr>
                <w:szCs w:val="20"/>
              </w:rPr>
              <w:t>Signed Cooperative Agreements</w:t>
            </w:r>
          </w:p>
        </w:tc>
        <w:tc>
          <w:tcPr>
            <w:tcW w:w="733" w:type="pct"/>
            <w:vAlign w:val="center"/>
          </w:tcPr>
          <w:p w:rsidR="00457870" w:rsidRDefault="00457870" w:rsidP="00457870">
            <w:pPr>
              <w:pStyle w:val="NoSpacing"/>
              <w:jc w:val="center"/>
            </w:pPr>
            <w:r w:rsidRPr="003F04B9">
              <w:rPr>
                <w:szCs w:val="20"/>
              </w:rPr>
              <w:t>All departments</w:t>
            </w:r>
          </w:p>
        </w:tc>
      </w:tr>
    </w:tbl>
    <w:p w:rsidR="00C87F32" w:rsidRPr="00613353" w:rsidRDefault="002D1B07" w:rsidP="0032149A">
      <w:pPr>
        <w:pStyle w:val="Heading3"/>
      </w:pPr>
      <w:r>
        <w:br w:type="page"/>
      </w:r>
      <w:bookmarkStart w:id="46" w:name="_Toc361665419"/>
      <w:r w:rsidR="0032149A" w:rsidRPr="0032149A">
        <w:rPr>
          <w:highlight w:val="darkRed"/>
        </w:rPr>
        <w:lastRenderedPageBreak/>
        <w:t>5.1.5.</w:t>
      </w:r>
      <w:r w:rsidR="00C87F32" w:rsidRPr="0032149A">
        <w:rPr>
          <w:highlight w:val="darkRed"/>
        </w:rPr>
        <w:t xml:space="preserve"> </w:t>
      </w:r>
      <w:r w:rsidR="0032149A" w:rsidRPr="0032149A">
        <w:rPr>
          <w:highlight w:val="darkRed"/>
        </w:rPr>
        <w:t>COMMUNICATIONS</w:t>
      </w:r>
      <w:bookmarkEnd w:id="46"/>
    </w:p>
    <w:p w:rsidR="00C87F32" w:rsidRPr="00C26E0D" w:rsidRDefault="00C87F32" w:rsidP="0073553F">
      <w:pPr>
        <w:pStyle w:val="NoSpacing"/>
        <w:rPr>
          <w:rFonts w:eastAsia="Calibri"/>
          <w:lang w:val="en-ZA"/>
        </w:rPr>
      </w:pPr>
      <w:r w:rsidRPr="0032149A">
        <w:rPr>
          <w:rFonts w:eastAsia="Calibri"/>
          <w:b/>
          <w:i/>
          <w:lang w:val="en-ZA"/>
        </w:rPr>
        <w:t>NKPA 5</w:t>
      </w:r>
      <w:r w:rsidRPr="0032149A">
        <w:rPr>
          <w:rFonts w:eastAsia="Calibri"/>
          <w:b/>
          <w:i/>
          <w:lang w:val="en-ZA"/>
        </w:rPr>
        <w:tab/>
      </w:r>
      <w:r w:rsidRPr="00C26E0D">
        <w:rPr>
          <w:rFonts w:eastAsia="Calibri"/>
          <w:lang w:val="en-ZA"/>
        </w:rPr>
        <w:t xml:space="preserve">              : Good Governance and Public Participation</w:t>
      </w:r>
    </w:p>
    <w:p w:rsidR="00C87F32" w:rsidRDefault="00C87F32" w:rsidP="0073553F">
      <w:pPr>
        <w:pStyle w:val="NoSpacing"/>
      </w:pPr>
      <w:r w:rsidRPr="0032149A">
        <w:rPr>
          <w:b/>
          <w:i/>
        </w:rPr>
        <w:t xml:space="preserve">Objective      </w:t>
      </w:r>
      <w:r>
        <w:t xml:space="preserve">     </w:t>
      </w:r>
      <w:r w:rsidRPr="00C26E0D">
        <w:t xml:space="preserve">: </w:t>
      </w:r>
      <w:r w:rsidRPr="00B57B6B">
        <w:t>To instil good governance in all municipal operation, ensure public participation and provide critical strategic support to the Municipality</w:t>
      </w:r>
    </w:p>
    <w:tbl>
      <w:tblPr>
        <w:tblW w:w="5000" w:type="pct"/>
        <w:jc w:val="right"/>
        <w:tblBorders>
          <w:top w:val="threeDEmboss" w:sz="24" w:space="0" w:color="BFBFBF" w:themeColor="background1" w:themeShade="BF"/>
          <w:left w:val="threeDEmboss" w:sz="24" w:space="0" w:color="BFBFBF" w:themeColor="background1" w:themeShade="BF"/>
          <w:bottom w:val="threeDEmboss" w:sz="24" w:space="0" w:color="BFBFBF" w:themeColor="background1" w:themeShade="BF"/>
          <w:right w:val="threeDEmboss" w:sz="2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970"/>
        <w:gridCol w:w="1022"/>
        <w:gridCol w:w="1257"/>
        <w:gridCol w:w="976"/>
        <w:gridCol w:w="985"/>
        <w:gridCol w:w="419"/>
        <w:gridCol w:w="979"/>
        <w:gridCol w:w="422"/>
        <w:gridCol w:w="976"/>
        <w:gridCol w:w="422"/>
        <w:gridCol w:w="1089"/>
        <w:gridCol w:w="563"/>
        <w:gridCol w:w="584"/>
        <w:gridCol w:w="707"/>
        <w:gridCol w:w="1682"/>
        <w:gridCol w:w="2242"/>
      </w:tblGrid>
      <w:tr w:rsidR="00453621" w:rsidRPr="00874DB7" w:rsidTr="00E165FF">
        <w:trPr>
          <w:cantSplit/>
          <w:trHeight w:val="661"/>
          <w:tblHeader/>
          <w:jc w:val="right"/>
        </w:trPr>
        <w:tc>
          <w:tcPr>
            <w:tcW w:w="317" w:type="pct"/>
            <w:shd w:val="clear" w:color="auto" w:fill="666699"/>
            <w:vAlign w:val="center"/>
          </w:tcPr>
          <w:p w:rsidR="00453621" w:rsidRPr="00453621" w:rsidRDefault="00453621" w:rsidP="0032149A">
            <w:pPr>
              <w:pStyle w:val="NoSpacing"/>
              <w:jc w:val="center"/>
              <w:rPr>
                <w:b/>
                <w:i/>
                <w:color w:val="FFFFFF"/>
                <w:szCs w:val="20"/>
              </w:rPr>
            </w:pPr>
            <w:r>
              <w:rPr>
                <w:b/>
                <w:i/>
                <w:szCs w:val="20"/>
              </w:rPr>
              <w:t>Table 5.1.5.</w:t>
            </w:r>
          </w:p>
        </w:tc>
        <w:tc>
          <w:tcPr>
            <w:tcW w:w="334" w:type="pct"/>
            <w:vMerge w:val="restart"/>
            <w:shd w:val="clear" w:color="auto" w:fill="666699"/>
            <w:vAlign w:val="center"/>
          </w:tcPr>
          <w:p w:rsidR="00453621" w:rsidRPr="00874DB7" w:rsidRDefault="00453621" w:rsidP="0032149A">
            <w:pPr>
              <w:pStyle w:val="NoSpacing"/>
              <w:jc w:val="center"/>
              <w:rPr>
                <w:color w:val="FFFFFF"/>
                <w:sz w:val="16"/>
                <w:szCs w:val="16"/>
              </w:rPr>
            </w:pPr>
            <w:r w:rsidRPr="00874DB7">
              <w:rPr>
                <w:color w:val="FFFFFF"/>
                <w:sz w:val="16"/>
                <w:szCs w:val="16"/>
              </w:rPr>
              <w:t>Measurable Objective(outcome)</w:t>
            </w:r>
          </w:p>
        </w:tc>
        <w:tc>
          <w:tcPr>
            <w:tcW w:w="411" w:type="pct"/>
            <w:vMerge w:val="restart"/>
            <w:shd w:val="clear" w:color="auto" w:fill="666699"/>
            <w:vAlign w:val="center"/>
          </w:tcPr>
          <w:p w:rsidR="00453621" w:rsidRPr="00874DB7" w:rsidRDefault="00453621" w:rsidP="0032149A">
            <w:pPr>
              <w:pStyle w:val="NoSpacing"/>
              <w:jc w:val="center"/>
              <w:rPr>
                <w:color w:val="FFFFFF"/>
                <w:sz w:val="16"/>
                <w:szCs w:val="16"/>
              </w:rPr>
            </w:pPr>
            <w:r w:rsidRPr="00874DB7">
              <w:rPr>
                <w:color w:val="FFFFFF"/>
                <w:sz w:val="16"/>
                <w:szCs w:val="16"/>
              </w:rPr>
              <w:t>KPI</w:t>
            </w:r>
          </w:p>
        </w:tc>
        <w:tc>
          <w:tcPr>
            <w:tcW w:w="319" w:type="pct"/>
            <w:vMerge w:val="restart"/>
            <w:shd w:val="clear" w:color="auto" w:fill="666699"/>
            <w:vAlign w:val="center"/>
          </w:tcPr>
          <w:p w:rsidR="00453621" w:rsidRPr="00874DB7" w:rsidRDefault="00453621" w:rsidP="0032149A">
            <w:pPr>
              <w:pStyle w:val="NoSpacing"/>
              <w:jc w:val="center"/>
              <w:rPr>
                <w:color w:val="FFFFFF"/>
                <w:sz w:val="16"/>
                <w:szCs w:val="16"/>
              </w:rPr>
            </w:pPr>
            <w:r w:rsidRPr="00874DB7">
              <w:rPr>
                <w:color w:val="FFFFFF"/>
                <w:sz w:val="16"/>
                <w:szCs w:val="16"/>
              </w:rPr>
              <w:t>Output</w:t>
            </w:r>
          </w:p>
        </w:tc>
        <w:tc>
          <w:tcPr>
            <w:tcW w:w="322" w:type="pct"/>
            <w:vMerge w:val="restart"/>
            <w:shd w:val="clear" w:color="auto" w:fill="666699"/>
            <w:vAlign w:val="center"/>
          </w:tcPr>
          <w:p w:rsidR="00453621" w:rsidRPr="00874DB7" w:rsidRDefault="00453621" w:rsidP="0032149A">
            <w:pPr>
              <w:pStyle w:val="NoSpacing"/>
              <w:jc w:val="center"/>
              <w:rPr>
                <w:color w:val="FFFFFF"/>
                <w:sz w:val="16"/>
                <w:szCs w:val="16"/>
              </w:rPr>
            </w:pPr>
            <w:r w:rsidRPr="00874DB7">
              <w:rPr>
                <w:color w:val="FFFFFF"/>
                <w:sz w:val="16"/>
                <w:szCs w:val="16"/>
              </w:rPr>
              <w:t>Q1 Jul-Sep Target</w:t>
            </w:r>
          </w:p>
        </w:tc>
        <w:tc>
          <w:tcPr>
            <w:tcW w:w="137" w:type="pct"/>
            <w:vMerge w:val="restart"/>
            <w:shd w:val="clear" w:color="auto" w:fill="666699"/>
            <w:textDirection w:val="btLr"/>
            <w:vAlign w:val="center"/>
          </w:tcPr>
          <w:p w:rsidR="00453621" w:rsidRPr="00874DB7" w:rsidRDefault="00453621" w:rsidP="0032149A">
            <w:pPr>
              <w:pStyle w:val="NoSpacing"/>
              <w:jc w:val="center"/>
              <w:rPr>
                <w:color w:val="FFFFFF"/>
                <w:sz w:val="16"/>
                <w:szCs w:val="16"/>
              </w:rPr>
            </w:pPr>
            <w:r w:rsidRPr="00874DB7">
              <w:rPr>
                <w:color w:val="FFFFFF"/>
                <w:sz w:val="16"/>
                <w:szCs w:val="16"/>
              </w:rPr>
              <w:t>Budget</w:t>
            </w:r>
          </w:p>
          <w:p w:rsidR="00453621" w:rsidRPr="00874DB7" w:rsidRDefault="00453621" w:rsidP="0032149A">
            <w:pPr>
              <w:pStyle w:val="NoSpacing"/>
              <w:jc w:val="center"/>
              <w:rPr>
                <w:color w:val="FFFFFF"/>
                <w:sz w:val="16"/>
                <w:szCs w:val="16"/>
              </w:rPr>
            </w:pPr>
          </w:p>
        </w:tc>
        <w:tc>
          <w:tcPr>
            <w:tcW w:w="320" w:type="pct"/>
            <w:vMerge w:val="restart"/>
            <w:shd w:val="clear" w:color="auto" w:fill="666699"/>
            <w:vAlign w:val="center"/>
          </w:tcPr>
          <w:p w:rsidR="00453621" w:rsidRPr="00874DB7" w:rsidRDefault="00453621" w:rsidP="0032149A">
            <w:pPr>
              <w:pStyle w:val="NoSpacing"/>
              <w:jc w:val="center"/>
              <w:rPr>
                <w:color w:val="FFFFFF"/>
                <w:sz w:val="16"/>
                <w:szCs w:val="16"/>
              </w:rPr>
            </w:pPr>
            <w:r w:rsidRPr="00874DB7">
              <w:rPr>
                <w:color w:val="FFFFFF"/>
                <w:sz w:val="16"/>
                <w:szCs w:val="16"/>
              </w:rPr>
              <w:t>Q2 Oct-Dec Target</w:t>
            </w:r>
          </w:p>
        </w:tc>
        <w:tc>
          <w:tcPr>
            <w:tcW w:w="138" w:type="pct"/>
            <w:vMerge w:val="restart"/>
            <w:shd w:val="clear" w:color="auto" w:fill="666699"/>
            <w:textDirection w:val="btLr"/>
            <w:vAlign w:val="center"/>
          </w:tcPr>
          <w:p w:rsidR="00453621" w:rsidRPr="00874DB7" w:rsidRDefault="00453621" w:rsidP="0032149A">
            <w:pPr>
              <w:pStyle w:val="NoSpacing"/>
              <w:jc w:val="center"/>
              <w:rPr>
                <w:color w:val="FFFFFF"/>
                <w:sz w:val="16"/>
                <w:szCs w:val="16"/>
              </w:rPr>
            </w:pPr>
            <w:r w:rsidRPr="00874DB7">
              <w:rPr>
                <w:color w:val="FFFFFF"/>
                <w:sz w:val="16"/>
                <w:szCs w:val="16"/>
              </w:rPr>
              <w:t>Budget</w:t>
            </w:r>
          </w:p>
          <w:p w:rsidR="00453621" w:rsidRPr="00874DB7" w:rsidRDefault="00453621" w:rsidP="0032149A">
            <w:pPr>
              <w:pStyle w:val="NoSpacing"/>
              <w:jc w:val="center"/>
              <w:rPr>
                <w:color w:val="FFFFFF"/>
                <w:sz w:val="16"/>
                <w:szCs w:val="16"/>
              </w:rPr>
            </w:pPr>
          </w:p>
        </w:tc>
        <w:tc>
          <w:tcPr>
            <w:tcW w:w="319" w:type="pct"/>
            <w:vMerge w:val="restart"/>
            <w:shd w:val="clear" w:color="auto" w:fill="666699"/>
            <w:vAlign w:val="center"/>
          </w:tcPr>
          <w:p w:rsidR="00453621" w:rsidRPr="00874DB7" w:rsidRDefault="00453621" w:rsidP="0032149A">
            <w:pPr>
              <w:pStyle w:val="NoSpacing"/>
              <w:jc w:val="center"/>
              <w:rPr>
                <w:color w:val="FFFFFF"/>
                <w:sz w:val="16"/>
                <w:szCs w:val="16"/>
              </w:rPr>
            </w:pPr>
            <w:r w:rsidRPr="00874DB7">
              <w:rPr>
                <w:color w:val="FFFFFF"/>
                <w:sz w:val="16"/>
                <w:szCs w:val="16"/>
              </w:rPr>
              <w:t>Q3 Jan-Mar Target</w:t>
            </w:r>
          </w:p>
        </w:tc>
        <w:tc>
          <w:tcPr>
            <w:tcW w:w="138" w:type="pct"/>
            <w:vMerge w:val="restart"/>
            <w:shd w:val="clear" w:color="auto" w:fill="666699"/>
            <w:textDirection w:val="btLr"/>
            <w:vAlign w:val="center"/>
          </w:tcPr>
          <w:p w:rsidR="00453621" w:rsidRPr="00874DB7" w:rsidRDefault="00453621" w:rsidP="0032149A">
            <w:pPr>
              <w:pStyle w:val="NoSpacing"/>
              <w:jc w:val="center"/>
              <w:rPr>
                <w:color w:val="FFFFFF"/>
                <w:sz w:val="16"/>
                <w:szCs w:val="16"/>
              </w:rPr>
            </w:pPr>
            <w:r w:rsidRPr="00874DB7">
              <w:rPr>
                <w:color w:val="FFFFFF"/>
                <w:sz w:val="16"/>
                <w:szCs w:val="16"/>
              </w:rPr>
              <w:t>Budget</w:t>
            </w:r>
          </w:p>
          <w:p w:rsidR="00453621" w:rsidRPr="00874DB7" w:rsidRDefault="00453621" w:rsidP="0032149A">
            <w:pPr>
              <w:pStyle w:val="NoSpacing"/>
              <w:jc w:val="center"/>
              <w:rPr>
                <w:color w:val="FFFFFF"/>
                <w:sz w:val="16"/>
                <w:szCs w:val="16"/>
              </w:rPr>
            </w:pPr>
          </w:p>
        </w:tc>
        <w:tc>
          <w:tcPr>
            <w:tcW w:w="356" w:type="pct"/>
            <w:vMerge w:val="restart"/>
            <w:shd w:val="clear" w:color="auto" w:fill="666699"/>
            <w:vAlign w:val="center"/>
          </w:tcPr>
          <w:p w:rsidR="00453621" w:rsidRPr="00874DB7" w:rsidRDefault="00453621" w:rsidP="0032149A">
            <w:pPr>
              <w:pStyle w:val="NoSpacing"/>
              <w:jc w:val="center"/>
              <w:rPr>
                <w:color w:val="FFFFFF"/>
                <w:sz w:val="16"/>
                <w:szCs w:val="16"/>
              </w:rPr>
            </w:pPr>
            <w:r w:rsidRPr="00874DB7">
              <w:rPr>
                <w:color w:val="FFFFFF"/>
                <w:sz w:val="16"/>
                <w:szCs w:val="16"/>
              </w:rPr>
              <w:t>Q4 Apr-Jun Target</w:t>
            </w:r>
          </w:p>
        </w:tc>
        <w:tc>
          <w:tcPr>
            <w:tcW w:w="184" w:type="pct"/>
            <w:vMerge w:val="restart"/>
            <w:shd w:val="clear" w:color="auto" w:fill="666699"/>
            <w:textDirection w:val="btLr"/>
            <w:vAlign w:val="center"/>
          </w:tcPr>
          <w:p w:rsidR="00453621" w:rsidRPr="00874DB7" w:rsidRDefault="00453621" w:rsidP="0032149A">
            <w:pPr>
              <w:pStyle w:val="NoSpacing"/>
              <w:jc w:val="center"/>
              <w:rPr>
                <w:color w:val="FFFFFF"/>
                <w:sz w:val="16"/>
                <w:szCs w:val="16"/>
              </w:rPr>
            </w:pPr>
            <w:r w:rsidRPr="00874DB7">
              <w:rPr>
                <w:color w:val="FFFFFF"/>
                <w:sz w:val="16"/>
                <w:szCs w:val="16"/>
              </w:rPr>
              <w:t>Budget</w:t>
            </w:r>
          </w:p>
          <w:p w:rsidR="00453621" w:rsidRPr="00874DB7" w:rsidRDefault="00453621" w:rsidP="0032149A">
            <w:pPr>
              <w:pStyle w:val="NoSpacing"/>
              <w:jc w:val="center"/>
              <w:rPr>
                <w:color w:val="FFFFFF"/>
                <w:sz w:val="16"/>
                <w:szCs w:val="16"/>
              </w:rPr>
            </w:pPr>
          </w:p>
        </w:tc>
        <w:tc>
          <w:tcPr>
            <w:tcW w:w="422" w:type="pct"/>
            <w:gridSpan w:val="2"/>
            <w:vMerge w:val="restart"/>
            <w:shd w:val="clear" w:color="auto" w:fill="666699"/>
            <w:vAlign w:val="center"/>
          </w:tcPr>
          <w:p w:rsidR="00453621" w:rsidRPr="00874DB7" w:rsidRDefault="00453621" w:rsidP="0032149A">
            <w:pPr>
              <w:pStyle w:val="NoSpacing"/>
              <w:jc w:val="center"/>
              <w:rPr>
                <w:color w:val="FFFFFF"/>
                <w:sz w:val="16"/>
                <w:szCs w:val="16"/>
              </w:rPr>
            </w:pPr>
            <w:r w:rsidRPr="00874DB7">
              <w:rPr>
                <w:color w:val="FFFFFF"/>
                <w:sz w:val="16"/>
                <w:szCs w:val="16"/>
              </w:rPr>
              <w:t>Total Budget of the Year</w:t>
            </w:r>
          </w:p>
        </w:tc>
        <w:tc>
          <w:tcPr>
            <w:tcW w:w="550" w:type="pct"/>
            <w:vMerge w:val="restart"/>
            <w:shd w:val="clear" w:color="auto" w:fill="666699"/>
            <w:vAlign w:val="center"/>
          </w:tcPr>
          <w:p w:rsidR="00453621" w:rsidRPr="00874DB7" w:rsidRDefault="00453621" w:rsidP="0032149A">
            <w:pPr>
              <w:pStyle w:val="NoSpacing"/>
              <w:jc w:val="center"/>
              <w:rPr>
                <w:color w:val="FFFFFF"/>
                <w:sz w:val="16"/>
                <w:szCs w:val="16"/>
              </w:rPr>
            </w:pPr>
            <w:r w:rsidRPr="00874DB7">
              <w:rPr>
                <w:color w:val="FFFFFF"/>
                <w:sz w:val="16"/>
                <w:szCs w:val="16"/>
              </w:rPr>
              <w:t>Means of Verifications</w:t>
            </w:r>
          </w:p>
        </w:tc>
        <w:tc>
          <w:tcPr>
            <w:tcW w:w="733" w:type="pct"/>
            <w:vMerge w:val="restart"/>
            <w:shd w:val="clear" w:color="auto" w:fill="666699"/>
            <w:vAlign w:val="center"/>
          </w:tcPr>
          <w:p w:rsidR="00453621" w:rsidRPr="00874DB7" w:rsidRDefault="00453621" w:rsidP="0032149A">
            <w:pPr>
              <w:pStyle w:val="NoSpacing"/>
              <w:jc w:val="center"/>
              <w:rPr>
                <w:color w:val="FFFFFF"/>
                <w:sz w:val="16"/>
                <w:szCs w:val="16"/>
              </w:rPr>
            </w:pPr>
            <w:r w:rsidRPr="00874DB7">
              <w:rPr>
                <w:color w:val="FFFFFF"/>
                <w:sz w:val="16"/>
                <w:szCs w:val="16"/>
              </w:rPr>
              <w:t>Supporting Departments (Input)</w:t>
            </w:r>
          </w:p>
        </w:tc>
      </w:tr>
      <w:tr w:rsidR="00453621" w:rsidRPr="00874DB7" w:rsidTr="00E165FF">
        <w:trPr>
          <w:cantSplit/>
          <w:trHeight w:val="169"/>
          <w:tblHeader/>
          <w:jc w:val="right"/>
        </w:trPr>
        <w:tc>
          <w:tcPr>
            <w:tcW w:w="317" w:type="pct"/>
            <w:shd w:val="clear" w:color="auto" w:fill="666699"/>
            <w:vAlign w:val="center"/>
          </w:tcPr>
          <w:p w:rsidR="00453621" w:rsidRPr="00874DB7" w:rsidRDefault="00453621" w:rsidP="0032149A">
            <w:pPr>
              <w:pStyle w:val="NoSpacing"/>
              <w:jc w:val="center"/>
              <w:rPr>
                <w:color w:val="FFFFFF"/>
                <w:sz w:val="16"/>
                <w:szCs w:val="16"/>
              </w:rPr>
            </w:pPr>
            <w:r w:rsidRPr="00874DB7">
              <w:rPr>
                <w:color w:val="FFFFFF"/>
                <w:sz w:val="16"/>
                <w:szCs w:val="16"/>
              </w:rPr>
              <w:t>IDP Projects</w:t>
            </w:r>
          </w:p>
        </w:tc>
        <w:tc>
          <w:tcPr>
            <w:tcW w:w="334" w:type="pct"/>
            <w:vMerge/>
            <w:shd w:val="clear" w:color="auto" w:fill="666699"/>
            <w:vAlign w:val="center"/>
          </w:tcPr>
          <w:p w:rsidR="00453621" w:rsidRPr="00874DB7" w:rsidRDefault="00453621" w:rsidP="0032149A">
            <w:pPr>
              <w:pStyle w:val="NoSpacing"/>
              <w:jc w:val="center"/>
              <w:rPr>
                <w:color w:val="FFFFFF"/>
                <w:sz w:val="16"/>
                <w:szCs w:val="16"/>
              </w:rPr>
            </w:pPr>
          </w:p>
        </w:tc>
        <w:tc>
          <w:tcPr>
            <w:tcW w:w="411" w:type="pct"/>
            <w:vMerge/>
            <w:shd w:val="clear" w:color="auto" w:fill="666699"/>
            <w:vAlign w:val="center"/>
          </w:tcPr>
          <w:p w:rsidR="00453621" w:rsidRPr="00874DB7" w:rsidRDefault="00453621" w:rsidP="0032149A">
            <w:pPr>
              <w:pStyle w:val="NoSpacing"/>
              <w:jc w:val="center"/>
              <w:rPr>
                <w:color w:val="FFFFFF"/>
                <w:sz w:val="16"/>
                <w:szCs w:val="16"/>
              </w:rPr>
            </w:pPr>
          </w:p>
        </w:tc>
        <w:tc>
          <w:tcPr>
            <w:tcW w:w="319" w:type="pct"/>
            <w:vMerge/>
            <w:shd w:val="clear" w:color="auto" w:fill="666699"/>
            <w:vAlign w:val="center"/>
          </w:tcPr>
          <w:p w:rsidR="00453621" w:rsidRPr="00874DB7" w:rsidRDefault="00453621" w:rsidP="0032149A">
            <w:pPr>
              <w:pStyle w:val="NoSpacing"/>
              <w:jc w:val="center"/>
              <w:rPr>
                <w:color w:val="FFFFFF"/>
                <w:sz w:val="16"/>
                <w:szCs w:val="16"/>
              </w:rPr>
            </w:pPr>
          </w:p>
        </w:tc>
        <w:tc>
          <w:tcPr>
            <w:tcW w:w="322" w:type="pct"/>
            <w:vMerge/>
            <w:shd w:val="clear" w:color="auto" w:fill="666699"/>
            <w:vAlign w:val="center"/>
          </w:tcPr>
          <w:p w:rsidR="00453621" w:rsidRPr="00874DB7" w:rsidRDefault="00453621" w:rsidP="0032149A">
            <w:pPr>
              <w:pStyle w:val="NoSpacing"/>
              <w:jc w:val="center"/>
              <w:rPr>
                <w:color w:val="FFFFFF"/>
                <w:sz w:val="16"/>
                <w:szCs w:val="16"/>
              </w:rPr>
            </w:pPr>
          </w:p>
        </w:tc>
        <w:tc>
          <w:tcPr>
            <w:tcW w:w="137" w:type="pct"/>
            <w:vMerge/>
            <w:shd w:val="clear" w:color="auto" w:fill="666699"/>
            <w:textDirection w:val="btLr"/>
            <w:vAlign w:val="center"/>
          </w:tcPr>
          <w:p w:rsidR="00453621" w:rsidRPr="00874DB7" w:rsidRDefault="00453621" w:rsidP="0032149A">
            <w:pPr>
              <w:pStyle w:val="NoSpacing"/>
              <w:jc w:val="center"/>
              <w:rPr>
                <w:color w:val="FFFFFF"/>
                <w:sz w:val="16"/>
                <w:szCs w:val="16"/>
              </w:rPr>
            </w:pPr>
          </w:p>
        </w:tc>
        <w:tc>
          <w:tcPr>
            <w:tcW w:w="320" w:type="pct"/>
            <w:vMerge/>
            <w:shd w:val="clear" w:color="auto" w:fill="666699"/>
            <w:vAlign w:val="center"/>
          </w:tcPr>
          <w:p w:rsidR="00453621" w:rsidRPr="00874DB7" w:rsidRDefault="00453621" w:rsidP="0032149A">
            <w:pPr>
              <w:pStyle w:val="NoSpacing"/>
              <w:jc w:val="center"/>
              <w:rPr>
                <w:color w:val="FFFFFF"/>
                <w:sz w:val="16"/>
                <w:szCs w:val="16"/>
              </w:rPr>
            </w:pPr>
          </w:p>
        </w:tc>
        <w:tc>
          <w:tcPr>
            <w:tcW w:w="138" w:type="pct"/>
            <w:vMerge/>
            <w:shd w:val="clear" w:color="auto" w:fill="666699"/>
            <w:textDirection w:val="btLr"/>
            <w:vAlign w:val="center"/>
          </w:tcPr>
          <w:p w:rsidR="00453621" w:rsidRPr="00874DB7" w:rsidRDefault="00453621" w:rsidP="0032149A">
            <w:pPr>
              <w:pStyle w:val="NoSpacing"/>
              <w:jc w:val="center"/>
              <w:rPr>
                <w:color w:val="FFFFFF"/>
                <w:sz w:val="16"/>
                <w:szCs w:val="16"/>
              </w:rPr>
            </w:pPr>
          </w:p>
        </w:tc>
        <w:tc>
          <w:tcPr>
            <w:tcW w:w="319" w:type="pct"/>
            <w:vMerge/>
            <w:shd w:val="clear" w:color="auto" w:fill="666699"/>
            <w:vAlign w:val="center"/>
          </w:tcPr>
          <w:p w:rsidR="00453621" w:rsidRPr="00874DB7" w:rsidRDefault="00453621" w:rsidP="0032149A">
            <w:pPr>
              <w:pStyle w:val="NoSpacing"/>
              <w:jc w:val="center"/>
              <w:rPr>
                <w:color w:val="FFFFFF"/>
                <w:sz w:val="16"/>
                <w:szCs w:val="16"/>
              </w:rPr>
            </w:pPr>
          </w:p>
        </w:tc>
        <w:tc>
          <w:tcPr>
            <w:tcW w:w="138" w:type="pct"/>
            <w:vMerge/>
            <w:shd w:val="clear" w:color="auto" w:fill="666699"/>
            <w:textDirection w:val="btLr"/>
            <w:vAlign w:val="center"/>
          </w:tcPr>
          <w:p w:rsidR="00453621" w:rsidRPr="00874DB7" w:rsidRDefault="00453621" w:rsidP="0032149A">
            <w:pPr>
              <w:pStyle w:val="NoSpacing"/>
              <w:jc w:val="center"/>
              <w:rPr>
                <w:color w:val="FFFFFF"/>
                <w:sz w:val="16"/>
                <w:szCs w:val="16"/>
              </w:rPr>
            </w:pPr>
          </w:p>
        </w:tc>
        <w:tc>
          <w:tcPr>
            <w:tcW w:w="356" w:type="pct"/>
            <w:vMerge/>
            <w:shd w:val="clear" w:color="auto" w:fill="666699"/>
            <w:vAlign w:val="center"/>
          </w:tcPr>
          <w:p w:rsidR="00453621" w:rsidRPr="00874DB7" w:rsidRDefault="00453621" w:rsidP="0032149A">
            <w:pPr>
              <w:pStyle w:val="NoSpacing"/>
              <w:jc w:val="center"/>
              <w:rPr>
                <w:color w:val="FFFFFF"/>
                <w:sz w:val="16"/>
                <w:szCs w:val="16"/>
              </w:rPr>
            </w:pPr>
          </w:p>
        </w:tc>
        <w:tc>
          <w:tcPr>
            <w:tcW w:w="184" w:type="pct"/>
            <w:vMerge/>
            <w:shd w:val="clear" w:color="auto" w:fill="666699"/>
            <w:textDirection w:val="btLr"/>
            <w:vAlign w:val="center"/>
          </w:tcPr>
          <w:p w:rsidR="00453621" w:rsidRPr="00874DB7" w:rsidRDefault="00453621" w:rsidP="0032149A">
            <w:pPr>
              <w:pStyle w:val="NoSpacing"/>
              <w:jc w:val="center"/>
              <w:rPr>
                <w:color w:val="FFFFFF"/>
                <w:sz w:val="16"/>
                <w:szCs w:val="16"/>
              </w:rPr>
            </w:pPr>
          </w:p>
        </w:tc>
        <w:tc>
          <w:tcPr>
            <w:tcW w:w="422" w:type="pct"/>
            <w:gridSpan w:val="2"/>
            <w:vMerge/>
            <w:shd w:val="clear" w:color="auto" w:fill="666699"/>
            <w:vAlign w:val="center"/>
          </w:tcPr>
          <w:p w:rsidR="00453621" w:rsidRPr="00874DB7" w:rsidRDefault="00453621" w:rsidP="0032149A">
            <w:pPr>
              <w:pStyle w:val="NoSpacing"/>
              <w:jc w:val="center"/>
              <w:rPr>
                <w:color w:val="FFFFFF"/>
                <w:sz w:val="16"/>
                <w:szCs w:val="16"/>
              </w:rPr>
            </w:pPr>
          </w:p>
        </w:tc>
        <w:tc>
          <w:tcPr>
            <w:tcW w:w="550" w:type="pct"/>
            <w:vMerge/>
            <w:shd w:val="clear" w:color="auto" w:fill="666699"/>
            <w:vAlign w:val="center"/>
          </w:tcPr>
          <w:p w:rsidR="00453621" w:rsidRPr="00874DB7" w:rsidRDefault="00453621" w:rsidP="0032149A">
            <w:pPr>
              <w:pStyle w:val="NoSpacing"/>
              <w:jc w:val="center"/>
              <w:rPr>
                <w:color w:val="FFFFFF"/>
                <w:sz w:val="16"/>
                <w:szCs w:val="16"/>
              </w:rPr>
            </w:pPr>
          </w:p>
        </w:tc>
        <w:tc>
          <w:tcPr>
            <w:tcW w:w="733" w:type="pct"/>
            <w:vMerge/>
            <w:shd w:val="clear" w:color="auto" w:fill="666699"/>
            <w:vAlign w:val="center"/>
          </w:tcPr>
          <w:p w:rsidR="00453621" w:rsidRPr="00874DB7" w:rsidRDefault="00453621" w:rsidP="0032149A">
            <w:pPr>
              <w:pStyle w:val="NoSpacing"/>
              <w:jc w:val="center"/>
              <w:rPr>
                <w:color w:val="FFFFFF"/>
                <w:sz w:val="16"/>
                <w:szCs w:val="16"/>
              </w:rPr>
            </w:pPr>
          </w:p>
        </w:tc>
      </w:tr>
      <w:tr w:rsidR="0032149A" w:rsidTr="00352B59">
        <w:trPr>
          <w:cantSplit/>
          <w:trHeight w:val="1093"/>
          <w:jc w:val="right"/>
        </w:trPr>
        <w:tc>
          <w:tcPr>
            <w:tcW w:w="317" w:type="pct"/>
            <w:vMerge w:val="restart"/>
            <w:shd w:val="clear" w:color="auto" w:fill="D9D9D9" w:themeFill="background1" w:themeFillShade="D9"/>
            <w:textDirection w:val="btLr"/>
            <w:vAlign w:val="center"/>
          </w:tcPr>
          <w:p w:rsidR="0032149A" w:rsidRPr="00B57B6B" w:rsidRDefault="0032149A" w:rsidP="0032149A">
            <w:pPr>
              <w:pStyle w:val="NoSpacing"/>
              <w:jc w:val="center"/>
              <w:rPr>
                <w:rFonts w:eastAsia="Arial Unicode MS"/>
                <w:kern w:val="24"/>
                <w:szCs w:val="20"/>
                <w:lang w:eastAsia="en-ZA"/>
              </w:rPr>
            </w:pPr>
            <w:r>
              <w:rPr>
                <w:rFonts w:eastAsia="Arial Unicode MS"/>
                <w:kern w:val="24"/>
                <w:szCs w:val="20"/>
                <w:lang w:eastAsia="en-ZA"/>
              </w:rPr>
              <w:t>Audio visuals and Equipment</w:t>
            </w:r>
          </w:p>
          <w:p w:rsidR="0032149A" w:rsidRPr="00B57B6B" w:rsidRDefault="0032149A" w:rsidP="0032149A">
            <w:pPr>
              <w:pStyle w:val="NoSpacing"/>
              <w:jc w:val="center"/>
              <w:rPr>
                <w:szCs w:val="20"/>
              </w:rPr>
            </w:pPr>
            <w:r>
              <w:rPr>
                <w:szCs w:val="20"/>
              </w:rPr>
              <w:t>Page: 88 E 13</w:t>
            </w:r>
          </w:p>
        </w:tc>
        <w:tc>
          <w:tcPr>
            <w:tcW w:w="334" w:type="pct"/>
            <w:vMerge w:val="restart"/>
            <w:shd w:val="clear" w:color="auto" w:fill="D9D9D9" w:themeFill="background1" w:themeFillShade="D9"/>
            <w:textDirection w:val="btLr"/>
            <w:vAlign w:val="center"/>
          </w:tcPr>
          <w:p w:rsidR="0032149A" w:rsidRPr="00B57B6B" w:rsidRDefault="0032149A" w:rsidP="0032149A">
            <w:pPr>
              <w:pStyle w:val="NoSpacing"/>
              <w:jc w:val="center"/>
              <w:rPr>
                <w:szCs w:val="20"/>
              </w:rPr>
            </w:pPr>
            <w:r>
              <w:rPr>
                <w:szCs w:val="20"/>
              </w:rPr>
              <w:t>To d</w:t>
            </w:r>
            <w:r w:rsidRPr="00B57B6B">
              <w:rPr>
                <w:szCs w:val="20"/>
              </w:rPr>
              <w:t>evelop and implement ANDM communication strategy</w:t>
            </w:r>
          </w:p>
        </w:tc>
        <w:tc>
          <w:tcPr>
            <w:tcW w:w="411" w:type="pct"/>
            <w:shd w:val="clear" w:color="auto" w:fill="auto"/>
            <w:vAlign w:val="center"/>
          </w:tcPr>
          <w:p w:rsidR="0032149A" w:rsidRPr="00B57B6B" w:rsidRDefault="0032149A" w:rsidP="0032149A">
            <w:pPr>
              <w:pStyle w:val="NoSpacing"/>
              <w:jc w:val="center"/>
              <w:rPr>
                <w:szCs w:val="20"/>
              </w:rPr>
            </w:pPr>
            <w:r>
              <w:rPr>
                <w:szCs w:val="20"/>
              </w:rPr>
              <w:t>Number of required communication equipment procured.</w:t>
            </w:r>
          </w:p>
        </w:tc>
        <w:tc>
          <w:tcPr>
            <w:tcW w:w="319" w:type="pct"/>
            <w:shd w:val="clear" w:color="auto" w:fill="auto"/>
            <w:vAlign w:val="center"/>
          </w:tcPr>
          <w:p w:rsidR="0032149A" w:rsidRPr="00B57B6B" w:rsidRDefault="0032149A" w:rsidP="0032149A">
            <w:pPr>
              <w:pStyle w:val="NoSpacing"/>
              <w:jc w:val="center"/>
              <w:rPr>
                <w:szCs w:val="20"/>
              </w:rPr>
            </w:pPr>
            <w:r>
              <w:rPr>
                <w:szCs w:val="20"/>
              </w:rPr>
              <w:t>8 devices procured</w:t>
            </w:r>
          </w:p>
        </w:tc>
        <w:tc>
          <w:tcPr>
            <w:tcW w:w="322" w:type="pct"/>
            <w:shd w:val="clear" w:color="auto" w:fill="D9D9D9" w:themeFill="background1" w:themeFillShade="D9"/>
            <w:vAlign w:val="center"/>
          </w:tcPr>
          <w:p w:rsidR="0032149A" w:rsidRPr="00B57B6B" w:rsidRDefault="0032149A" w:rsidP="0032149A">
            <w:pPr>
              <w:pStyle w:val="NoSpacing"/>
              <w:jc w:val="center"/>
              <w:rPr>
                <w:szCs w:val="20"/>
              </w:rPr>
            </w:pPr>
            <w:r>
              <w:rPr>
                <w:szCs w:val="20"/>
              </w:rPr>
              <w:t>Facilitate procurement of communication equipment</w:t>
            </w:r>
          </w:p>
        </w:tc>
        <w:tc>
          <w:tcPr>
            <w:tcW w:w="137" w:type="pct"/>
            <w:textDirection w:val="btLr"/>
            <w:vAlign w:val="center"/>
          </w:tcPr>
          <w:p w:rsidR="0032149A" w:rsidRPr="00B57B6B" w:rsidRDefault="0032149A" w:rsidP="0032149A">
            <w:pPr>
              <w:pStyle w:val="NoSpacing"/>
              <w:jc w:val="center"/>
              <w:rPr>
                <w:szCs w:val="20"/>
              </w:rPr>
            </w:pPr>
            <w:r w:rsidRPr="00197245">
              <w:rPr>
                <w:szCs w:val="20"/>
              </w:rPr>
              <w:t>R 0.00</w:t>
            </w:r>
          </w:p>
        </w:tc>
        <w:tc>
          <w:tcPr>
            <w:tcW w:w="320" w:type="pct"/>
            <w:shd w:val="clear" w:color="auto" w:fill="D9D9D9" w:themeFill="background1" w:themeFillShade="D9"/>
            <w:vAlign w:val="center"/>
          </w:tcPr>
          <w:p w:rsidR="0032149A" w:rsidRPr="00B57B6B" w:rsidRDefault="0032149A" w:rsidP="0032149A">
            <w:pPr>
              <w:pStyle w:val="NoSpacing"/>
              <w:jc w:val="center"/>
              <w:rPr>
                <w:szCs w:val="20"/>
              </w:rPr>
            </w:pPr>
            <w:r>
              <w:rPr>
                <w:szCs w:val="20"/>
              </w:rPr>
              <w:t>Facilitate procurement of communication equipment</w:t>
            </w:r>
          </w:p>
        </w:tc>
        <w:tc>
          <w:tcPr>
            <w:tcW w:w="138" w:type="pct"/>
            <w:textDirection w:val="btLr"/>
            <w:vAlign w:val="center"/>
          </w:tcPr>
          <w:p w:rsidR="0032149A" w:rsidRPr="00B57B6B" w:rsidRDefault="0032149A" w:rsidP="0032149A">
            <w:pPr>
              <w:pStyle w:val="NoSpacing"/>
              <w:jc w:val="center"/>
              <w:rPr>
                <w:szCs w:val="20"/>
              </w:rPr>
            </w:pPr>
            <w:r w:rsidRPr="00197245">
              <w:rPr>
                <w:szCs w:val="20"/>
              </w:rPr>
              <w:t>R 0.00</w:t>
            </w:r>
          </w:p>
        </w:tc>
        <w:tc>
          <w:tcPr>
            <w:tcW w:w="319" w:type="pct"/>
            <w:shd w:val="clear" w:color="auto" w:fill="D9D9D9" w:themeFill="background1" w:themeFillShade="D9"/>
            <w:vAlign w:val="center"/>
          </w:tcPr>
          <w:p w:rsidR="0032149A" w:rsidRPr="00B57B6B" w:rsidRDefault="0032149A" w:rsidP="0032149A">
            <w:pPr>
              <w:pStyle w:val="NoSpacing"/>
              <w:jc w:val="center"/>
              <w:rPr>
                <w:szCs w:val="20"/>
              </w:rPr>
            </w:pPr>
            <w:r>
              <w:rPr>
                <w:szCs w:val="20"/>
              </w:rPr>
              <w:t>Facilitate procurement of communication equipment</w:t>
            </w:r>
          </w:p>
        </w:tc>
        <w:tc>
          <w:tcPr>
            <w:tcW w:w="138" w:type="pct"/>
            <w:textDirection w:val="btLr"/>
            <w:vAlign w:val="center"/>
          </w:tcPr>
          <w:p w:rsidR="0032149A" w:rsidRPr="00B57B6B" w:rsidRDefault="0032149A" w:rsidP="0032149A">
            <w:pPr>
              <w:pStyle w:val="NoSpacing"/>
              <w:jc w:val="center"/>
              <w:rPr>
                <w:szCs w:val="20"/>
              </w:rPr>
            </w:pPr>
            <w:r w:rsidRPr="00197245">
              <w:rPr>
                <w:szCs w:val="20"/>
              </w:rPr>
              <w:t>R 0.00</w:t>
            </w:r>
          </w:p>
        </w:tc>
        <w:tc>
          <w:tcPr>
            <w:tcW w:w="356" w:type="pct"/>
            <w:shd w:val="clear" w:color="auto" w:fill="D9D9D9" w:themeFill="background1" w:themeFillShade="D9"/>
            <w:vAlign w:val="center"/>
          </w:tcPr>
          <w:p w:rsidR="0032149A" w:rsidRPr="00B57B6B" w:rsidRDefault="0032149A" w:rsidP="0032149A">
            <w:pPr>
              <w:pStyle w:val="NoSpacing"/>
              <w:jc w:val="center"/>
              <w:rPr>
                <w:szCs w:val="20"/>
              </w:rPr>
            </w:pPr>
            <w:r>
              <w:rPr>
                <w:szCs w:val="20"/>
              </w:rPr>
              <w:t>Facilitate procurement of communication equipment</w:t>
            </w:r>
          </w:p>
        </w:tc>
        <w:tc>
          <w:tcPr>
            <w:tcW w:w="184" w:type="pct"/>
            <w:textDirection w:val="btLr"/>
            <w:vAlign w:val="center"/>
          </w:tcPr>
          <w:p w:rsidR="0032149A" w:rsidRPr="00B57B6B" w:rsidRDefault="0032149A" w:rsidP="0032149A">
            <w:pPr>
              <w:pStyle w:val="NoSpacing"/>
              <w:jc w:val="center"/>
              <w:rPr>
                <w:szCs w:val="20"/>
              </w:rPr>
            </w:pPr>
            <w:r w:rsidRPr="00197245">
              <w:rPr>
                <w:szCs w:val="20"/>
              </w:rPr>
              <w:t>R 0.00</w:t>
            </w:r>
          </w:p>
        </w:tc>
        <w:tc>
          <w:tcPr>
            <w:tcW w:w="191" w:type="pct"/>
            <w:shd w:val="clear" w:color="auto" w:fill="D9D9D9" w:themeFill="background1" w:themeFillShade="D9"/>
            <w:textDirection w:val="btLr"/>
            <w:vAlign w:val="center"/>
          </w:tcPr>
          <w:p w:rsidR="0032149A" w:rsidRPr="00B57B6B" w:rsidRDefault="0032149A" w:rsidP="0032149A">
            <w:pPr>
              <w:pStyle w:val="NoSpacing"/>
              <w:jc w:val="center"/>
              <w:rPr>
                <w:szCs w:val="20"/>
              </w:rPr>
            </w:pPr>
            <w:r w:rsidRPr="00B57B6B">
              <w:rPr>
                <w:rFonts w:cs="Calibri"/>
                <w:kern w:val="28"/>
                <w:szCs w:val="20"/>
              </w:rPr>
              <w:t>R270 000</w:t>
            </w:r>
          </w:p>
        </w:tc>
        <w:tc>
          <w:tcPr>
            <w:tcW w:w="231" w:type="pct"/>
            <w:textDirection w:val="btLr"/>
            <w:vAlign w:val="center"/>
          </w:tcPr>
          <w:p w:rsidR="0032149A" w:rsidRDefault="0032149A" w:rsidP="0032149A">
            <w:pPr>
              <w:pStyle w:val="NoSpacing"/>
              <w:jc w:val="center"/>
            </w:pPr>
            <w:r w:rsidRPr="0071524B">
              <w:rPr>
                <w:kern w:val="28"/>
                <w:szCs w:val="20"/>
              </w:rPr>
              <w:t>VOTE:</w:t>
            </w:r>
            <w:r>
              <w:rPr>
                <w:kern w:val="28"/>
                <w:szCs w:val="20"/>
              </w:rPr>
              <w:t>OPEX</w:t>
            </w:r>
          </w:p>
        </w:tc>
        <w:tc>
          <w:tcPr>
            <w:tcW w:w="550" w:type="pct"/>
            <w:vAlign w:val="center"/>
          </w:tcPr>
          <w:p w:rsidR="0032149A" w:rsidRPr="00B57B6B" w:rsidRDefault="0032149A" w:rsidP="0032149A">
            <w:pPr>
              <w:pStyle w:val="NoSpacing"/>
              <w:jc w:val="center"/>
              <w:rPr>
                <w:szCs w:val="20"/>
              </w:rPr>
            </w:pPr>
            <w:r w:rsidRPr="00B57B6B">
              <w:rPr>
                <w:szCs w:val="20"/>
              </w:rPr>
              <w:t>Invoices of goods  procured</w:t>
            </w:r>
          </w:p>
        </w:tc>
        <w:tc>
          <w:tcPr>
            <w:tcW w:w="733" w:type="pct"/>
            <w:vAlign w:val="center"/>
          </w:tcPr>
          <w:p w:rsidR="0032149A" w:rsidRPr="00B57B6B" w:rsidRDefault="0032149A" w:rsidP="0032149A">
            <w:pPr>
              <w:pStyle w:val="NoSpacing"/>
              <w:jc w:val="center"/>
              <w:rPr>
                <w:szCs w:val="20"/>
              </w:rPr>
            </w:pPr>
            <w:r w:rsidRPr="00B57B6B">
              <w:rPr>
                <w:szCs w:val="20"/>
              </w:rPr>
              <w:t>B.T.O</w:t>
            </w:r>
          </w:p>
        </w:tc>
      </w:tr>
      <w:tr w:rsidR="0032149A" w:rsidTr="00352B59">
        <w:trPr>
          <w:cantSplit/>
          <w:trHeight w:val="1648"/>
          <w:jc w:val="right"/>
        </w:trPr>
        <w:tc>
          <w:tcPr>
            <w:tcW w:w="317" w:type="pct"/>
            <w:vMerge/>
            <w:shd w:val="clear" w:color="auto" w:fill="D9D9D9" w:themeFill="background1" w:themeFillShade="D9"/>
            <w:textDirection w:val="btLr"/>
            <w:vAlign w:val="center"/>
          </w:tcPr>
          <w:p w:rsidR="0032149A" w:rsidRPr="00B57B6B" w:rsidRDefault="0032149A" w:rsidP="0032149A">
            <w:pPr>
              <w:pStyle w:val="NoSpacing"/>
              <w:jc w:val="center"/>
              <w:rPr>
                <w:szCs w:val="20"/>
              </w:rPr>
            </w:pPr>
          </w:p>
        </w:tc>
        <w:tc>
          <w:tcPr>
            <w:tcW w:w="334" w:type="pct"/>
            <w:vMerge/>
            <w:shd w:val="clear" w:color="auto" w:fill="D9D9D9" w:themeFill="background1" w:themeFillShade="D9"/>
            <w:vAlign w:val="center"/>
          </w:tcPr>
          <w:p w:rsidR="0032149A" w:rsidRPr="00B57B6B" w:rsidRDefault="0032149A" w:rsidP="0032149A">
            <w:pPr>
              <w:pStyle w:val="NoSpacing"/>
              <w:jc w:val="center"/>
              <w:rPr>
                <w:szCs w:val="20"/>
              </w:rPr>
            </w:pPr>
          </w:p>
        </w:tc>
        <w:tc>
          <w:tcPr>
            <w:tcW w:w="411" w:type="pct"/>
            <w:shd w:val="clear" w:color="auto" w:fill="auto"/>
            <w:vAlign w:val="center"/>
          </w:tcPr>
          <w:p w:rsidR="0032149A" w:rsidRDefault="0032149A" w:rsidP="0032149A">
            <w:pPr>
              <w:pStyle w:val="NoSpacing"/>
              <w:jc w:val="center"/>
              <w:rPr>
                <w:szCs w:val="20"/>
              </w:rPr>
            </w:pPr>
            <w:r>
              <w:rPr>
                <w:szCs w:val="20"/>
              </w:rPr>
              <w:t>Number of newsletters and leaflets produced and distributed.</w:t>
            </w:r>
          </w:p>
          <w:p w:rsidR="0032149A" w:rsidRPr="00B57B6B" w:rsidRDefault="0032149A" w:rsidP="0032149A">
            <w:pPr>
              <w:pStyle w:val="NoSpacing"/>
              <w:jc w:val="center"/>
              <w:rPr>
                <w:szCs w:val="20"/>
              </w:rPr>
            </w:pPr>
            <w:r>
              <w:rPr>
                <w:szCs w:val="20"/>
              </w:rPr>
              <w:t>Annual target: 4</w:t>
            </w:r>
          </w:p>
        </w:tc>
        <w:tc>
          <w:tcPr>
            <w:tcW w:w="319" w:type="pct"/>
            <w:shd w:val="clear" w:color="auto" w:fill="auto"/>
            <w:vAlign w:val="center"/>
          </w:tcPr>
          <w:p w:rsidR="0032149A" w:rsidRPr="00B57B6B" w:rsidRDefault="0032149A" w:rsidP="0032149A">
            <w:pPr>
              <w:pStyle w:val="NoSpacing"/>
              <w:jc w:val="center"/>
              <w:rPr>
                <w:szCs w:val="20"/>
              </w:rPr>
            </w:pPr>
            <w:r w:rsidRPr="00B57B6B">
              <w:rPr>
                <w:szCs w:val="20"/>
              </w:rPr>
              <w:t>04  newsletters and leaflets</w:t>
            </w:r>
          </w:p>
          <w:p w:rsidR="0032149A" w:rsidRPr="00B57B6B" w:rsidRDefault="0032149A" w:rsidP="0032149A">
            <w:pPr>
              <w:pStyle w:val="NoSpacing"/>
              <w:jc w:val="center"/>
              <w:rPr>
                <w:szCs w:val="20"/>
              </w:rPr>
            </w:pPr>
          </w:p>
        </w:tc>
        <w:tc>
          <w:tcPr>
            <w:tcW w:w="322" w:type="pct"/>
            <w:shd w:val="clear" w:color="auto" w:fill="D9D9D9" w:themeFill="background1" w:themeFillShade="D9"/>
            <w:vAlign w:val="center"/>
          </w:tcPr>
          <w:p w:rsidR="0032149A" w:rsidRPr="00B57B6B" w:rsidRDefault="0032149A" w:rsidP="0032149A">
            <w:pPr>
              <w:pStyle w:val="NoSpacing"/>
              <w:jc w:val="center"/>
              <w:rPr>
                <w:szCs w:val="20"/>
              </w:rPr>
            </w:pPr>
            <w:r>
              <w:rPr>
                <w:szCs w:val="20"/>
              </w:rPr>
              <w:t>One newsletter and leaflet produced and distributed.</w:t>
            </w:r>
          </w:p>
        </w:tc>
        <w:tc>
          <w:tcPr>
            <w:tcW w:w="137" w:type="pct"/>
            <w:textDirection w:val="btLr"/>
            <w:vAlign w:val="center"/>
          </w:tcPr>
          <w:p w:rsidR="0032149A" w:rsidRPr="00B57B6B" w:rsidRDefault="0032149A" w:rsidP="0032149A">
            <w:pPr>
              <w:pStyle w:val="NoSpacing"/>
              <w:jc w:val="center"/>
              <w:rPr>
                <w:szCs w:val="20"/>
              </w:rPr>
            </w:pPr>
            <w:r w:rsidRPr="00B57B6B">
              <w:rPr>
                <w:szCs w:val="20"/>
              </w:rPr>
              <w:t>R25 000</w:t>
            </w:r>
          </w:p>
        </w:tc>
        <w:tc>
          <w:tcPr>
            <w:tcW w:w="320" w:type="pct"/>
            <w:shd w:val="clear" w:color="auto" w:fill="D9D9D9" w:themeFill="background1" w:themeFillShade="D9"/>
            <w:vAlign w:val="center"/>
          </w:tcPr>
          <w:p w:rsidR="0032149A" w:rsidRPr="00B57B6B" w:rsidRDefault="0032149A" w:rsidP="0032149A">
            <w:pPr>
              <w:pStyle w:val="NoSpacing"/>
              <w:jc w:val="center"/>
              <w:rPr>
                <w:szCs w:val="20"/>
              </w:rPr>
            </w:pPr>
            <w:r>
              <w:rPr>
                <w:szCs w:val="20"/>
              </w:rPr>
              <w:t>One newsletter and leaflet produced and distributed.</w:t>
            </w:r>
          </w:p>
        </w:tc>
        <w:tc>
          <w:tcPr>
            <w:tcW w:w="138" w:type="pct"/>
            <w:textDirection w:val="btLr"/>
            <w:vAlign w:val="center"/>
          </w:tcPr>
          <w:p w:rsidR="0032149A" w:rsidRPr="00B57B6B" w:rsidRDefault="0032149A" w:rsidP="0032149A">
            <w:pPr>
              <w:pStyle w:val="NoSpacing"/>
              <w:jc w:val="center"/>
              <w:rPr>
                <w:szCs w:val="20"/>
              </w:rPr>
            </w:pPr>
            <w:r w:rsidRPr="00B57B6B">
              <w:rPr>
                <w:szCs w:val="20"/>
              </w:rPr>
              <w:t>R25 000</w:t>
            </w:r>
          </w:p>
        </w:tc>
        <w:tc>
          <w:tcPr>
            <w:tcW w:w="319" w:type="pct"/>
            <w:shd w:val="clear" w:color="auto" w:fill="D9D9D9" w:themeFill="background1" w:themeFillShade="D9"/>
            <w:vAlign w:val="center"/>
          </w:tcPr>
          <w:p w:rsidR="0032149A" w:rsidRPr="00B57B6B" w:rsidRDefault="0032149A" w:rsidP="0032149A">
            <w:pPr>
              <w:pStyle w:val="NoSpacing"/>
              <w:jc w:val="center"/>
              <w:rPr>
                <w:szCs w:val="20"/>
              </w:rPr>
            </w:pPr>
            <w:r>
              <w:rPr>
                <w:szCs w:val="20"/>
              </w:rPr>
              <w:t>One newsletter and leaflet produced and distributed.</w:t>
            </w:r>
          </w:p>
        </w:tc>
        <w:tc>
          <w:tcPr>
            <w:tcW w:w="138" w:type="pct"/>
            <w:textDirection w:val="btLr"/>
            <w:vAlign w:val="center"/>
          </w:tcPr>
          <w:p w:rsidR="0032149A" w:rsidRPr="00B57B6B" w:rsidRDefault="0032149A" w:rsidP="0032149A">
            <w:pPr>
              <w:pStyle w:val="NoSpacing"/>
              <w:jc w:val="center"/>
              <w:rPr>
                <w:szCs w:val="20"/>
              </w:rPr>
            </w:pPr>
            <w:r w:rsidRPr="00B57B6B">
              <w:rPr>
                <w:szCs w:val="20"/>
              </w:rPr>
              <w:t>R25 000</w:t>
            </w:r>
          </w:p>
        </w:tc>
        <w:tc>
          <w:tcPr>
            <w:tcW w:w="356" w:type="pct"/>
            <w:shd w:val="clear" w:color="auto" w:fill="D9D9D9" w:themeFill="background1" w:themeFillShade="D9"/>
            <w:vAlign w:val="center"/>
          </w:tcPr>
          <w:p w:rsidR="0032149A" w:rsidRPr="00B57B6B" w:rsidRDefault="0032149A" w:rsidP="0032149A">
            <w:pPr>
              <w:pStyle w:val="NoSpacing"/>
              <w:jc w:val="center"/>
              <w:rPr>
                <w:szCs w:val="20"/>
              </w:rPr>
            </w:pPr>
            <w:r>
              <w:rPr>
                <w:szCs w:val="20"/>
              </w:rPr>
              <w:t>One newsletter and leaflet produced and distributed.</w:t>
            </w:r>
          </w:p>
        </w:tc>
        <w:tc>
          <w:tcPr>
            <w:tcW w:w="184" w:type="pct"/>
            <w:textDirection w:val="btLr"/>
            <w:vAlign w:val="center"/>
          </w:tcPr>
          <w:p w:rsidR="0032149A" w:rsidRPr="00B57B6B" w:rsidRDefault="0032149A" w:rsidP="0032149A">
            <w:pPr>
              <w:pStyle w:val="NoSpacing"/>
              <w:jc w:val="center"/>
              <w:rPr>
                <w:szCs w:val="20"/>
              </w:rPr>
            </w:pPr>
            <w:r w:rsidRPr="00B57B6B">
              <w:rPr>
                <w:szCs w:val="20"/>
              </w:rPr>
              <w:t>R25 000</w:t>
            </w:r>
          </w:p>
        </w:tc>
        <w:tc>
          <w:tcPr>
            <w:tcW w:w="191" w:type="pct"/>
            <w:shd w:val="clear" w:color="auto" w:fill="D9D9D9" w:themeFill="background1" w:themeFillShade="D9"/>
            <w:textDirection w:val="btLr"/>
            <w:vAlign w:val="center"/>
          </w:tcPr>
          <w:p w:rsidR="0032149A" w:rsidRPr="00B57B6B" w:rsidRDefault="0032149A" w:rsidP="0032149A">
            <w:pPr>
              <w:pStyle w:val="NoSpacing"/>
              <w:jc w:val="center"/>
              <w:rPr>
                <w:szCs w:val="20"/>
              </w:rPr>
            </w:pPr>
            <w:r w:rsidRPr="00B57B6B">
              <w:rPr>
                <w:szCs w:val="20"/>
              </w:rPr>
              <w:t>R 100 000.00</w:t>
            </w:r>
          </w:p>
        </w:tc>
        <w:tc>
          <w:tcPr>
            <w:tcW w:w="231" w:type="pct"/>
            <w:textDirection w:val="btLr"/>
            <w:vAlign w:val="center"/>
          </w:tcPr>
          <w:p w:rsidR="0032149A" w:rsidRDefault="0032149A" w:rsidP="0032149A">
            <w:pPr>
              <w:pStyle w:val="NoSpacing"/>
              <w:jc w:val="center"/>
            </w:pPr>
            <w:r w:rsidRPr="0071524B">
              <w:rPr>
                <w:kern w:val="28"/>
                <w:szCs w:val="20"/>
              </w:rPr>
              <w:t>VOTE:</w:t>
            </w:r>
            <w:r>
              <w:rPr>
                <w:kern w:val="28"/>
                <w:szCs w:val="20"/>
              </w:rPr>
              <w:t>111044070</w:t>
            </w:r>
          </w:p>
        </w:tc>
        <w:tc>
          <w:tcPr>
            <w:tcW w:w="550" w:type="pct"/>
            <w:vAlign w:val="center"/>
          </w:tcPr>
          <w:p w:rsidR="0032149A" w:rsidRPr="00B57B6B" w:rsidRDefault="0032149A" w:rsidP="0032149A">
            <w:pPr>
              <w:pStyle w:val="NoSpacing"/>
              <w:jc w:val="center"/>
              <w:rPr>
                <w:szCs w:val="20"/>
              </w:rPr>
            </w:pPr>
            <w:r w:rsidRPr="00B57B6B">
              <w:rPr>
                <w:szCs w:val="20"/>
              </w:rPr>
              <w:t>Copies of the translated publications.</w:t>
            </w:r>
          </w:p>
        </w:tc>
        <w:tc>
          <w:tcPr>
            <w:tcW w:w="733" w:type="pct"/>
            <w:vAlign w:val="center"/>
          </w:tcPr>
          <w:p w:rsidR="0032149A" w:rsidRPr="00B57B6B" w:rsidRDefault="0032149A" w:rsidP="0032149A">
            <w:pPr>
              <w:pStyle w:val="NoSpacing"/>
              <w:jc w:val="center"/>
              <w:rPr>
                <w:szCs w:val="20"/>
              </w:rPr>
            </w:pPr>
            <w:r w:rsidRPr="00B57B6B">
              <w:rPr>
                <w:szCs w:val="20"/>
              </w:rPr>
              <w:t>B.T.O</w:t>
            </w:r>
          </w:p>
        </w:tc>
      </w:tr>
      <w:tr w:rsidR="0032149A" w:rsidTr="00352B59">
        <w:trPr>
          <w:cantSplit/>
          <w:trHeight w:val="1134"/>
          <w:jc w:val="right"/>
        </w:trPr>
        <w:tc>
          <w:tcPr>
            <w:tcW w:w="317" w:type="pct"/>
            <w:vMerge/>
            <w:shd w:val="clear" w:color="auto" w:fill="D9D9D9" w:themeFill="background1" w:themeFillShade="D9"/>
            <w:textDirection w:val="btLr"/>
            <w:vAlign w:val="center"/>
          </w:tcPr>
          <w:p w:rsidR="0032149A" w:rsidRPr="00B57B6B" w:rsidRDefault="0032149A" w:rsidP="0032149A">
            <w:pPr>
              <w:pStyle w:val="NoSpacing"/>
              <w:jc w:val="center"/>
              <w:rPr>
                <w:szCs w:val="20"/>
              </w:rPr>
            </w:pPr>
          </w:p>
        </w:tc>
        <w:tc>
          <w:tcPr>
            <w:tcW w:w="334" w:type="pct"/>
            <w:vMerge/>
            <w:shd w:val="clear" w:color="auto" w:fill="D9D9D9" w:themeFill="background1" w:themeFillShade="D9"/>
            <w:vAlign w:val="center"/>
          </w:tcPr>
          <w:p w:rsidR="0032149A" w:rsidRPr="00B57B6B" w:rsidRDefault="0032149A" w:rsidP="0032149A">
            <w:pPr>
              <w:pStyle w:val="NoSpacing"/>
              <w:jc w:val="center"/>
              <w:rPr>
                <w:szCs w:val="20"/>
              </w:rPr>
            </w:pPr>
          </w:p>
        </w:tc>
        <w:tc>
          <w:tcPr>
            <w:tcW w:w="411" w:type="pct"/>
            <w:shd w:val="clear" w:color="auto" w:fill="auto"/>
            <w:vAlign w:val="center"/>
          </w:tcPr>
          <w:p w:rsidR="0032149A" w:rsidRDefault="0032149A" w:rsidP="0032149A">
            <w:pPr>
              <w:pStyle w:val="NoSpacing"/>
              <w:jc w:val="center"/>
              <w:rPr>
                <w:szCs w:val="20"/>
              </w:rPr>
            </w:pPr>
            <w:r>
              <w:rPr>
                <w:szCs w:val="20"/>
              </w:rPr>
              <w:t>% of Communication strategy programmes implemented.</w:t>
            </w:r>
          </w:p>
          <w:p w:rsidR="0032149A" w:rsidRDefault="0032149A" w:rsidP="0032149A">
            <w:pPr>
              <w:pStyle w:val="NoSpacing"/>
              <w:jc w:val="center"/>
              <w:rPr>
                <w:szCs w:val="20"/>
              </w:rPr>
            </w:pPr>
            <w:r>
              <w:rPr>
                <w:szCs w:val="20"/>
              </w:rPr>
              <w:t>Annual target: 100%</w:t>
            </w:r>
          </w:p>
        </w:tc>
        <w:tc>
          <w:tcPr>
            <w:tcW w:w="319" w:type="pct"/>
            <w:shd w:val="clear" w:color="auto" w:fill="auto"/>
            <w:vAlign w:val="center"/>
          </w:tcPr>
          <w:p w:rsidR="0032149A" w:rsidRPr="00B57B6B" w:rsidRDefault="0032149A" w:rsidP="0032149A">
            <w:pPr>
              <w:pStyle w:val="NoSpacing"/>
              <w:jc w:val="center"/>
              <w:rPr>
                <w:szCs w:val="20"/>
              </w:rPr>
            </w:pPr>
            <w:r>
              <w:rPr>
                <w:szCs w:val="20"/>
              </w:rPr>
              <w:t>8 programmes implemented</w:t>
            </w:r>
          </w:p>
        </w:tc>
        <w:tc>
          <w:tcPr>
            <w:tcW w:w="322" w:type="pct"/>
            <w:shd w:val="clear" w:color="auto" w:fill="D9D9D9" w:themeFill="background1" w:themeFillShade="D9"/>
            <w:vAlign w:val="center"/>
          </w:tcPr>
          <w:p w:rsidR="0032149A" w:rsidRPr="00B57B6B" w:rsidRDefault="0032149A" w:rsidP="0032149A">
            <w:pPr>
              <w:pStyle w:val="NoSpacing"/>
              <w:jc w:val="center"/>
              <w:rPr>
                <w:szCs w:val="20"/>
              </w:rPr>
            </w:pPr>
            <w:r>
              <w:rPr>
                <w:szCs w:val="20"/>
              </w:rPr>
              <w:t>Two programmes implemented</w:t>
            </w:r>
          </w:p>
        </w:tc>
        <w:tc>
          <w:tcPr>
            <w:tcW w:w="137" w:type="pct"/>
            <w:textDirection w:val="btLr"/>
            <w:vAlign w:val="center"/>
          </w:tcPr>
          <w:p w:rsidR="0032149A" w:rsidRPr="00B57B6B" w:rsidRDefault="0032149A" w:rsidP="0032149A">
            <w:pPr>
              <w:pStyle w:val="NoSpacing"/>
              <w:jc w:val="center"/>
              <w:rPr>
                <w:szCs w:val="20"/>
              </w:rPr>
            </w:pPr>
            <w:r w:rsidRPr="00197245">
              <w:rPr>
                <w:szCs w:val="20"/>
              </w:rPr>
              <w:t>R 0.00</w:t>
            </w:r>
          </w:p>
        </w:tc>
        <w:tc>
          <w:tcPr>
            <w:tcW w:w="320" w:type="pct"/>
            <w:shd w:val="clear" w:color="auto" w:fill="D9D9D9" w:themeFill="background1" w:themeFillShade="D9"/>
            <w:vAlign w:val="center"/>
          </w:tcPr>
          <w:p w:rsidR="0032149A" w:rsidRPr="00B57B6B" w:rsidRDefault="0032149A" w:rsidP="0032149A">
            <w:pPr>
              <w:pStyle w:val="NoSpacing"/>
              <w:jc w:val="center"/>
              <w:rPr>
                <w:szCs w:val="20"/>
              </w:rPr>
            </w:pPr>
            <w:r>
              <w:rPr>
                <w:szCs w:val="20"/>
              </w:rPr>
              <w:t>Two programmes implemented</w:t>
            </w:r>
          </w:p>
        </w:tc>
        <w:tc>
          <w:tcPr>
            <w:tcW w:w="138" w:type="pct"/>
            <w:textDirection w:val="btLr"/>
            <w:vAlign w:val="center"/>
          </w:tcPr>
          <w:p w:rsidR="0032149A" w:rsidRPr="00B57B6B" w:rsidRDefault="0032149A" w:rsidP="0032149A">
            <w:pPr>
              <w:pStyle w:val="NoSpacing"/>
              <w:jc w:val="center"/>
              <w:rPr>
                <w:szCs w:val="20"/>
              </w:rPr>
            </w:pPr>
            <w:r w:rsidRPr="00197245">
              <w:rPr>
                <w:szCs w:val="20"/>
              </w:rPr>
              <w:t>R 0.00</w:t>
            </w:r>
          </w:p>
        </w:tc>
        <w:tc>
          <w:tcPr>
            <w:tcW w:w="319" w:type="pct"/>
            <w:shd w:val="clear" w:color="auto" w:fill="D9D9D9" w:themeFill="background1" w:themeFillShade="D9"/>
            <w:vAlign w:val="center"/>
          </w:tcPr>
          <w:p w:rsidR="0032149A" w:rsidRPr="00B57B6B" w:rsidRDefault="0032149A" w:rsidP="0032149A">
            <w:pPr>
              <w:pStyle w:val="NoSpacing"/>
              <w:jc w:val="center"/>
              <w:rPr>
                <w:szCs w:val="20"/>
              </w:rPr>
            </w:pPr>
            <w:r>
              <w:rPr>
                <w:szCs w:val="20"/>
              </w:rPr>
              <w:t>Two programmes implemented</w:t>
            </w:r>
          </w:p>
        </w:tc>
        <w:tc>
          <w:tcPr>
            <w:tcW w:w="138" w:type="pct"/>
            <w:textDirection w:val="btLr"/>
            <w:vAlign w:val="center"/>
          </w:tcPr>
          <w:p w:rsidR="0032149A" w:rsidRPr="00B57B6B" w:rsidRDefault="0032149A" w:rsidP="0032149A">
            <w:pPr>
              <w:pStyle w:val="NoSpacing"/>
              <w:jc w:val="center"/>
              <w:rPr>
                <w:szCs w:val="20"/>
              </w:rPr>
            </w:pPr>
            <w:r w:rsidRPr="00197245">
              <w:rPr>
                <w:szCs w:val="20"/>
              </w:rPr>
              <w:t>R 0.00</w:t>
            </w:r>
          </w:p>
        </w:tc>
        <w:tc>
          <w:tcPr>
            <w:tcW w:w="356" w:type="pct"/>
            <w:shd w:val="clear" w:color="auto" w:fill="D9D9D9" w:themeFill="background1" w:themeFillShade="D9"/>
            <w:vAlign w:val="center"/>
          </w:tcPr>
          <w:p w:rsidR="0032149A" w:rsidRPr="00B57B6B" w:rsidRDefault="0032149A" w:rsidP="0032149A">
            <w:pPr>
              <w:pStyle w:val="NoSpacing"/>
              <w:jc w:val="center"/>
              <w:rPr>
                <w:szCs w:val="20"/>
              </w:rPr>
            </w:pPr>
            <w:r>
              <w:rPr>
                <w:szCs w:val="20"/>
              </w:rPr>
              <w:t>Two programmes implemented</w:t>
            </w:r>
          </w:p>
        </w:tc>
        <w:tc>
          <w:tcPr>
            <w:tcW w:w="184" w:type="pct"/>
            <w:textDirection w:val="btLr"/>
            <w:vAlign w:val="center"/>
          </w:tcPr>
          <w:p w:rsidR="0032149A" w:rsidRPr="00B57B6B" w:rsidRDefault="0032149A" w:rsidP="0032149A">
            <w:pPr>
              <w:pStyle w:val="NoSpacing"/>
              <w:jc w:val="center"/>
              <w:rPr>
                <w:szCs w:val="20"/>
              </w:rPr>
            </w:pPr>
            <w:r w:rsidRPr="00197245">
              <w:rPr>
                <w:szCs w:val="20"/>
              </w:rPr>
              <w:t>R 0.00</w:t>
            </w:r>
          </w:p>
        </w:tc>
        <w:tc>
          <w:tcPr>
            <w:tcW w:w="191" w:type="pct"/>
            <w:shd w:val="clear" w:color="auto" w:fill="D9D9D9" w:themeFill="background1" w:themeFillShade="D9"/>
            <w:textDirection w:val="btLr"/>
            <w:vAlign w:val="center"/>
          </w:tcPr>
          <w:p w:rsidR="0032149A" w:rsidRPr="00B57B6B" w:rsidRDefault="0032149A" w:rsidP="0032149A">
            <w:pPr>
              <w:pStyle w:val="NoSpacing"/>
              <w:jc w:val="center"/>
              <w:rPr>
                <w:szCs w:val="20"/>
              </w:rPr>
            </w:pPr>
            <w:r>
              <w:rPr>
                <w:szCs w:val="20"/>
              </w:rPr>
              <w:t>R 0.00</w:t>
            </w:r>
          </w:p>
        </w:tc>
        <w:tc>
          <w:tcPr>
            <w:tcW w:w="231" w:type="pct"/>
            <w:textDirection w:val="btLr"/>
            <w:vAlign w:val="center"/>
          </w:tcPr>
          <w:p w:rsidR="0032149A" w:rsidRDefault="0032149A" w:rsidP="0032149A">
            <w:pPr>
              <w:pStyle w:val="NoSpacing"/>
              <w:jc w:val="center"/>
            </w:pPr>
            <w:r w:rsidRPr="00501D46">
              <w:rPr>
                <w:kern w:val="28"/>
                <w:szCs w:val="20"/>
              </w:rPr>
              <w:t>VOTE:</w:t>
            </w:r>
            <w:r>
              <w:rPr>
                <w:kern w:val="28"/>
                <w:szCs w:val="20"/>
              </w:rPr>
              <w:t>OPEX</w:t>
            </w:r>
          </w:p>
        </w:tc>
        <w:tc>
          <w:tcPr>
            <w:tcW w:w="550" w:type="pct"/>
            <w:vAlign w:val="center"/>
          </w:tcPr>
          <w:p w:rsidR="0032149A" w:rsidRPr="00B57B6B" w:rsidRDefault="0032149A" w:rsidP="0032149A">
            <w:pPr>
              <w:pStyle w:val="NoSpacing"/>
              <w:jc w:val="center"/>
              <w:rPr>
                <w:szCs w:val="20"/>
              </w:rPr>
            </w:pPr>
            <w:r>
              <w:rPr>
                <w:szCs w:val="20"/>
              </w:rPr>
              <w:t>Communication strategy</w:t>
            </w:r>
          </w:p>
        </w:tc>
        <w:tc>
          <w:tcPr>
            <w:tcW w:w="733" w:type="pct"/>
            <w:vAlign w:val="center"/>
          </w:tcPr>
          <w:p w:rsidR="0032149A" w:rsidRPr="00B57B6B" w:rsidRDefault="0032149A" w:rsidP="0032149A">
            <w:pPr>
              <w:pStyle w:val="NoSpacing"/>
              <w:jc w:val="center"/>
              <w:rPr>
                <w:szCs w:val="20"/>
              </w:rPr>
            </w:pPr>
            <w:r>
              <w:rPr>
                <w:szCs w:val="20"/>
              </w:rPr>
              <w:t>All departments</w:t>
            </w:r>
          </w:p>
        </w:tc>
      </w:tr>
      <w:tr w:rsidR="0032149A" w:rsidTr="00352B59">
        <w:trPr>
          <w:cantSplit/>
          <w:trHeight w:val="1134"/>
          <w:jc w:val="right"/>
        </w:trPr>
        <w:tc>
          <w:tcPr>
            <w:tcW w:w="317" w:type="pct"/>
            <w:vMerge/>
            <w:shd w:val="clear" w:color="auto" w:fill="D9D9D9" w:themeFill="background1" w:themeFillShade="D9"/>
            <w:textDirection w:val="btLr"/>
            <w:vAlign w:val="center"/>
          </w:tcPr>
          <w:p w:rsidR="0032149A" w:rsidRPr="00B57B6B" w:rsidRDefault="0032149A" w:rsidP="0032149A">
            <w:pPr>
              <w:pStyle w:val="NoSpacing"/>
              <w:jc w:val="center"/>
              <w:rPr>
                <w:szCs w:val="20"/>
              </w:rPr>
            </w:pPr>
          </w:p>
        </w:tc>
        <w:tc>
          <w:tcPr>
            <w:tcW w:w="334" w:type="pct"/>
            <w:vMerge/>
            <w:shd w:val="clear" w:color="auto" w:fill="D9D9D9" w:themeFill="background1" w:themeFillShade="D9"/>
            <w:vAlign w:val="center"/>
          </w:tcPr>
          <w:p w:rsidR="0032149A" w:rsidRPr="00B57B6B" w:rsidRDefault="0032149A" w:rsidP="0032149A">
            <w:pPr>
              <w:pStyle w:val="NoSpacing"/>
              <w:jc w:val="center"/>
              <w:rPr>
                <w:szCs w:val="20"/>
              </w:rPr>
            </w:pPr>
          </w:p>
        </w:tc>
        <w:tc>
          <w:tcPr>
            <w:tcW w:w="411" w:type="pct"/>
            <w:shd w:val="clear" w:color="auto" w:fill="auto"/>
            <w:vAlign w:val="center"/>
          </w:tcPr>
          <w:p w:rsidR="0032149A" w:rsidRDefault="0032149A" w:rsidP="0032149A">
            <w:pPr>
              <w:pStyle w:val="NoSpacing"/>
              <w:jc w:val="center"/>
              <w:rPr>
                <w:szCs w:val="20"/>
              </w:rPr>
            </w:pPr>
            <w:r>
              <w:rPr>
                <w:szCs w:val="20"/>
              </w:rPr>
              <w:t>Number of new items posted on the website monthly.</w:t>
            </w:r>
          </w:p>
          <w:p w:rsidR="0032149A" w:rsidRDefault="0032149A" w:rsidP="0032149A">
            <w:pPr>
              <w:pStyle w:val="NoSpacing"/>
              <w:jc w:val="center"/>
              <w:rPr>
                <w:szCs w:val="20"/>
              </w:rPr>
            </w:pPr>
            <w:r>
              <w:rPr>
                <w:szCs w:val="20"/>
              </w:rPr>
              <w:t>Annual target: 12</w:t>
            </w:r>
          </w:p>
        </w:tc>
        <w:tc>
          <w:tcPr>
            <w:tcW w:w="319" w:type="pct"/>
            <w:shd w:val="clear" w:color="auto" w:fill="auto"/>
            <w:vAlign w:val="center"/>
          </w:tcPr>
          <w:p w:rsidR="0032149A" w:rsidRDefault="0032149A" w:rsidP="0032149A">
            <w:pPr>
              <w:pStyle w:val="NoSpacing"/>
              <w:jc w:val="center"/>
              <w:rPr>
                <w:szCs w:val="20"/>
              </w:rPr>
            </w:pPr>
            <w:r>
              <w:rPr>
                <w:szCs w:val="20"/>
              </w:rPr>
              <w:t>Website updated   monthly</w:t>
            </w:r>
          </w:p>
        </w:tc>
        <w:tc>
          <w:tcPr>
            <w:tcW w:w="322" w:type="pct"/>
            <w:shd w:val="clear" w:color="auto" w:fill="D9D9D9" w:themeFill="background1" w:themeFillShade="D9"/>
            <w:vAlign w:val="center"/>
          </w:tcPr>
          <w:p w:rsidR="0032149A" w:rsidRPr="00B57B6B" w:rsidRDefault="0032149A" w:rsidP="0032149A">
            <w:pPr>
              <w:pStyle w:val="NoSpacing"/>
              <w:jc w:val="center"/>
              <w:rPr>
                <w:szCs w:val="20"/>
              </w:rPr>
            </w:pPr>
            <w:r>
              <w:rPr>
                <w:szCs w:val="20"/>
              </w:rPr>
              <w:t>Three new items posted and updated</w:t>
            </w:r>
          </w:p>
        </w:tc>
        <w:tc>
          <w:tcPr>
            <w:tcW w:w="137" w:type="pct"/>
            <w:textDirection w:val="btLr"/>
            <w:vAlign w:val="center"/>
          </w:tcPr>
          <w:p w:rsidR="0032149A" w:rsidRPr="00B57B6B" w:rsidRDefault="0032149A" w:rsidP="0032149A">
            <w:pPr>
              <w:pStyle w:val="NoSpacing"/>
              <w:jc w:val="center"/>
              <w:rPr>
                <w:szCs w:val="20"/>
              </w:rPr>
            </w:pPr>
            <w:r w:rsidRPr="00197245">
              <w:rPr>
                <w:szCs w:val="20"/>
              </w:rPr>
              <w:t>R 0.00</w:t>
            </w:r>
          </w:p>
        </w:tc>
        <w:tc>
          <w:tcPr>
            <w:tcW w:w="320" w:type="pct"/>
            <w:shd w:val="clear" w:color="auto" w:fill="D9D9D9" w:themeFill="background1" w:themeFillShade="D9"/>
            <w:vAlign w:val="center"/>
          </w:tcPr>
          <w:p w:rsidR="0032149A" w:rsidRPr="00B57B6B" w:rsidRDefault="0032149A" w:rsidP="0032149A">
            <w:pPr>
              <w:pStyle w:val="NoSpacing"/>
              <w:jc w:val="center"/>
              <w:rPr>
                <w:szCs w:val="20"/>
              </w:rPr>
            </w:pPr>
            <w:r>
              <w:rPr>
                <w:szCs w:val="20"/>
              </w:rPr>
              <w:t>Three new items posted and updated</w:t>
            </w:r>
          </w:p>
        </w:tc>
        <w:tc>
          <w:tcPr>
            <w:tcW w:w="138" w:type="pct"/>
            <w:textDirection w:val="btLr"/>
            <w:vAlign w:val="center"/>
          </w:tcPr>
          <w:p w:rsidR="0032149A" w:rsidRPr="00B57B6B" w:rsidRDefault="0032149A" w:rsidP="0032149A">
            <w:pPr>
              <w:pStyle w:val="NoSpacing"/>
              <w:jc w:val="center"/>
              <w:rPr>
                <w:szCs w:val="20"/>
              </w:rPr>
            </w:pPr>
            <w:r w:rsidRPr="00197245">
              <w:rPr>
                <w:szCs w:val="20"/>
              </w:rPr>
              <w:t>R 0.00</w:t>
            </w:r>
          </w:p>
        </w:tc>
        <w:tc>
          <w:tcPr>
            <w:tcW w:w="319" w:type="pct"/>
            <w:shd w:val="clear" w:color="auto" w:fill="D9D9D9" w:themeFill="background1" w:themeFillShade="D9"/>
            <w:vAlign w:val="center"/>
          </w:tcPr>
          <w:p w:rsidR="0032149A" w:rsidRPr="00B57B6B" w:rsidRDefault="0032149A" w:rsidP="0032149A">
            <w:pPr>
              <w:pStyle w:val="NoSpacing"/>
              <w:jc w:val="center"/>
              <w:rPr>
                <w:szCs w:val="20"/>
              </w:rPr>
            </w:pPr>
            <w:r>
              <w:rPr>
                <w:szCs w:val="20"/>
              </w:rPr>
              <w:t>Three new items posted and updated</w:t>
            </w:r>
          </w:p>
        </w:tc>
        <w:tc>
          <w:tcPr>
            <w:tcW w:w="138" w:type="pct"/>
            <w:textDirection w:val="btLr"/>
            <w:vAlign w:val="center"/>
          </w:tcPr>
          <w:p w:rsidR="0032149A" w:rsidRPr="00B57B6B" w:rsidRDefault="0032149A" w:rsidP="0032149A">
            <w:pPr>
              <w:pStyle w:val="NoSpacing"/>
              <w:jc w:val="center"/>
              <w:rPr>
                <w:szCs w:val="20"/>
              </w:rPr>
            </w:pPr>
            <w:r w:rsidRPr="00197245">
              <w:rPr>
                <w:szCs w:val="20"/>
              </w:rPr>
              <w:t>R 0.00</w:t>
            </w:r>
          </w:p>
        </w:tc>
        <w:tc>
          <w:tcPr>
            <w:tcW w:w="356" w:type="pct"/>
            <w:shd w:val="clear" w:color="auto" w:fill="D9D9D9" w:themeFill="background1" w:themeFillShade="D9"/>
            <w:vAlign w:val="center"/>
          </w:tcPr>
          <w:p w:rsidR="0032149A" w:rsidRPr="00B57B6B" w:rsidRDefault="0032149A" w:rsidP="0032149A">
            <w:pPr>
              <w:pStyle w:val="NoSpacing"/>
              <w:jc w:val="center"/>
              <w:rPr>
                <w:szCs w:val="20"/>
              </w:rPr>
            </w:pPr>
            <w:r>
              <w:rPr>
                <w:szCs w:val="20"/>
              </w:rPr>
              <w:t>Three new items posted and updated</w:t>
            </w:r>
          </w:p>
        </w:tc>
        <w:tc>
          <w:tcPr>
            <w:tcW w:w="184" w:type="pct"/>
            <w:textDirection w:val="btLr"/>
            <w:vAlign w:val="center"/>
          </w:tcPr>
          <w:p w:rsidR="0032149A" w:rsidRPr="00B57B6B" w:rsidRDefault="0032149A" w:rsidP="0032149A">
            <w:pPr>
              <w:pStyle w:val="NoSpacing"/>
              <w:jc w:val="center"/>
              <w:rPr>
                <w:szCs w:val="20"/>
              </w:rPr>
            </w:pPr>
            <w:r w:rsidRPr="00197245">
              <w:rPr>
                <w:szCs w:val="20"/>
              </w:rPr>
              <w:t>R 0.00</w:t>
            </w:r>
          </w:p>
        </w:tc>
        <w:tc>
          <w:tcPr>
            <w:tcW w:w="191" w:type="pct"/>
            <w:shd w:val="clear" w:color="auto" w:fill="D9D9D9" w:themeFill="background1" w:themeFillShade="D9"/>
            <w:textDirection w:val="btLr"/>
            <w:vAlign w:val="center"/>
          </w:tcPr>
          <w:p w:rsidR="0032149A" w:rsidRPr="00B57B6B" w:rsidRDefault="0032149A" w:rsidP="0032149A">
            <w:pPr>
              <w:pStyle w:val="NoSpacing"/>
              <w:jc w:val="center"/>
              <w:rPr>
                <w:szCs w:val="20"/>
              </w:rPr>
            </w:pPr>
            <w:r>
              <w:rPr>
                <w:szCs w:val="20"/>
              </w:rPr>
              <w:t>R 0.00</w:t>
            </w:r>
          </w:p>
        </w:tc>
        <w:tc>
          <w:tcPr>
            <w:tcW w:w="231" w:type="pct"/>
            <w:textDirection w:val="btLr"/>
            <w:vAlign w:val="center"/>
          </w:tcPr>
          <w:p w:rsidR="0032149A" w:rsidRDefault="0032149A" w:rsidP="0032149A">
            <w:pPr>
              <w:pStyle w:val="NoSpacing"/>
              <w:jc w:val="center"/>
            </w:pPr>
            <w:r w:rsidRPr="00501D46">
              <w:rPr>
                <w:kern w:val="28"/>
                <w:szCs w:val="20"/>
              </w:rPr>
              <w:t>VOTE:</w:t>
            </w:r>
            <w:r>
              <w:rPr>
                <w:kern w:val="28"/>
                <w:szCs w:val="20"/>
              </w:rPr>
              <w:t>OPEX</w:t>
            </w:r>
          </w:p>
        </w:tc>
        <w:tc>
          <w:tcPr>
            <w:tcW w:w="550" w:type="pct"/>
            <w:vAlign w:val="center"/>
          </w:tcPr>
          <w:p w:rsidR="0032149A" w:rsidRPr="00B57B6B" w:rsidRDefault="0032149A" w:rsidP="0032149A">
            <w:pPr>
              <w:pStyle w:val="NoSpacing"/>
              <w:jc w:val="center"/>
              <w:rPr>
                <w:szCs w:val="20"/>
              </w:rPr>
            </w:pPr>
            <w:r>
              <w:rPr>
                <w:szCs w:val="20"/>
              </w:rPr>
              <w:t>Monthly update report</w:t>
            </w:r>
          </w:p>
        </w:tc>
        <w:tc>
          <w:tcPr>
            <w:tcW w:w="733" w:type="pct"/>
            <w:vAlign w:val="center"/>
          </w:tcPr>
          <w:p w:rsidR="0032149A" w:rsidRPr="00B57B6B" w:rsidRDefault="0032149A" w:rsidP="0032149A">
            <w:pPr>
              <w:pStyle w:val="NoSpacing"/>
              <w:jc w:val="center"/>
              <w:rPr>
                <w:szCs w:val="20"/>
              </w:rPr>
            </w:pPr>
            <w:r>
              <w:rPr>
                <w:szCs w:val="20"/>
              </w:rPr>
              <w:t>All departments</w:t>
            </w:r>
          </w:p>
        </w:tc>
      </w:tr>
    </w:tbl>
    <w:p w:rsidR="00C87F32" w:rsidRPr="00613353" w:rsidRDefault="002D1B07" w:rsidP="00E430DD">
      <w:pPr>
        <w:pStyle w:val="Heading3"/>
      </w:pPr>
      <w:r>
        <w:br w:type="page"/>
      </w:r>
      <w:bookmarkStart w:id="47" w:name="_Toc361665420"/>
      <w:r w:rsidR="00E430DD" w:rsidRPr="00E430DD">
        <w:rPr>
          <w:highlight w:val="darkRed"/>
        </w:rPr>
        <w:lastRenderedPageBreak/>
        <w:t>5.1.6. SPECIAL PROGRAMMES UNIT</w:t>
      </w:r>
      <w:bookmarkEnd w:id="47"/>
    </w:p>
    <w:p w:rsidR="00C87F32" w:rsidRPr="00C26E0D" w:rsidRDefault="00C87F32" w:rsidP="0073553F">
      <w:pPr>
        <w:pStyle w:val="NoSpacing"/>
        <w:rPr>
          <w:rFonts w:eastAsia="Calibri"/>
          <w:lang w:val="en-ZA"/>
        </w:rPr>
      </w:pPr>
      <w:r w:rsidRPr="00C26E0D">
        <w:rPr>
          <w:rFonts w:eastAsia="Calibri"/>
          <w:lang w:val="en-ZA"/>
        </w:rPr>
        <w:t>NKPA 5</w:t>
      </w:r>
      <w:r w:rsidRPr="00C26E0D">
        <w:rPr>
          <w:rFonts w:eastAsia="Calibri"/>
          <w:lang w:val="en-ZA"/>
        </w:rPr>
        <w:tab/>
        <w:t xml:space="preserve">              : Good Governance and Public Participation</w:t>
      </w:r>
    </w:p>
    <w:p w:rsidR="00C87F32" w:rsidRDefault="00C87F32" w:rsidP="0073553F">
      <w:pPr>
        <w:pStyle w:val="NoSpacing"/>
      </w:pPr>
      <w:r>
        <w:t xml:space="preserve">Objective            </w:t>
      </w:r>
      <w:r w:rsidRPr="00C26E0D">
        <w:t xml:space="preserve"> : </w:t>
      </w:r>
      <w:r w:rsidR="0007338B" w:rsidRPr="00B57B6B">
        <w:t>To instil good governance in all municipal operation, ensure public participation and provide critical strategic support to the Municipality</w:t>
      </w:r>
    </w:p>
    <w:tbl>
      <w:tblPr>
        <w:tblW w:w="5000" w:type="pct"/>
        <w:jc w:val="right"/>
        <w:tblBorders>
          <w:top w:val="threeDEmboss" w:sz="24" w:space="0" w:color="BFBFBF" w:themeColor="background1" w:themeShade="BF"/>
          <w:left w:val="threeDEmboss" w:sz="24" w:space="0" w:color="BFBFBF" w:themeColor="background1" w:themeShade="BF"/>
          <w:bottom w:val="threeDEmboss" w:sz="24" w:space="0" w:color="BFBFBF" w:themeColor="background1" w:themeShade="BF"/>
          <w:right w:val="threeDEmboss" w:sz="2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970"/>
        <w:gridCol w:w="1022"/>
        <w:gridCol w:w="1257"/>
        <w:gridCol w:w="976"/>
        <w:gridCol w:w="985"/>
        <w:gridCol w:w="419"/>
        <w:gridCol w:w="979"/>
        <w:gridCol w:w="422"/>
        <w:gridCol w:w="976"/>
        <w:gridCol w:w="422"/>
        <w:gridCol w:w="1089"/>
        <w:gridCol w:w="563"/>
        <w:gridCol w:w="584"/>
        <w:gridCol w:w="707"/>
        <w:gridCol w:w="1682"/>
        <w:gridCol w:w="2242"/>
      </w:tblGrid>
      <w:tr w:rsidR="00E430DD" w:rsidRPr="00874DB7" w:rsidTr="00352B59">
        <w:trPr>
          <w:cantSplit/>
          <w:trHeight w:val="169"/>
          <w:tblHeader/>
          <w:jc w:val="right"/>
        </w:trPr>
        <w:tc>
          <w:tcPr>
            <w:tcW w:w="317" w:type="pct"/>
            <w:shd w:val="clear" w:color="auto" w:fill="666699"/>
            <w:vAlign w:val="center"/>
          </w:tcPr>
          <w:p w:rsidR="00E430DD" w:rsidRPr="00E430DD" w:rsidRDefault="00E430DD" w:rsidP="00E430DD">
            <w:pPr>
              <w:pStyle w:val="NoSpacing"/>
              <w:jc w:val="center"/>
              <w:rPr>
                <w:b/>
                <w:i/>
                <w:color w:val="FFFFFF"/>
                <w:szCs w:val="20"/>
              </w:rPr>
            </w:pPr>
            <w:r w:rsidRPr="00E430DD">
              <w:rPr>
                <w:b/>
                <w:i/>
                <w:szCs w:val="20"/>
              </w:rPr>
              <w:t>Table 5.1.6.</w:t>
            </w:r>
          </w:p>
        </w:tc>
        <w:tc>
          <w:tcPr>
            <w:tcW w:w="334" w:type="pct"/>
            <w:vMerge w:val="restart"/>
            <w:shd w:val="clear" w:color="auto" w:fill="666699"/>
            <w:vAlign w:val="center"/>
          </w:tcPr>
          <w:p w:rsidR="00E430DD" w:rsidRPr="00874DB7" w:rsidRDefault="00E430DD" w:rsidP="00E430DD">
            <w:pPr>
              <w:pStyle w:val="NoSpacing"/>
              <w:jc w:val="center"/>
              <w:rPr>
                <w:color w:val="FFFFFF"/>
                <w:sz w:val="16"/>
                <w:szCs w:val="16"/>
              </w:rPr>
            </w:pPr>
            <w:r w:rsidRPr="00874DB7">
              <w:rPr>
                <w:color w:val="FFFFFF"/>
                <w:sz w:val="16"/>
                <w:szCs w:val="16"/>
              </w:rPr>
              <w:t>Measurable Objective(outcome)</w:t>
            </w:r>
          </w:p>
        </w:tc>
        <w:tc>
          <w:tcPr>
            <w:tcW w:w="411" w:type="pct"/>
            <w:vMerge w:val="restart"/>
            <w:shd w:val="clear" w:color="auto" w:fill="666699"/>
            <w:vAlign w:val="center"/>
          </w:tcPr>
          <w:p w:rsidR="00E430DD" w:rsidRPr="00874DB7" w:rsidRDefault="00E430DD" w:rsidP="00E430DD">
            <w:pPr>
              <w:pStyle w:val="NoSpacing"/>
              <w:jc w:val="center"/>
              <w:rPr>
                <w:color w:val="FFFFFF"/>
                <w:sz w:val="16"/>
                <w:szCs w:val="16"/>
              </w:rPr>
            </w:pPr>
            <w:r w:rsidRPr="00874DB7">
              <w:rPr>
                <w:color w:val="FFFFFF"/>
                <w:sz w:val="16"/>
                <w:szCs w:val="16"/>
              </w:rPr>
              <w:t>KPI</w:t>
            </w:r>
          </w:p>
        </w:tc>
        <w:tc>
          <w:tcPr>
            <w:tcW w:w="319" w:type="pct"/>
            <w:vMerge w:val="restart"/>
            <w:shd w:val="clear" w:color="auto" w:fill="666699"/>
            <w:vAlign w:val="center"/>
          </w:tcPr>
          <w:p w:rsidR="00E430DD" w:rsidRPr="00874DB7" w:rsidRDefault="00E430DD" w:rsidP="00E430DD">
            <w:pPr>
              <w:pStyle w:val="NoSpacing"/>
              <w:jc w:val="center"/>
              <w:rPr>
                <w:color w:val="FFFFFF"/>
                <w:sz w:val="16"/>
                <w:szCs w:val="16"/>
              </w:rPr>
            </w:pPr>
            <w:r w:rsidRPr="00874DB7">
              <w:rPr>
                <w:color w:val="FFFFFF"/>
                <w:sz w:val="16"/>
                <w:szCs w:val="16"/>
              </w:rPr>
              <w:t>Output</w:t>
            </w:r>
          </w:p>
        </w:tc>
        <w:tc>
          <w:tcPr>
            <w:tcW w:w="322" w:type="pct"/>
            <w:vMerge w:val="restart"/>
            <w:shd w:val="clear" w:color="auto" w:fill="666699"/>
            <w:vAlign w:val="center"/>
          </w:tcPr>
          <w:p w:rsidR="00E430DD" w:rsidRPr="00874DB7" w:rsidRDefault="00E430DD" w:rsidP="00E430DD">
            <w:pPr>
              <w:pStyle w:val="NoSpacing"/>
              <w:jc w:val="center"/>
              <w:rPr>
                <w:color w:val="FFFFFF"/>
                <w:sz w:val="16"/>
                <w:szCs w:val="16"/>
              </w:rPr>
            </w:pPr>
            <w:r w:rsidRPr="00874DB7">
              <w:rPr>
                <w:color w:val="FFFFFF"/>
                <w:sz w:val="16"/>
                <w:szCs w:val="16"/>
              </w:rPr>
              <w:t>Q1 Jul-Sep Target</w:t>
            </w:r>
          </w:p>
        </w:tc>
        <w:tc>
          <w:tcPr>
            <w:tcW w:w="137" w:type="pct"/>
            <w:vMerge w:val="restart"/>
            <w:shd w:val="clear" w:color="auto" w:fill="666699"/>
            <w:textDirection w:val="btLr"/>
            <w:vAlign w:val="center"/>
          </w:tcPr>
          <w:p w:rsidR="00E430DD" w:rsidRPr="00874DB7" w:rsidRDefault="00E430DD" w:rsidP="00E430DD">
            <w:pPr>
              <w:pStyle w:val="NoSpacing"/>
              <w:jc w:val="center"/>
              <w:rPr>
                <w:color w:val="FFFFFF"/>
                <w:sz w:val="16"/>
                <w:szCs w:val="16"/>
              </w:rPr>
            </w:pPr>
            <w:r w:rsidRPr="00874DB7">
              <w:rPr>
                <w:color w:val="FFFFFF"/>
                <w:sz w:val="16"/>
                <w:szCs w:val="16"/>
              </w:rPr>
              <w:t>Budget</w:t>
            </w:r>
          </w:p>
          <w:p w:rsidR="00E430DD" w:rsidRPr="00874DB7" w:rsidRDefault="00E430DD" w:rsidP="00E430DD">
            <w:pPr>
              <w:pStyle w:val="NoSpacing"/>
              <w:jc w:val="center"/>
              <w:rPr>
                <w:color w:val="FFFFFF"/>
                <w:sz w:val="16"/>
                <w:szCs w:val="16"/>
              </w:rPr>
            </w:pPr>
          </w:p>
        </w:tc>
        <w:tc>
          <w:tcPr>
            <w:tcW w:w="320" w:type="pct"/>
            <w:vMerge w:val="restart"/>
            <w:shd w:val="clear" w:color="auto" w:fill="666699"/>
            <w:vAlign w:val="center"/>
          </w:tcPr>
          <w:p w:rsidR="00E430DD" w:rsidRPr="00874DB7" w:rsidRDefault="00E430DD" w:rsidP="00E430DD">
            <w:pPr>
              <w:pStyle w:val="NoSpacing"/>
              <w:jc w:val="center"/>
              <w:rPr>
                <w:color w:val="FFFFFF"/>
                <w:sz w:val="16"/>
                <w:szCs w:val="16"/>
              </w:rPr>
            </w:pPr>
            <w:r w:rsidRPr="00874DB7">
              <w:rPr>
                <w:color w:val="FFFFFF"/>
                <w:sz w:val="16"/>
                <w:szCs w:val="16"/>
              </w:rPr>
              <w:t>Q2 Oct-Dec Target</w:t>
            </w:r>
          </w:p>
        </w:tc>
        <w:tc>
          <w:tcPr>
            <w:tcW w:w="138" w:type="pct"/>
            <w:vMerge w:val="restart"/>
            <w:shd w:val="clear" w:color="auto" w:fill="666699"/>
            <w:textDirection w:val="btLr"/>
            <w:vAlign w:val="center"/>
          </w:tcPr>
          <w:p w:rsidR="00E430DD" w:rsidRPr="00874DB7" w:rsidRDefault="00E430DD" w:rsidP="00E430DD">
            <w:pPr>
              <w:pStyle w:val="NoSpacing"/>
              <w:jc w:val="center"/>
              <w:rPr>
                <w:color w:val="FFFFFF"/>
                <w:sz w:val="16"/>
                <w:szCs w:val="16"/>
              </w:rPr>
            </w:pPr>
            <w:r w:rsidRPr="00874DB7">
              <w:rPr>
                <w:color w:val="FFFFFF"/>
                <w:sz w:val="16"/>
                <w:szCs w:val="16"/>
              </w:rPr>
              <w:t>Budget</w:t>
            </w:r>
          </w:p>
          <w:p w:rsidR="00E430DD" w:rsidRPr="00874DB7" w:rsidRDefault="00E430DD" w:rsidP="00E430DD">
            <w:pPr>
              <w:pStyle w:val="NoSpacing"/>
              <w:jc w:val="center"/>
              <w:rPr>
                <w:color w:val="FFFFFF"/>
                <w:sz w:val="16"/>
                <w:szCs w:val="16"/>
              </w:rPr>
            </w:pPr>
          </w:p>
        </w:tc>
        <w:tc>
          <w:tcPr>
            <w:tcW w:w="319" w:type="pct"/>
            <w:vMerge w:val="restart"/>
            <w:shd w:val="clear" w:color="auto" w:fill="666699"/>
            <w:vAlign w:val="center"/>
          </w:tcPr>
          <w:p w:rsidR="00E430DD" w:rsidRPr="00874DB7" w:rsidRDefault="00E430DD" w:rsidP="00E430DD">
            <w:pPr>
              <w:pStyle w:val="NoSpacing"/>
              <w:jc w:val="center"/>
              <w:rPr>
                <w:color w:val="FFFFFF"/>
                <w:sz w:val="16"/>
                <w:szCs w:val="16"/>
              </w:rPr>
            </w:pPr>
            <w:r w:rsidRPr="00874DB7">
              <w:rPr>
                <w:color w:val="FFFFFF"/>
                <w:sz w:val="16"/>
                <w:szCs w:val="16"/>
              </w:rPr>
              <w:t>Q3 Jan-Mar Target</w:t>
            </w:r>
          </w:p>
        </w:tc>
        <w:tc>
          <w:tcPr>
            <w:tcW w:w="138" w:type="pct"/>
            <w:vMerge w:val="restart"/>
            <w:shd w:val="clear" w:color="auto" w:fill="666699"/>
            <w:textDirection w:val="btLr"/>
            <w:vAlign w:val="center"/>
          </w:tcPr>
          <w:p w:rsidR="00E430DD" w:rsidRPr="00874DB7" w:rsidRDefault="00E430DD" w:rsidP="00E430DD">
            <w:pPr>
              <w:pStyle w:val="NoSpacing"/>
              <w:jc w:val="center"/>
              <w:rPr>
                <w:color w:val="FFFFFF"/>
                <w:sz w:val="16"/>
                <w:szCs w:val="16"/>
              </w:rPr>
            </w:pPr>
            <w:r w:rsidRPr="00874DB7">
              <w:rPr>
                <w:color w:val="FFFFFF"/>
                <w:sz w:val="16"/>
                <w:szCs w:val="16"/>
              </w:rPr>
              <w:t>Budget</w:t>
            </w:r>
          </w:p>
          <w:p w:rsidR="00E430DD" w:rsidRPr="00874DB7" w:rsidRDefault="00E430DD" w:rsidP="00E430DD">
            <w:pPr>
              <w:pStyle w:val="NoSpacing"/>
              <w:jc w:val="center"/>
              <w:rPr>
                <w:color w:val="FFFFFF"/>
                <w:sz w:val="16"/>
                <w:szCs w:val="16"/>
              </w:rPr>
            </w:pPr>
          </w:p>
        </w:tc>
        <w:tc>
          <w:tcPr>
            <w:tcW w:w="356" w:type="pct"/>
            <w:vMerge w:val="restart"/>
            <w:shd w:val="clear" w:color="auto" w:fill="666699"/>
            <w:vAlign w:val="center"/>
          </w:tcPr>
          <w:p w:rsidR="00E430DD" w:rsidRPr="00874DB7" w:rsidRDefault="00E430DD" w:rsidP="00E430DD">
            <w:pPr>
              <w:pStyle w:val="NoSpacing"/>
              <w:jc w:val="center"/>
              <w:rPr>
                <w:color w:val="FFFFFF"/>
                <w:sz w:val="16"/>
                <w:szCs w:val="16"/>
              </w:rPr>
            </w:pPr>
            <w:r w:rsidRPr="00874DB7">
              <w:rPr>
                <w:color w:val="FFFFFF"/>
                <w:sz w:val="16"/>
                <w:szCs w:val="16"/>
              </w:rPr>
              <w:t>Q4 Apr-Jun Target</w:t>
            </w:r>
          </w:p>
        </w:tc>
        <w:tc>
          <w:tcPr>
            <w:tcW w:w="184" w:type="pct"/>
            <w:vMerge w:val="restart"/>
            <w:shd w:val="clear" w:color="auto" w:fill="666699"/>
            <w:textDirection w:val="btLr"/>
            <w:vAlign w:val="center"/>
          </w:tcPr>
          <w:p w:rsidR="00E430DD" w:rsidRPr="00874DB7" w:rsidRDefault="00E430DD" w:rsidP="00E430DD">
            <w:pPr>
              <w:pStyle w:val="NoSpacing"/>
              <w:jc w:val="center"/>
              <w:rPr>
                <w:color w:val="FFFFFF"/>
                <w:sz w:val="16"/>
                <w:szCs w:val="16"/>
              </w:rPr>
            </w:pPr>
            <w:r w:rsidRPr="00874DB7">
              <w:rPr>
                <w:color w:val="FFFFFF"/>
                <w:sz w:val="16"/>
                <w:szCs w:val="16"/>
              </w:rPr>
              <w:t>Budget</w:t>
            </w:r>
          </w:p>
          <w:p w:rsidR="00E430DD" w:rsidRPr="00874DB7" w:rsidRDefault="00E430DD" w:rsidP="00E430DD">
            <w:pPr>
              <w:pStyle w:val="NoSpacing"/>
              <w:jc w:val="center"/>
              <w:rPr>
                <w:color w:val="FFFFFF"/>
                <w:sz w:val="16"/>
                <w:szCs w:val="16"/>
              </w:rPr>
            </w:pPr>
          </w:p>
        </w:tc>
        <w:tc>
          <w:tcPr>
            <w:tcW w:w="422" w:type="pct"/>
            <w:gridSpan w:val="2"/>
            <w:vMerge w:val="restart"/>
            <w:shd w:val="clear" w:color="auto" w:fill="666699"/>
            <w:vAlign w:val="center"/>
          </w:tcPr>
          <w:p w:rsidR="00E430DD" w:rsidRPr="00874DB7" w:rsidRDefault="00E430DD" w:rsidP="00E430DD">
            <w:pPr>
              <w:pStyle w:val="NoSpacing"/>
              <w:jc w:val="center"/>
              <w:rPr>
                <w:color w:val="FFFFFF"/>
                <w:sz w:val="16"/>
                <w:szCs w:val="16"/>
              </w:rPr>
            </w:pPr>
            <w:r w:rsidRPr="00874DB7">
              <w:rPr>
                <w:color w:val="FFFFFF"/>
                <w:sz w:val="16"/>
                <w:szCs w:val="16"/>
              </w:rPr>
              <w:t>Total Budget of the Year</w:t>
            </w:r>
          </w:p>
        </w:tc>
        <w:tc>
          <w:tcPr>
            <w:tcW w:w="550" w:type="pct"/>
            <w:vMerge w:val="restart"/>
            <w:shd w:val="clear" w:color="auto" w:fill="666699"/>
            <w:vAlign w:val="center"/>
          </w:tcPr>
          <w:p w:rsidR="00E430DD" w:rsidRPr="00874DB7" w:rsidRDefault="00E430DD" w:rsidP="00E430DD">
            <w:pPr>
              <w:pStyle w:val="NoSpacing"/>
              <w:jc w:val="center"/>
              <w:rPr>
                <w:color w:val="FFFFFF"/>
                <w:sz w:val="16"/>
                <w:szCs w:val="16"/>
              </w:rPr>
            </w:pPr>
            <w:r w:rsidRPr="00874DB7">
              <w:rPr>
                <w:color w:val="FFFFFF"/>
                <w:sz w:val="16"/>
                <w:szCs w:val="16"/>
              </w:rPr>
              <w:t>Means of Verifications</w:t>
            </w:r>
          </w:p>
        </w:tc>
        <w:tc>
          <w:tcPr>
            <w:tcW w:w="733" w:type="pct"/>
            <w:vMerge w:val="restart"/>
            <w:shd w:val="clear" w:color="auto" w:fill="666699"/>
            <w:vAlign w:val="center"/>
          </w:tcPr>
          <w:p w:rsidR="00E430DD" w:rsidRPr="00874DB7" w:rsidRDefault="00E430DD" w:rsidP="00E430DD">
            <w:pPr>
              <w:pStyle w:val="NoSpacing"/>
              <w:jc w:val="center"/>
              <w:rPr>
                <w:color w:val="FFFFFF"/>
                <w:sz w:val="16"/>
                <w:szCs w:val="16"/>
              </w:rPr>
            </w:pPr>
            <w:r w:rsidRPr="00874DB7">
              <w:rPr>
                <w:color w:val="FFFFFF"/>
                <w:sz w:val="16"/>
                <w:szCs w:val="16"/>
              </w:rPr>
              <w:t>Supporting Departments (Input)</w:t>
            </w:r>
          </w:p>
        </w:tc>
      </w:tr>
      <w:tr w:rsidR="00E430DD" w:rsidRPr="00874DB7" w:rsidTr="00352B59">
        <w:trPr>
          <w:cantSplit/>
          <w:trHeight w:val="661"/>
          <w:tblHeader/>
          <w:jc w:val="right"/>
        </w:trPr>
        <w:tc>
          <w:tcPr>
            <w:tcW w:w="317" w:type="pct"/>
            <w:shd w:val="clear" w:color="auto" w:fill="666699"/>
            <w:vAlign w:val="center"/>
          </w:tcPr>
          <w:p w:rsidR="00E430DD" w:rsidRPr="00874DB7" w:rsidRDefault="00E430DD" w:rsidP="00E430DD">
            <w:pPr>
              <w:pStyle w:val="NoSpacing"/>
              <w:jc w:val="center"/>
              <w:rPr>
                <w:color w:val="FFFFFF"/>
                <w:sz w:val="16"/>
                <w:szCs w:val="16"/>
              </w:rPr>
            </w:pPr>
            <w:r w:rsidRPr="00874DB7">
              <w:rPr>
                <w:color w:val="FFFFFF"/>
                <w:sz w:val="16"/>
                <w:szCs w:val="16"/>
              </w:rPr>
              <w:t>IDP Projects</w:t>
            </w:r>
          </w:p>
        </w:tc>
        <w:tc>
          <w:tcPr>
            <w:tcW w:w="334" w:type="pct"/>
            <w:vMerge/>
            <w:shd w:val="clear" w:color="auto" w:fill="666699"/>
            <w:vAlign w:val="center"/>
          </w:tcPr>
          <w:p w:rsidR="00E430DD" w:rsidRPr="00874DB7" w:rsidRDefault="00E430DD" w:rsidP="00E430DD">
            <w:pPr>
              <w:pStyle w:val="NoSpacing"/>
              <w:jc w:val="center"/>
              <w:rPr>
                <w:color w:val="FFFFFF"/>
                <w:sz w:val="16"/>
                <w:szCs w:val="16"/>
              </w:rPr>
            </w:pPr>
          </w:p>
        </w:tc>
        <w:tc>
          <w:tcPr>
            <w:tcW w:w="411" w:type="pct"/>
            <w:vMerge/>
            <w:shd w:val="clear" w:color="auto" w:fill="666699"/>
            <w:vAlign w:val="center"/>
          </w:tcPr>
          <w:p w:rsidR="00E430DD" w:rsidRPr="00874DB7" w:rsidRDefault="00E430DD" w:rsidP="00E430DD">
            <w:pPr>
              <w:pStyle w:val="NoSpacing"/>
              <w:jc w:val="center"/>
              <w:rPr>
                <w:color w:val="FFFFFF"/>
                <w:sz w:val="16"/>
                <w:szCs w:val="16"/>
              </w:rPr>
            </w:pPr>
          </w:p>
        </w:tc>
        <w:tc>
          <w:tcPr>
            <w:tcW w:w="319" w:type="pct"/>
            <w:vMerge/>
            <w:shd w:val="clear" w:color="auto" w:fill="666699"/>
            <w:vAlign w:val="center"/>
          </w:tcPr>
          <w:p w:rsidR="00E430DD" w:rsidRPr="00874DB7" w:rsidRDefault="00E430DD" w:rsidP="00E430DD">
            <w:pPr>
              <w:pStyle w:val="NoSpacing"/>
              <w:jc w:val="center"/>
              <w:rPr>
                <w:color w:val="FFFFFF"/>
                <w:sz w:val="16"/>
                <w:szCs w:val="16"/>
              </w:rPr>
            </w:pPr>
          </w:p>
        </w:tc>
        <w:tc>
          <w:tcPr>
            <w:tcW w:w="322" w:type="pct"/>
            <w:vMerge/>
            <w:shd w:val="clear" w:color="auto" w:fill="666699"/>
            <w:vAlign w:val="center"/>
          </w:tcPr>
          <w:p w:rsidR="00E430DD" w:rsidRPr="00874DB7" w:rsidRDefault="00E430DD" w:rsidP="00E430DD">
            <w:pPr>
              <w:pStyle w:val="NoSpacing"/>
              <w:jc w:val="center"/>
              <w:rPr>
                <w:color w:val="FFFFFF"/>
                <w:sz w:val="16"/>
                <w:szCs w:val="16"/>
              </w:rPr>
            </w:pPr>
          </w:p>
        </w:tc>
        <w:tc>
          <w:tcPr>
            <w:tcW w:w="137" w:type="pct"/>
            <w:vMerge/>
            <w:shd w:val="clear" w:color="auto" w:fill="666699"/>
            <w:textDirection w:val="btLr"/>
            <w:vAlign w:val="center"/>
          </w:tcPr>
          <w:p w:rsidR="00E430DD" w:rsidRPr="00874DB7" w:rsidRDefault="00E430DD" w:rsidP="00E430DD">
            <w:pPr>
              <w:pStyle w:val="NoSpacing"/>
              <w:jc w:val="center"/>
              <w:rPr>
                <w:color w:val="FFFFFF"/>
                <w:sz w:val="16"/>
                <w:szCs w:val="16"/>
              </w:rPr>
            </w:pPr>
          </w:p>
        </w:tc>
        <w:tc>
          <w:tcPr>
            <w:tcW w:w="320" w:type="pct"/>
            <w:vMerge/>
            <w:shd w:val="clear" w:color="auto" w:fill="666699"/>
            <w:vAlign w:val="center"/>
          </w:tcPr>
          <w:p w:rsidR="00E430DD" w:rsidRPr="00874DB7" w:rsidRDefault="00E430DD" w:rsidP="00E430DD">
            <w:pPr>
              <w:pStyle w:val="NoSpacing"/>
              <w:jc w:val="center"/>
              <w:rPr>
                <w:color w:val="FFFFFF"/>
                <w:sz w:val="16"/>
                <w:szCs w:val="16"/>
              </w:rPr>
            </w:pPr>
          </w:p>
        </w:tc>
        <w:tc>
          <w:tcPr>
            <w:tcW w:w="138" w:type="pct"/>
            <w:vMerge/>
            <w:shd w:val="clear" w:color="auto" w:fill="666699"/>
            <w:textDirection w:val="btLr"/>
            <w:vAlign w:val="center"/>
          </w:tcPr>
          <w:p w:rsidR="00E430DD" w:rsidRPr="00874DB7" w:rsidRDefault="00E430DD" w:rsidP="00E430DD">
            <w:pPr>
              <w:pStyle w:val="NoSpacing"/>
              <w:jc w:val="center"/>
              <w:rPr>
                <w:color w:val="FFFFFF"/>
                <w:sz w:val="16"/>
                <w:szCs w:val="16"/>
              </w:rPr>
            </w:pPr>
          </w:p>
        </w:tc>
        <w:tc>
          <w:tcPr>
            <w:tcW w:w="319" w:type="pct"/>
            <w:vMerge/>
            <w:shd w:val="clear" w:color="auto" w:fill="666699"/>
            <w:vAlign w:val="center"/>
          </w:tcPr>
          <w:p w:rsidR="00E430DD" w:rsidRPr="00874DB7" w:rsidRDefault="00E430DD" w:rsidP="00E430DD">
            <w:pPr>
              <w:pStyle w:val="NoSpacing"/>
              <w:jc w:val="center"/>
              <w:rPr>
                <w:color w:val="FFFFFF"/>
                <w:sz w:val="16"/>
                <w:szCs w:val="16"/>
              </w:rPr>
            </w:pPr>
          </w:p>
        </w:tc>
        <w:tc>
          <w:tcPr>
            <w:tcW w:w="138" w:type="pct"/>
            <w:vMerge/>
            <w:shd w:val="clear" w:color="auto" w:fill="666699"/>
            <w:textDirection w:val="btLr"/>
            <w:vAlign w:val="center"/>
          </w:tcPr>
          <w:p w:rsidR="00E430DD" w:rsidRPr="00874DB7" w:rsidRDefault="00E430DD" w:rsidP="00E430DD">
            <w:pPr>
              <w:pStyle w:val="NoSpacing"/>
              <w:jc w:val="center"/>
              <w:rPr>
                <w:color w:val="FFFFFF"/>
                <w:sz w:val="16"/>
                <w:szCs w:val="16"/>
              </w:rPr>
            </w:pPr>
          </w:p>
        </w:tc>
        <w:tc>
          <w:tcPr>
            <w:tcW w:w="356" w:type="pct"/>
            <w:vMerge/>
            <w:shd w:val="clear" w:color="auto" w:fill="666699"/>
            <w:vAlign w:val="center"/>
          </w:tcPr>
          <w:p w:rsidR="00E430DD" w:rsidRPr="00874DB7" w:rsidRDefault="00E430DD" w:rsidP="00E430DD">
            <w:pPr>
              <w:pStyle w:val="NoSpacing"/>
              <w:jc w:val="center"/>
              <w:rPr>
                <w:color w:val="FFFFFF"/>
                <w:sz w:val="16"/>
                <w:szCs w:val="16"/>
              </w:rPr>
            </w:pPr>
          </w:p>
        </w:tc>
        <w:tc>
          <w:tcPr>
            <w:tcW w:w="184" w:type="pct"/>
            <w:vMerge/>
            <w:shd w:val="clear" w:color="auto" w:fill="666699"/>
            <w:textDirection w:val="btLr"/>
            <w:vAlign w:val="center"/>
          </w:tcPr>
          <w:p w:rsidR="00E430DD" w:rsidRPr="00874DB7" w:rsidRDefault="00E430DD" w:rsidP="00E430DD">
            <w:pPr>
              <w:pStyle w:val="NoSpacing"/>
              <w:jc w:val="center"/>
              <w:rPr>
                <w:color w:val="FFFFFF"/>
                <w:sz w:val="16"/>
                <w:szCs w:val="16"/>
              </w:rPr>
            </w:pPr>
          </w:p>
        </w:tc>
        <w:tc>
          <w:tcPr>
            <w:tcW w:w="422" w:type="pct"/>
            <w:gridSpan w:val="2"/>
            <w:vMerge/>
            <w:shd w:val="clear" w:color="auto" w:fill="666699"/>
            <w:vAlign w:val="center"/>
          </w:tcPr>
          <w:p w:rsidR="00E430DD" w:rsidRPr="00874DB7" w:rsidRDefault="00E430DD" w:rsidP="00E430DD">
            <w:pPr>
              <w:pStyle w:val="NoSpacing"/>
              <w:jc w:val="center"/>
              <w:rPr>
                <w:color w:val="FFFFFF"/>
                <w:sz w:val="16"/>
                <w:szCs w:val="16"/>
              </w:rPr>
            </w:pPr>
          </w:p>
        </w:tc>
        <w:tc>
          <w:tcPr>
            <w:tcW w:w="550" w:type="pct"/>
            <w:vMerge/>
            <w:shd w:val="clear" w:color="auto" w:fill="666699"/>
            <w:vAlign w:val="center"/>
          </w:tcPr>
          <w:p w:rsidR="00E430DD" w:rsidRPr="00874DB7" w:rsidRDefault="00E430DD" w:rsidP="00E430DD">
            <w:pPr>
              <w:pStyle w:val="NoSpacing"/>
              <w:jc w:val="center"/>
              <w:rPr>
                <w:color w:val="FFFFFF"/>
                <w:sz w:val="16"/>
                <w:szCs w:val="16"/>
              </w:rPr>
            </w:pPr>
          </w:p>
        </w:tc>
        <w:tc>
          <w:tcPr>
            <w:tcW w:w="733" w:type="pct"/>
            <w:vMerge/>
            <w:shd w:val="clear" w:color="auto" w:fill="666699"/>
            <w:vAlign w:val="center"/>
          </w:tcPr>
          <w:p w:rsidR="00E430DD" w:rsidRPr="00874DB7" w:rsidRDefault="00E430DD" w:rsidP="00E430DD">
            <w:pPr>
              <w:pStyle w:val="NoSpacing"/>
              <w:jc w:val="center"/>
              <w:rPr>
                <w:color w:val="FFFFFF"/>
                <w:sz w:val="16"/>
                <w:szCs w:val="16"/>
              </w:rPr>
            </w:pPr>
          </w:p>
        </w:tc>
      </w:tr>
      <w:tr w:rsidR="00E430DD" w:rsidTr="00352B59">
        <w:trPr>
          <w:cantSplit/>
          <w:trHeight w:val="1308"/>
          <w:jc w:val="right"/>
        </w:trPr>
        <w:tc>
          <w:tcPr>
            <w:tcW w:w="317" w:type="pct"/>
            <w:vMerge w:val="restart"/>
            <w:shd w:val="clear" w:color="auto" w:fill="D9D9D9" w:themeFill="background1" w:themeFillShade="D9"/>
            <w:textDirection w:val="btLr"/>
            <w:vAlign w:val="center"/>
          </w:tcPr>
          <w:p w:rsidR="00E430DD" w:rsidRPr="00B57B6B" w:rsidRDefault="00E430DD" w:rsidP="00E430DD">
            <w:pPr>
              <w:pStyle w:val="NoSpacing"/>
              <w:jc w:val="center"/>
              <w:rPr>
                <w:rFonts w:eastAsia="Arial Unicode MS"/>
                <w:kern w:val="24"/>
                <w:szCs w:val="20"/>
                <w:lang w:eastAsia="en-ZA"/>
              </w:rPr>
            </w:pPr>
            <w:r>
              <w:rPr>
                <w:rFonts w:eastAsia="Arial Unicode MS"/>
                <w:kern w:val="24"/>
                <w:szCs w:val="20"/>
                <w:lang w:eastAsia="en-ZA"/>
              </w:rPr>
              <w:t>Youth development programmes and implementation</w:t>
            </w:r>
          </w:p>
          <w:p w:rsidR="00E430DD" w:rsidRPr="00B57B6B" w:rsidRDefault="00E430DD" w:rsidP="00E430DD">
            <w:pPr>
              <w:pStyle w:val="NoSpacing"/>
              <w:jc w:val="center"/>
              <w:rPr>
                <w:szCs w:val="20"/>
              </w:rPr>
            </w:pPr>
            <w:r>
              <w:rPr>
                <w:szCs w:val="20"/>
              </w:rPr>
              <w:t>Page: 85 B 36</w:t>
            </w:r>
          </w:p>
        </w:tc>
        <w:tc>
          <w:tcPr>
            <w:tcW w:w="334" w:type="pct"/>
            <w:vMerge w:val="restart"/>
            <w:shd w:val="clear" w:color="auto" w:fill="D9D9D9" w:themeFill="background1" w:themeFillShade="D9"/>
            <w:textDirection w:val="btLr"/>
            <w:vAlign w:val="center"/>
          </w:tcPr>
          <w:p w:rsidR="00E430DD" w:rsidRPr="00B57B6B" w:rsidRDefault="00E430DD" w:rsidP="00E430DD">
            <w:pPr>
              <w:pStyle w:val="NoSpacing"/>
              <w:jc w:val="center"/>
              <w:rPr>
                <w:szCs w:val="20"/>
              </w:rPr>
            </w:pPr>
          </w:p>
        </w:tc>
        <w:tc>
          <w:tcPr>
            <w:tcW w:w="411" w:type="pct"/>
            <w:shd w:val="clear" w:color="auto" w:fill="auto"/>
            <w:vAlign w:val="center"/>
          </w:tcPr>
          <w:p w:rsidR="00E430DD" w:rsidRPr="00B57B6B" w:rsidRDefault="00E430DD" w:rsidP="00E430DD">
            <w:pPr>
              <w:pStyle w:val="NoSpacing"/>
              <w:jc w:val="center"/>
              <w:rPr>
                <w:szCs w:val="20"/>
              </w:rPr>
            </w:pPr>
            <w:r>
              <w:rPr>
                <w:szCs w:val="20"/>
              </w:rPr>
              <w:t>Number children programmes and support coordinated.</w:t>
            </w:r>
          </w:p>
        </w:tc>
        <w:tc>
          <w:tcPr>
            <w:tcW w:w="319" w:type="pct"/>
            <w:shd w:val="clear" w:color="auto" w:fill="auto"/>
            <w:vAlign w:val="center"/>
          </w:tcPr>
          <w:p w:rsidR="00E430DD" w:rsidRPr="00B57B6B" w:rsidRDefault="00E430DD" w:rsidP="00E430DD">
            <w:pPr>
              <w:pStyle w:val="NoSpacing"/>
              <w:jc w:val="center"/>
              <w:rPr>
                <w:szCs w:val="20"/>
              </w:rPr>
            </w:pPr>
            <w:r>
              <w:rPr>
                <w:szCs w:val="20"/>
              </w:rPr>
              <w:t>Children supported</w:t>
            </w:r>
          </w:p>
        </w:tc>
        <w:tc>
          <w:tcPr>
            <w:tcW w:w="322"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6 children programmes and support coordinated</w:t>
            </w:r>
          </w:p>
        </w:tc>
        <w:tc>
          <w:tcPr>
            <w:tcW w:w="137" w:type="pct"/>
            <w:textDirection w:val="btLr"/>
            <w:vAlign w:val="center"/>
          </w:tcPr>
          <w:p w:rsidR="00E430DD" w:rsidRDefault="00E430DD" w:rsidP="00E430DD">
            <w:pPr>
              <w:pStyle w:val="NoSpacing"/>
              <w:jc w:val="center"/>
            </w:pPr>
            <w:r w:rsidRPr="00AE59E9">
              <w:rPr>
                <w:szCs w:val="20"/>
              </w:rPr>
              <w:t>R 0.00</w:t>
            </w:r>
          </w:p>
        </w:tc>
        <w:tc>
          <w:tcPr>
            <w:tcW w:w="320"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Coordinate and facilitate children programmes and support</w:t>
            </w:r>
          </w:p>
        </w:tc>
        <w:tc>
          <w:tcPr>
            <w:tcW w:w="138" w:type="pct"/>
            <w:textDirection w:val="btLr"/>
            <w:vAlign w:val="center"/>
          </w:tcPr>
          <w:p w:rsidR="00E430DD" w:rsidRDefault="00E430DD" w:rsidP="00E430DD">
            <w:pPr>
              <w:pStyle w:val="NoSpacing"/>
              <w:jc w:val="center"/>
            </w:pPr>
            <w:r w:rsidRPr="00C17C39">
              <w:rPr>
                <w:szCs w:val="20"/>
              </w:rPr>
              <w:t>R 0.00</w:t>
            </w:r>
          </w:p>
        </w:tc>
        <w:tc>
          <w:tcPr>
            <w:tcW w:w="319"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Coordinate and facilitate children programmes and support</w:t>
            </w:r>
          </w:p>
        </w:tc>
        <w:tc>
          <w:tcPr>
            <w:tcW w:w="138" w:type="pct"/>
            <w:textDirection w:val="btLr"/>
            <w:vAlign w:val="center"/>
          </w:tcPr>
          <w:p w:rsidR="00E430DD" w:rsidRDefault="00E430DD" w:rsidP="00E430DD">
            <w:pPr>
              <w:pStyle w:val="NoSpacing"/>
              <w:jc w:val="center"/>
            </w:pPr>
            <w:r w:rsidRPr="0056537D">
              <w:rPr>
                <w:szCs w:val="20"/>
              </w:rPr>
              <w:t>R 0.00</w:t>
            </w:r>
          </w:p>
        </w:tc>
        <w:tc>
          <w:tcPr>
            <w:tcW w:w="356"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Coordinate and facilitate children programmes and support</w:t>
            </w:r>
          </w:p>
        </w:tc>
        <w:tc>
          <w:tcPr>
            <w:tcW w:w="184" w:type="pct"/>
            <w:textDirection w:val="btLr"/>
            <w:vAlign w:val="center"/>
          </w:tcPr>
          <w:p w:rsidR="00E430DD" w:rsidRDefault="00E430DD" w:rsidP="00E430DD">
            <w:pPr>
              <w:pStyle w:val="NoSpacing"/>
              <w:jc w:val="center"/>
            </w:pPr>
            <w:r w:rsidRPr="00CA7FBC">
              <w:rPr>
                <w:szCs w:val="20"/>
              </w:rPr>
              <w:t>R 0.00</w:t>
            </w:r>
          </w:p>
        </w:tc>
        <w:tc>
          <w:tcPr>
            <w:tcW w:w="191" w:type="pct"/>
            <w:shd w:val="clear" w:color="auto" w:fill="D9D9D9" w:themeFill="background1" w:themeFillShade="D9"/>
            <w:textDirection w:val="btLr"/>
            <w:vAlign w:val="center"/>
          </w:tcPr>
          <w:p w:rsidR="00E430DD" w:rsidRPr="00B57B6B" w:rsidRDefault="00E430DD" w:rsidP="00E430DD">
            <w:pPr>
              <w:pStyle w:val="NoSpacing"/>
              <w:jc w:val="center"/>
              <w:rPr>
                <w:szCs w:val="20"/>
              </w:rPr>
            </w:pPr>
          </w:p>
        </w:tc>
        <w:tc>
          <w:tcPr>
            <w:tcW w:w="231" w:type="pct"/>
            <w:textDirection w:val="btLr"/>
            <w:vAlign w:val="center"/>
          </w:tcPr>
          <w:p w:rsidR="00E430DD" w:rsidRDefault="00E430DD" w:rsidP="00E430DD">
            <w:pPr>
              <w:pStyle w:val="NoSpacing"/>
              <w:jc w:val="center"/>
            </w:pPr>
            <w:r w:rsidRPr="00834284">
              <w:rPr>
                <w:kern w:val="28"/>
                <w:szCs w:val="20"/>
              </w:rPr>
              <w:t>VOTE:</w:t>
            </w:r>
            <w:r>
              <w:rPr>
                <w:kern w:val="28"/>
                <w:szCs w:val="20"/>
              </w:rPr>
              <w:t xml:space="preserve"> OPEX</w:t>
            </w:r>
          </w:p>
        </w:tc>
        <w:tc>
          <w:tcPr>
            <w:tcW w:w="550" w:type="pct"/>
            <w:vAlign w:val="center"/>
          </w:tcPr>
          <w:p w:rsidR="00E430DD" w:rsidRPr="00B57B6B" w:rsidRDefault="00E430DD" w:rsidP="00E430DD">
            <w:pPr>
              <w:pStyle w:val="NoSpacing"/>
              <w:jc w:val="center"/>
              <w:rPr>
                <w:szCs w:val="20"/>
              </w:rPr>
            </w:pPr>
            <w:r>
              <w:rPr>
                <w:szCs w:val="20"/>
              </w:rPr>
              <w:t>Attendance register</w:t>
            </w:r>
          </w:p>
        </w:tc>
        <w:tc>
          <w:tcPr>
            <w:tcW w:w="733" w:type="pct"/>
            <w:vAlign w:val="center"/>
          </w:tcPr>
          <w:p w:rsidR="00E430DD" w:rsidRPr="00B57B6B" w:rsidRDefault="00E430DD" w:rsidP="00E430DD">
            <w:pPr>
              <w:pStyle w:val="NoSpacing"/>
              <w:jc w:val="center"/>
              <w:rPr>
                <w:szCs w:val="20"/>
              </w:rPr>
            </w:pPr>
            <w:r>
              <w:rPr>
                <w:szCs w:val="20"/>
              </w:rPr>
              <w:t>All departments</w:t>
            </w:r>
          </w:p>
        </w:tc>
      </w:tr>
      <w:tr w:rsidR="00E430DD" w:rsidTr="00352B59">
        <w:trPr>
          <w:cantSplit/>
          <w:trHeight w:val="1134"/>
          <w:jc w:val="right"/>
        </w:trPr>
        <w:tc>
          <w:tcPr>
            <w:tcW w:w="317" w:type="pct"/>
            <w:vMerge/>
            <w:shd w:val="clear" w:color="auto" w:fill="D9D9D9" w:themeFill="background1" w:themeFillShade="D9"/>
            <w:textDirection w:val="btLr"/>
            <w:vAlign w:val="center"/>
          </w:tcPr>
          <w:p w:rsidR="00E430DD" w:rsidRPr="00B57B6B" w:rsidRDefault="00E430DD" w:rsidP="00E430DD">
            <w:pPr>
              <w:pStyle w:val="NoSpacing"/>
              <w:jc w:val="center"/>
              <w:rPr>
                <w:szCs w:val="20"/>
              </w:rPr>
            </w:pPr>
          </w:p>
        </w:tc>
        <w:tc>
          <w:tcPr>
            <w:tcW w:w="334" w:type="pct"/>
            <w:vMerge/>
            <w:shd w:val="clear" w:color="auto" w:fill="D9D9D9" w:themeFill="background1" w:themeFillShade="D9"/>
            <w:vAlign w:val="center"/>
          </w:tcPr>
          <w:p w:rsidR="00E430DD" w:rsidRPr="00B57B6B" w:rsidRDefault="00E430DD" w:rsidP="00E430DD">
            <w:pPr>
              <w:pStyle w:val="NoSpacing"/>
              <w:jc w:val="center"/>
              <w:rPr>
                <w:szCs w:val="20"/>
              </w:rPr>
            </w:pPr>
          </w:p>
        </w:tc>
        <w:tc>
          <w:tcPr>
            <w:tcW w:w="411" w:type="pct"/>
            <w:shd w:val="clear" w:color="auto" w:fill="auto"/>
            <w:vAlign w:val="center"/>
          </w:tcPr>
          <w:p w:rsidR="00E430DD" w:rsidRPr="00B57B6B" w:rsidRDefault="00E430DD" w:rsidP="00E430DD">
            <w:pPr>
              <w:pStyle w:val="NoSpacing"/>
              <w:jc w:val="center"/>
              <w:rPr>
                <w:szCs w:val="20"/>
              </w:rPr>
            </w:pPr>
            <w:r>
              <w:rPr>
                <w:szCs w:val="20"/>
              </w:rPr>
              <w:t>Number youth programmes and support coordinated.</w:t>
            </w:r>
          </w:p>
        </w:tc>
        <w:tc>
          <w:tcPr>
            <w:tcW w:w="319" w:type="pct"/>
            <w:shd w:val="clear" w:color="auto" w:fill="auto"/>
            <w:vAlign w:val="center"/>
          </w:tcPr>
          <w:p w:rsidR="00E430DD" w:rsidRPr="00B57B6B" w:rsidRDefault="00E430DD" w:rsidP="00E430DD">
            <w:pPr>
              <w:pStyle w:val="NoSpacing"/>
              <w:jc w:val="center"/>
              <w:rPr>
                <w:szCs w:val="20"/>
              </w:rPr>
            </w:pPr>
            <w:r>
              <w:rPr>
                <w:szCs w:val="20"/>
              </w:rPr>
              <w:t>Youth supported</w:t>
            </w:r>
          </w:p>
        </w:tc>
        <w:tc>
          <w:tcPr>
            <w:tcW w:w="322"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8 youth programmes and support coordinated</w:t>
            </w:r>
          </w:p>
        </w:tc>
        <w:tc>
          <w:tcPr>
            <w:tcW w:w="137" w:type="pct"/>
            <w:textDirection w:val="btLr"/>
            <w:vAlign w:val="center"/>
          </w:tcPr>
          <w:p w:rsidR="00E430DD" w:rsidRDefault="00E430DD" w:rsidP="00E430DD">
            <w:pPr>
              <w:pStyle w:val="NoSpacing"/>
              <w:jc w:val="center"/>
            </w:pPr>
            <w:r w:rsidRPr="00AE59E9">
              <w:rPr>
                <w:szCs w:val="20"/>
              </w:rPr>
              <w:t>R 0.00</w:t>
            </w:r>
          </w:p>
        </w:tc>
        <w:tc>
          <w:tcPr>
            <w:tcW w:w="320"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Coordinate and facilitate youth programmes and support</w:t>
            </w:r>
          </w:p>
        </w:tc>
        <w:tc>
          <w:tcPr>
            <w:tcW w:w="138" w:type="pct"/>
            <w:textDirection w:val="btLr"/>
            <w:vAlign w:val="center"/>
          </w:tcPr>
          <w:p w:rsidR="00E430DD" w:rsidRDefault="00E430DD" w:rsidP="00E430DD">
            <w:pPr>
              <w:pStyle w:val="NoSpacing"/>
              <w:jc w:val="center"/>
            </w:pPr>
            <w:r w:rsidRPr="00C17C39">
              <w:rPr>
                <w:szCs w:val="20"/>
              </w:rPr>
              <w:t>R 0.00</w:t>
            </w:r>
          </w:p>
        </w:tc>
        <w:tc>
          <w:tcPr>
            <w:tcW w:w="319"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Coordinate and facilitate youth programmes and support</w:t>
            </w:r>
          </w:p>
        </w:tc>
        <w:tc>
          <w:tcPr>
            <w:tcW w:w="138" w:type="pct"/>
            <w:textDirection w:val="btLr"/>
            <w:vAlign w:val="center"/>
          </w:tcPr>
          <w:p w:rsidR="00E430DD" w:rsidRDefault="00E430DD" w:rsidP="00E430DD">
            <w:pPr>
              <w:pStyle w:val="NoSpacing"/>
              <w:jc w:val="center"/>
            </w:pPr>
            <w:r w:rsidRPr="0056537D">
              <w:rPr>
                <w:szCs w:val="20"/>
              </w:rPr>
              <w:t>R 0.00</w:t>
            </w:r>
          </w:p>
        </w:tc>
        <w:tc>
          <w:tcPr>
            <w:tcW w:w="356"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Coordinate and facilitate youth programmes and support</w:t>
            </w:r>
          </w:p>
        </w:tc>
        <w:tc>
          <w:tcPr>
            <w:tcW w:w="184" w:type="pct"/>
            <w:textDirection w:val="btLr"/>
            <w:vAlign w:val="center"/>
          </w:tcPr>
          <w:p w:rsidR="00E430DD" w:rsidRDefault="00E430DD" w:rsidP="00E430DD">
            <w:pPr>
              <w:pStyle w:val="NoSpacing"/>
              <w:jc w:val="center"/>
            </w:pPr>
            <w:r w:rsidRPr="00CA7FBC">
              <w:rPr>
                <w:szCs w:val="20"/>
              </w:rPr>
              <w:t>R 0.00</w:t>
            </w:r>
          </w:p>
        </w:tc>
        <w:tc>
          <w:tcPr>
            <w:tcW w:w="191" w:type="pct"/>
            <w:shd w:val="clear" w:color="auto" w:fill="D9D9D9" w:themeFill="background1" w:themeFillShade="D9"/>
            <w:textDirection w:val="btLr"/>
            <w:vAlign w:val="center"/>
          </w:tcPr>
          <w:p w:rsidR="00E430DD" w:rsidRPr="00B57B6B" w:rsidRDefault="00E430DD" w:rsidP="00E430DD">
            <w:pPr>
              <w:pStyle w:val="NoSpacing"/>
              <w:jc w:val="center"/>
              <w:rPr>
                <w:szCs w:val="20"/>
              </w:rPr>
            </w:pPr>
          </w:p>
        </w:tc>
        <w:tc>
          <w:tcPr>
            <w:tcW w:w="231" w:type="pct"/>
            <w:textDirection w:val="btLr"/>
            <w:vAlign w:val="center"/>
          </w:tcPr>
          <w:p w:rsidR="00E430DD" w:rsidRDefault="00E430DD" w:rsidP="00E430DD">
            <w:pPr>
              <w:pStyle w:val="NoSpacing"/>
              <w:jc w:val="center"/>
            </w:pPr>
            <w:r w:rsidRPr="00834284">
              <w:rPr>
                <w:kern w:val="28"/>
                <w:szCs w:val="20"/>
              </w:rPr>
              <w:t>VOTE:</w:t>
            </w:r>
            <w:r>
              <w:rPr>
                <w:kern w:val="28"/>
                <w:szCs w:val="20"/>
              </w:rPr>
              <w:t>OPEX</w:t>
            </w:r>
          </w:p>
        </w:tc>
        <w:tc>
          <w:tcPr>
            <w:tcW w:w="550" w:type="pct"/>
            <w:vAlign w:val="center"/>
          </w:tcPr>
          <w:p w:rsidR="00E430DD" w:rsidRPr="00B57B6B" w:rsidRDefault="00E430DD" w:rsidP="00E430DD">
            <w:pPr>
              <w:pStyle w:val="NoSpacing"/>
              <w:jc w:val="center"/>
              <w:rPr>
                <w:szCs w:val="20"/>
              </w:rPr>
            </w:pPr>
            <w:r>
              <w:rPr>
                <w:szCs w:val="20"/>
              </w:rPr>
              <w:t>Attendance register</w:t>
            </w:r>
          </w:p>
        </w:tc>
        <w:tc>
          <w:tcPr>
            <w:tcW w:w="733" w:type="pct"/>
            <w:vAlign w:val="center"/>
          </w:tcPr>
          <w:p w:rsidR="00E430DD" w:rsidRDefault="00E430DD" w:rsidP="00E430DD">
            <w:pPr>
              <w:pStyle w:val="NoSpacing"/>
              <w:jc w:val="center"/>
            </w:pPr>
            <w:r w:rsidRPr="003F6923">
              <w:rPr>
                <w:szCs w:val="20"/>
              </w:rPr>
              <w:t>All departments</w:t>
            </w:r>
          </w:p>
        </w:tc>
      </w:tr>
      <w:tr w:rsidR="00E430DD" w:rsidTr="00352B59">
        <w:trPr>
          <w:cantSplit/>
          <w:trHeight w:val="1134"/>
          <w:jc w:val="right"/>
        </w:trPr>
        <w:tc>
          <w:tcPr>
            <w:tcW w:w="317" w:type="pct"/>
            <w:vMerge w:val="restart"/>
            <w:shd w:val="clear" w:color="auto" w:fill="D9D9D9" w:themeFill="background1" w:themeFillShade="D9"/>
            <w:textDirection w:val="btLr"/>
            <w:vAlign w:val="center"/>
          </w:tcPr>
          <w:p w:rsidR="00E430DD" w:rsidRPr="00B57B6B" w:rsidRDefault="00E430DD" w:rsidP="00E430DD">
            <w:pPr>
              <w:pStyle w:val="NoSpacing"/>
              <w:jc w:val="center"/>
              <w:rPr>
                <w:szCs w:val="20"/>
              </w:rPr>
            </w:pPr>
            <w:r>
              <w:rPr>
                <w:szCs w:val="20"/>
              </w:rPr>
              <w:t>Page: 85 B 36</w:t>
            </w:r>
          </w:p>
        </w:tc>
        <w:tc>
          <w:tcPr>
            <w:tcW w:w="334" w:type="pct"/>
            <w:vMerge w:val="restart"/>
            <w:shd w:val="clear" w:color="auto" w:fill="D9D9D9" w:themeFill="background1" w:themeFillShade="D9"/>
            <w:vAlign w:val="center"/>
          </w:tcPr>
          <w:p w:rsidR="00E430DD" w:rsidRPr="00B57B6B" w:rsidRDefault="00E430DD" w:rsidP="00E430DD">
            <w:pPr>
              <w:pStyle w:val="NoSpacing"/>
              <w:jc w:val="center"/>
              <w:rPr>
                <w:szCs w:val="20"/>
              </w:rPr>
            </w:pPr>
          </w:p>
        </w:tc>
        <w:tc>
          <w:tcPr>
            <w:tcW w:w="411" w:type="pct"/>
            <w:shd w:val="clear" w:color="auto" w:fill="auto"/>
            <w:vAlign w:val="center"/>
          </w:tcPr>
          <w:p w:rsidR="00E430DD" w:rsidRDefault="00E430DD" w:rsidP="00E430DD">
            <w:pPr>
              <w:pStyle w:val="NoSpacing"/>
              <w:jc w:val="center"/>
              <w:rPr>
                <w:szCs w:val="20"/>
              </w:rPr>
            </w:pPr>
            <w:r>
              <w:rPr>
                <w:szCs w:val="20"/>
              </w:rPr>
              <w:t>Number elderly programmes and support coordinated.</w:t>
            </w:r>
          </w:p>
        </w:tc>
        <w:tc>
          <w:tcPr>
            <w:tcW w:w="319" w:type="pct"/>
            <w:shd w:val="clear" w:color="auto" w:fill="auto"/>
            <w:vAlign w:val="center"/>
          </w:tcPr>
          <w:p w:rsidR="00E430DD" w:rsidRPr="00B57B6B" w:rsidRDefault="00E430DD" w:rsidP="00E430DD">
            <w:pPr>
              <w:pStyle w:val="NoSpacing"/>
              <w:jc w:val="center"/>
              <w:rPr>
                <w:szCs w:val="20"/>
              </w:rPr>
            </w:pPr>
            <w:r>
              <w:rPr>
                <w:szCs w:val="20"/>
              </w:rPr>
              <w:t>Elderly supported</w:t>
            </w:r>
          </w:p>
        </w:tc>
        <w:tc>
          <w:tcPr>
            <w:tcW w:w="322"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6 elderly programmes and support coordinated</w:t>
            </w:r>
          </w:p>
        </w:tc>
        <w:tc>
          <w:tcPr>
            <w:tcW w:w="137" w:type="pct"/>
            <w:textDirection w:val="btLr"/>
            <w:vAlign w:val="center"/>
          </w:tcPr>
          <w:p w:rsidR="00E430DD" w:rsidRDefault="00E430DD" w:rsidP="00E430DD">
            <w:pPr>
              <w:pStyle w:val="NoSpacing"/>
              <w:jc w:val="center"/>
            </w:pPr>
            <w:r w:rsidRPr="00AE59E9">
              <w:rPr>
                <w:szCs w:val="20"/>
              </w:rPr>
              <w:t>R 0.00</w:t>
            </w:r>
          </w:p>
        </w:tc>
        <w:tc>
          <w:tcPr>
            <w:tcW w:w="320"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Coordinate and facilitate elderly  programmes and support</w:t>
            </w:r>
          </w:p>
        </w:tc>
        <w:tc>
          <w:tcPr>
            <w:tcW w:w="138" w:type="pct"/>
            <w:textDirection w:val="btLr"/>
            <w:vAlign w:val="center"/>
          </w:tcPr>
          <w:p w:rsidR="00E430DD" w:rsidRDefault="00E430DD" w:rsidP="00E430DD">
            <w:pPr>
              <w:pStyle w:val="NoSpacing"/>
              <w:jc w:val="center"/>
            </w:pPr>
            <w:r w:rsidRPr="00C17C39">
              <w:rPr>
                <w:szCs w:val="20"/>
              </w:rPr>
              <w:t>R 0.00</w:t>
            </w:r>
          </w:p>
        </w:tc>
        <w:tc>
          <w:tcPr>
            <w:tcW w:w="319"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Coordinate and facilitate elderly  programmes and support</w:t>
            </w:r>
          </w:p>
        </w:tc>
        <w:tc>
          <w:tcPr>
            <w:tcW w:w="138" w:type="pct"/>
            <w:textDirection w:val="btLr"/>
            <w:vAlign w:val="center"/>
          </w:tcPr>
          <w:p w:rsidR="00E430DD" w:rsidRDefault="00E430DD" w:rsidP="00E430DD">
            <w:pPr>
              <w:pStyle w:val="NoSpacing"/>
              <w:jc w:val="center"/>
            </w:pPr>
            <w:r w:rsidRPr="0056537D">
              <w:rPr>
                <w:szCs w:val="20"/>
              </w:rPr>
              <w:t>R 0.00</w:t>
            </w:r>
          </w:p>
        </w:tc>
        <w:tc>
          <w:tcPr>
            <w:tcW w:w="356"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Coordinate and facilitate elderly  programmes and support</w:t>
            </w:r>
          </w:p>
        </w:tc>
        <w:tc>
          <w:tcPr>
            <w:tcW w:w="184" w:type="pct"/>
            <w:textDirection w:val="btLr"/>
            <w:vAlign w:val="center"/>
          </w:tcPr>
          <w:p w:rsidR="00E430DD" w:rsidRDefault="00E430DD" w:rsidP="00E430DD">
            <w:pPr>
              <w:pStyle w:val="NoSpacing"/>
              <w:jc w:val="center"/>
            </w:pPr>
            <w:r w:rsidRPr="00CA7FBC">
              <w:rPr>
                <w:szCs w:val="20"/>
              </w:rPr>
              <w:t>R 0.00</w:t>
            </w:r>
          </w:p>
        </w:tc>
        <w:tc>
          <w:tcPr>
            <w:tcW w:w="191" w:type="pct"/>
            <w:shd w:val="clear" w:color="auto" w:fill="D9D9D9" w:themeFill="background1" w:themeFillShade="D9"/>
            <w:textDirection w:val="btLr"/>
            <w:vAlign w:val="center"/>
          </w:tcPr>
          <w:p w:rsidR="00E430DD" w:rsidRPr="00B57B6B" w:rsidRDefault="00E430DD" w:rsidP="00E430DD">
            <w:pPr>
              <w:pStyle w:val="NoSpacing"/>
              <w:jc w:val="center"/>
              <w:rPr>
                <w:szCs w:val="20"/>
              </w:rPr>
            </w:pPr>
          </w:p>
        </w:tc>
        <w:tc>
          <w:tcPr>
            <w:tcW w:w="231" w:type="pct"/>
            <w:textDirection w:val="btLr"/>
            <w:vAlign w:val="center"/>
          </w:tcPr>
          <w:p w:rsidR="00E430DD" w:rsidRDefault="00E430DD" w:rsidP="00E430DD">
            <w:pPr>
              <w:pStyle w:val="NoSpacing"/>
              <w:jc w:val="center"/>
            </w:pPr>
            <w:r w:rsidRPr="00834284">
              <w:rPr>
                <w:kern w:val="28"/>
                <w:szCs w:val="20"/>
              </w:rPr>
              <w:t>VOTE:</w:t>
            </w:r>
            <w:r>
              <w:rPr>
                <w:kern w:val="28"/>
                <w:szCs w:val="20"/>
              </w:rPr>
              <w:t>OPEX</w:t>
            </w:r>
          </w:p>
        </w:tc>
        <w:tc>
          <w:tcPr>
            <w:tcW w:w="550" w:type="pct"/>
            <w:vAlign w:val="center"/>
          </w:tcPr>
          <w:p w:rsidR="00E430DD" w:rsidRPr="00B57B6B" w:rsidRDefault="00E430DD" w:rsidP="00E430DD">
            <w:pPr>
              <w:pStyle w:val="NoSpacing"/>
              <w:jc w:val="center"/>
              <w:rPr>
                <w:szCs w:val="20"/>
              </w:rPr>
            </w:pPr>
            <w:r>
              <w:rPr>
                <w:szCs w:val="20"/>
              </w:rPr>
              <w:t>Attendance register</w:t>
            </w:r>
          </w:p>
        </w:tc>
        <w:tc>
          <w:tcPr>
            <w:tcW w:w="733" w:type="pct"/>
            <w:vAlign w:val="center"/>
          </w:tcPr>
          <w:p w:rsidR="00E430DD" w:rsidRDefault="00E430DD" w:rsidP="00E430DD">
            <w:pPr>
              <w:pStyle w:val="NoSpacing"/>
              <w:jc w:val="center"/>
            </w:pPr>
            <w:r w:rsidRPr="003F6923">
              <w:rPr>
                <w:szCs w:val="20"/>
              </w:rPr>
              <w:t>All departments</w:t>
            </w:r>
          </w:p>
        </w:tc>
      </w:tr>
      <w:tr w:rsidR="00E430DD" w:rsidTr="00352B59">
        <w:trPr>
          <w:cantSplit/>
          <w:trHeight w:val="1134"/>
          <w:jc w:val="right"/>
        </w:trPr>
        <w:tc>
          <w:tcPr>
            <w:tcW w:w="317" w:type="pct"/>
            <w:vMerge/>
            <w:shd w:val="clear" w:color="auto" w:fill="D9D9D9" w:themeFill="background1" w:themeFillShade="D9"/>
            <w:textDirection w:val="btLr"/>
            <w:vAlign w:val="center"/>
          </w:tcPr>
          <w:p w:rsidR="00E430DD" w:rsidRPr="00B57B6B" w:rsidRDefault="00E430DD" w:rsidP="00E430DD">
            <w:pPr>
              <w:pStyle w:val="NoSpacing"/>
              <w:jc w:val="center"/>
              <w:rPr>
                <w:szCs w:val="20"/>
              </w:rPr>
            </w:pPr>
          </w:p>
        </w:tc>
        <w:tc>
          <w:tcPr>
            <w:tcW w:w="334" w:type="pct"/>
            <w:vMerge/>
            <w:shd w:val="clear" w:color="auto" w:fill="D9D9D9" w:themeFill="background1" w:themeFillShade="D9"/>
            <w:vAlign w:val="center"/>
          </w:tcPr>
          <w:p w:rsidR="00E430DD" w:rsidRPr="00B57B6B" w:rsidRDefault="00E430DD" w:rsidP="00E430DD">
            <w:pPr>
              <w:pStyle w:val="NoSpacing"/>
              <w:jc w:val="center"/>
              <w:rPr>
                <w:szCs w:val="20"/>
              </w:rPr>
            </w:pPr>
          </w:p>
        </w:tc>
        <w:tc>
          <w:tcPr>
            <w:tcW w:w="411" w:type="pct"/>
            <w:shd w:val="clear" w:color="auto" w:fill="auto"/>
            <w:vAlign w:val="center"/>
          </w:tcPr>
          <w:p w:rsidR="00E430DD" w:rsidRDefault="00E430DD" w:rsidP="00E430DD">
            <w:pPr>
              <w:pStyle w:val="NoSpacing"/>
              <w:jc w:val="center"/>
              <w:rPr>
                <w:szCs w:val="20"/>
              </w:rPr>
            </w:pPr>
            <w:r>
              <w:rPr>
                <w:szCs w:val="20"/>
              </w:rPr>
              <w:t>Number of disabled persons programmes and support coordinated.</w:t>
            </w:r>
          </w:p>
        </w:tc>
        <w:tc>
          <w:tcPr>
            <w:tcW w:w="319" w:type="pct"/>
            <w:shd w:val="clear" w:color="auto" w:fill="auto"/>
            <w:vAlign w:val="center"/>
          </w:tcPr>
          <w:p w:rsidR="00E430DD" w:rsidRDefault="00E430DD" w:rsidP="00E430DD">
            <w:pPr>
              <w:pStyle w:val="NoSpacing"/>
              <w:jc w:val="center"/>
              <w:rPr>
                <w:szCs w:val="20"/>
              </w:rPr>
            </w:pPr>
            <w:r>
              <w:rPr>
                <w:szCs w:val="20"/>
              </w:rPr>
              <w:t>Disabled persons  supported</w:t>
            </w:r>
          </w:p>
        </w:tc>
        <w:tc>
          <w:tcPr>
            <w:tcW w:w="322"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7 disabled persons programmes and support coordinated</w:t>
            </w:r>
          </w:p>
        </w:tc>
        <w:tc>
          <w:tcPr>
            <w:tcW w:w="137" w:type="pct"/>
            <w:textDirection w:val="btLr"/>
            <w:vAlign w:val="center"/>
          </w:tcPr>
          <w:p w:rsidR="00E430DD" w:rsidRDefault="00E430DD" w:rsidP="00E430DD">
            <w:pPr>
              <w:pStyle w:val="NoSpacing"/>
              <w:jc w:val="center"/>
            </w:pPr>
            <w:r w:rsidRPr="00D901C4">
              <w:rPr>
                <w:szCs w:val="20"/>
              </w:rPr>
              <w:t>R 0.00</w:t>
            </w:r>
          </w:p>
        </w:tc>
        <w:tc>
          <w:tcPr>
            <w:tcW w:w="320"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Coordinate and facilitate disabled persons  programmes and support</w:t>
            </w:r>
          </w:p>
        </w:tc>
        <w:tc>
          <w:tcPr>
            <w:tcW w:w="138" w:type="pct"/>
            <w:textDirection w:val="btLr"/>
            <w:vAlign w:val="center"/>
          </w:tcPr>
          <w:p w:rsidR="00E430DD" w:rsidRDefault="00E430DD" w:rsidP="00E430DD">
            <w:pPr>
              <w:pStyle w:val="NoSpacing"/>
              <w:jc w:val="center"/>
            </w:pPr>
            <w:r w:rsidRPr="00AF7419">
              <w:rPr>
                <w:szCs w:val="20"/>
              </w:rPr>
              <w:t>R 0.00</w:t>
            </w:r>
          </w:p>
        </w:tc>
        <w:tc>
          <w:tcPr>
            <w:tcW w:w="319"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Coordinate and facilitate disabled persons  programmes and support</w:t>
            </w:r>
          </w:p>
        </w:tc>
        <w:tc>
          <w:tcPr>
            <w:tcW w:w="138" w:type="pct"/>
            <w:textDirection w:val="btLr"/>
            <w:vAlign w:val="center"/>
          </w:tcPr>
          <w:p w:rsidR="00E430DD" w:rsidRDefault="00E430DD" w:rsidP="00E430DD">
            <w:pPr>
              <w:pStyle w:val="NoSpacing"/>
              <w:jc w:val="center"/>
            </w:pPr>
            <w:r w:rsidRPr="0062134B">
              <w:rPr>
                <w:szCs w:val="20"/>
              </w:rPr>
              <w:t>R 0.00</w:t>
            </w:r>
          </w:p>
        </w:tc>
        <w:tc>
          <w:tcPr>
            <w:tcW w:w="356"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Coordinate and facilitate disabled persons  programmes and support</w:t>
            </w:r>
          </w:p>
        </w:tc>
        <w:tc>
          <w:tcPr>
            <w:tcW w:w="184" w:type="pct"/>
            <w:textDirection w:val="btLr"/>
            <w:vAlign w:val="center"/>
          </w:tcPr>
          <w:p w:rsidR="00E430DD" w:rsidRDefault="00E430DD" w:rsidP="00E430DD">
            <w:pPr>
              <w:pStyle w:val="NoSpacing"/>
              <w:jc w:val="center"/>
            </w:pPr>
            <w:r w:rsidRPr="00703642">
              <w:rPr>
                <w:szCs w:val="20"/>
              </w:rPr>
              <w:t>R 0.00</w:t>
            </w:r>
          </w:p>
        </w:tc>
        <w:tc>
          <w:tcPr>
            <w:tcW w:w="191" w:type="pct"/>
            <w:shd w:val="clear" w:color="auto" w:fill="D9D9D9" w:themeFill="background1" w:themeFillShade="D9"/>
            <w:textDirection w:val="btLr"/>
            <w:vAlign w:val="center"/>
          </w:tcPr>
          <w:p w:rsidR="00E430DD" w:rsidRPr="00B57B6B" w:rsidRDefault="00E430DD" w:rsidP="00E430DD">
            <w:pPr>
              <w:pStyle w:val="NoSpacing"/>
              <w:jc w:val="center"/>
              <w:rPr>
                <w:szCs w:val="20"/>
              </w:rPr>
            </w:pPr>
          </w:p>
        </w:tc>
        <w:tc>
          <w:tcPr>
            <w:tcW w:w="231" w:type="pct"/>
            <w:textDirection w:val="btLr"/>
            <w:vAlign w:val="center"/>
          </w:tcPr>
          <w:p w:rsidR="00E430DD" w:rsidRDefault="00E430DD" w:rsidP="00E430DD">
            <w:pPr>
              <w:pStyle w:val="NoSpacing"/>
              <w:jc w:val="center"/>
            </w:pPr>
            <w:r w:rsidRPr="00834284">
              <w:rPr>
                <w:kern w:val="28"/>
                <w:szCs w:val="20"/>
              </w:rPr>
              <w:t>VOTE:</w:t>
            </w:r>
            <w:r>
              <w:rPr>
                <w:kern w:val="28"/>
                <w:szCs w:val="20"/>
              </w:rPr>
              <w:t>OPEX</w:t>
            </w:r>
          </w:p>
        </w:tc>
        <w:tc>
          <w:tcPr>
            <w:tcW w:w="550" w:type="pct"/>
            <w:vAlign w:val="center"/>
          </w:tcPr>
          <w:p w:rsidR="00E430DD" w:rsidRPr="00B57B6B" w:rsidRDefault="00E430DD" w:rsidP="00E430DD">
            <w:pPr>
              <w:pStyle w:val="NoSpacing"/>
              <w:jc w:val="center"/>
              <w:rPr>
                <w:szCs w:val="20"/>
              </w:rPr>
            </w:pPr>
            <w:r>
              <w:rPr>
                <w:szCs w:val="20"/>
              </w:rPr>
              <w:t>Attendance register</w:t>
            </w:r>
          </w:p>
        </w:tc>
        <w:tc>
          <w:tcPr>
            <w:tcW w:w="733" w:type="pct"/>
            <w:vAlign w:val="center"/>
          </w:tcPr>
          <w:p w:rsidR="00E430DD" w:rsidRDefault="00E430DD" w:rsidP="00E430DD">
            <w:pPr>
              <w:pStyle w:val="NoSpacing"/>
              <w:jc w:val="center"/>
            </w:pPr>
            <w:r w:rsidRPr="003F6923">
              <w:rPr>
                <w:szCs w:val="20"/>
              </w:rPr>
              <w:t>All departments</w:t>
            </w:r>
          </w:p>
        </w:tc>
      </w:tr>
      <w:tr w:rsidR="00E430DD" w:rsidTr="00352B59">
        <w:trPr>
          <w:cantSplit/>
          <w:trHeight w:val="1134"/>
          <w:jc w:val="right"/>
        </w:trPr>
        <w:tc>
          <w:tcPr>
            <w:tcW w:w="317" w:type="pct"/>
            <w:vMerge/>
            <w:shd w:val="clear" w:color="auto" w:fill="D9D9D9" w:themeFill="background1" w:themeFillShade="D9"/>
            <w:textDirection w:val="btLr"/>
            <w:vAlign w:val="center"/>
          </w:tcPr>
          <w:p w:rsidR="00E430DD" w:rsidRPr="00B57B6B" w:rsidRDefault="00E430DD" w:rsidP="00E430DD">
            <w:pPr>
              <w:pStyle w:val="NoSpacing"/>
              <w:jc w:val="center"/>
              <w:rPr>
                <w:szCs w:val="20"/>
              </w:rPr>
            </w:pPr>
          </w:p>
        </w:tc>
        <w:tc>
          <w:tcPr>
            <w:tcW w:w="334" w:type="pct"/>
            <w:vMerge/>
            <w:shd w:val="clear" w:color="auto" w:fill="D9D9D9" w:themeFill="background1" w:themeFillShade="D9"/>
            <w:vAlign w:val="center"/>
          </w:tcPr>
          <w:p w:rsidR="00E430DD" w:rsidRPr="00B57B6B" w:rsidRDefault="00E430DD" w:rsidP="00E430DD">
            <w:pPr>
              <w:pStyle w:val="NoSpacing"/>
              <w:jc w:val="center"/>
              <w:rPr>
                <w:szCs w:val="20"/>
              </w:rPr>
            </w:pPr>
          </w:p>
        </w:tc>
        <w:tc>
          <w:tcPr>
            <w:tcW w:w="411" w:type="pct"/>
            <w:shd w:val="clear" w:color="auto" w:fill="auto"/>
            <w:vAlign w:val="center"/>
          </w:tcPr>
          <w:p w:rsidR="00E430DD" w:rsidRDefault="00E430DD" w:rsidP="00E430DD">
            <w:pPr>
              <w:pStyle w:val="NoSpacing"/>
              <w:jc w:val="center"/>
              <w:rPr>
                <w:szCs w:val="20"/>
              </w:rPr>
            </w:pPr>
            <w:r>
              <w:rPr>
                <w:szCs w:val="20"/>
              </w:rPr>
              <w:t>Number gender programmes and support coordinated.</w:t>
            </w:r>
          </w:p>
        </w:tc>
        <w:tc>
          <w:tcPr>
            <w:tcW w:w="319" w:type="pct"/>
            <w:shd w:val="clear" w:color="auto" w:fill="auto"/>
            <w:vAlign w:val="center"/>
          </w:tcPr>
          <w:p w:rsidR="00E430DD" w:rsidRDefault="00E430DD" w:rsidP="00E430DD">
            <w:pPr>
              <w:pStyle w:val="NoSpacing"/>
              <w:jc w:val="center"/>
              <w:rPr>
                <w:szCs w:val="20"/>
              </w:rPr>
            </w:pPr>
            <w:r>
              <w:rPr>
                <w:szCs w:val="20"/>
              </w:rPr>
              <w:t>Gender supported</w:t>
            </w:r>
          </w:p>
        </w:tc>
        <w:tc>
          <w:tcPr>
            <w:tcW w:w="322"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4 gender programmes and support coordinate</w:t>
            </w:r>
          </w:p>
        </w:tc>
        <w:tc>
          <w:tcPr>
            <w:tcW w:w="137" w:type="pct"/>
            <w:textDirection w:val="btLr"/>
            <w:vAlign w:val="center"/>
          </w:tcPr>
          <w:p w:rsidR="00E430DD" w:rsidRDefault="00E430DD" w:rsidP="00E430DD">
            <w:pPr>
              <w:pStyle w:val="NoSpacing"/>
              <w:jc w:val="center"/>
            </w:pPr>
            <w:r w:rsidRPr="00D901C4">
              <w:rPr>
                <w:szCs w:val="20"/>
              </w:rPr>
              <w:t>R 0.00</w:t>
            </w:r>
          </w:p>
        </w:tc>
        <w:tc>
          <w:tcPr>
            <w:tcW w:w="320"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Coordinate and facilitate gender  programmes and support</w:t>
            </w:r>
          </w:p>
        </w:tc>
        <w:tc>
          <w:tcPr>
            <w:tcW w:w="138" w:type="pct"/>
            <w:textDirection w:val="btLr"/>
            <w:vAlign w:val="center"/>
          </w:tcPr>
          <w:p w:rsidR="00E430DD" w:rsidRDefault="00E430DD" w:rsidP="00E430DD">
            <w:pPr>
              <w:pStyle w:val="NoSpacing"/>
              <w:jc w:val="center"/>
            </w:pPr>
            <w:r w:rsidRPr="00AF7419">
              <w:rPr>
                <w:szCs w:val="20"/>
              </w:rPr>
              <w:t>R 0.00</w:t>
            </w:r>
          </w:p>
        </w:tc>
        <w:tc>
          <w:tcPr>
            <w:tcW w:w="319"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Coordinate and facilitate gender  programmes and support</w:t>
            </w:r>
          </w:p>
        </w:tc>
        <w:tc>
          <w:tcPr>
            <w:tcW w:w="138" w:type="pct"/>
            <w:textDirection w:val="btLr"/>
            <w:vAlign w:val="center"/>
          </w:tcPr>
          <w:p w:rsidR="00E430DD" w:rsidRDefault="00E430DD" w:rsidP="00E430DD">
            <w:pPr>
              <w:pStyle w:val="NoSpacing"/>
              <w:jc w:val="center"/>
            </w:pPr>
            <w:r w:rsidRPr="0062134B">
              <w:rPr>
                <w:szCs w:val="20"/>
              </w:rPr>
              <w:t>R 0.00</w:t>
            </w:r>
          </w:p>
        </w:tc>
        <w:tc>
          <w:tcPr>
            <w:tcW w:w="356"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Coordinate and facilitate gender  programmes and support</w:t>
            </w:r>
          </w:p>
        </w:tc>
        <w:tc>
          <w:tcPr>
            <w:tcW w:w="184" w:type="pct"/>
            <w:textDirection w:val="btLr"/>
            <w:vAlign w:val="center"/>
          </w:tcPr>
          <w:p w:rsidR="00E430DD" w:rsidRDefault="00E430DD" w:rsidP="00E430DD">
            <w:pPr>
              <w:pStyle w:val="NoSpacing"/>
              <w:jc w:val="center"/>
            </w:pPr>
            <w:r w:rsidRPr="00703642">
              <w:rPr>
                <w:szCs w:val="20"/>
              </w:rPr>
              <w:t>R 0.00</w:t>
            </w:r>
          </w:p>
        </w:tc>
        <w:tc>
          <w:tcPr>
            <w:tcW w:w="191" w:type="pct"/>
            <w:shd w:val="clear" w:color="auto" w:fill="D9D9D9" w:themeFill="background1" w:themeFillShade="D9"/>
            <w:textDirection w:val="btLr"/>
            <w:vAlign w:val="center"/>
          </w:tcPr>
          <w:p w:rsidR="00E430DD" w:rsidRPr="00B57B6B" w:rsidRDefault="00E430DD" w:rsidP="00E430DD">
            <w:pPr>
              <w:pStyle w:val="NoSpacing"/>
              <w:jc w:val="center"/>
              <w:rPr>
                <w:szCs w:val="20"/>
              </w:rPr>
            </w:pPr>
          </w:p>
        </w:tc>
        <w:tc>
          <w:tcPr>
            <w:tcW w:w="231" w:type="pct"/>
            <w:textDirection w:val="btLr"/>
            <w:vAlign w:val="center"/>
          </w:tcPr>
          <w:p w:rsidR="00E430DD" w:rsidRDefault="00E430DD" w:rsidP="00E430DD">
            <w:pPr>
              <w:pStyle w:val="NoSpacing"/>
              <w:jc w:val="center"/>
            </w:pPr>
            <w:r w:rsidRPr="00DB1045">
              <w:rPr>
                <w:kern w:val="28"/>
                <w:szCs w:val="20"/>
              </w:rPr>
              <w:t>VOTE:</w:t>
            </w:r>
            <w:r>
              <w:rPr>
                <w:kern w:val="28"/>
                <w:szCs w:val="20"/>
              </w:rPr>
              <w:t>OPEX</w:t>
            </w:r>
          </w:p>
        </w:tc>
        <w:tc>
          <w:tcPr>
            <w:tcW w:w="550" w:type="pct"/>
            <w:vAlign w:val="center"/>
          </w:tcPr>
          <w:p w:rsidR="00E430DD" w:rsidRPr="00B57B6B" w:rsidRDefault="00E430DD" w:rsidP="00E430DD">
            <w:pPr>
              <w:pStyle w:val="NoSpacing"/>
              <w:jc w:val="center"/>
              <w:rPr>
                <w:szCs w:val="20"/>
              </w:rPr>
            </w:pPr>
            <w:r>
              <w:rPr>
                <w:szCs w:val="20"/>
              </w:rPr>
              <w:t>Attendance register</w:t>
            </w:r>
          </w:p>
        </w:tc>
        <w:tc>
          <w:tcPr>
            <w:tcW w:w="733" w:type="pct"/>
            <w:vAlign w:val="center"/>
          </w:tcPr>
          <w:p w:rsidR="00E430DD" w:rsidRDefault="00E430DD" w:rsidP="00E430DD">
            <w:pPr>
              <w:pStyle w:val="NoSpacing"/>
              <w:jc w:val="center"/>
            </w:pPr>
            <w:r w:rsidRPr="00D60D83">
              <w:rPr>
                <w:szCs w:val="20"/>
              </w:rPr>
              <w:t>All departments</w:t>
            </w:r>
          </w:p>
        </w:tc>
      </w:tr>
      <w:tr w:rsidR="00E430DD" w:rsidTr="00352B59">
        <w:trPr>
          <w:cantSplit/>
          <w:trHeight w:val="2410"/>
          <w:jc w:val="right"/>
        </w:trPr>
        <w:tc>
          <w:tcPr>
            <w:tcW w:w="317" w:type="pct"/>
            <w:shd w:val="clear" w:color="auto" w:fill="D9D9D9" w:themeFill="background1" w:themeFillShade="D9"/>
            <w:textDirection w:val="btLr"/>
            <w:vAlign w:val="center"/>
          </w:tcPr>
          <w:p w:rsidR="00E430DD" w:rsidRPr="00B57B6B" w:rsidRDefault="00E430DD" w:rsidP="00E430DD">
            <w:pPr>
              <w:pStyle w:val="NoSpacing"/>
              <w:jc w:val="center"/>
              <w:rPr>
                <w:rFonts w:cs="Calibri"/>
                <w:szCs w:val="20"/>
              </w:rPr>
            </w:pPr>
            <w:r>
              <w:rPr>
                <w:rFonts w:cs="Calibri"/>
                <w:szCs w:val="20"/>
              </w:rPr>
              <w:t>HIV/AIDS coordination care and support programmmes</w:t>
            </w:r>
          </w:p>
          <w:p w:rsidR="00E430DD" w:rsidRPr="00B57B6B" w:rsidRDefault="00E430DD" w:rsidP="00E430DD">
            <w:pPr>
              <w:pStyle w:val="NoSpacing"/>
              <w:jc w:val="center"/>
              <w:rPr>
                <w:szCs w:val="20"/>
              </w:rPr>
            </w:pPr>
            <w:r>
              <w:rPr>
                <w:szCs w:val="20"/>
              </w:rPr>
              <w:t>Page: 85 B 36</w:t>
            </w:r>
          </w:p>
        </w:tc>
        <w:tc>
          <w:tcPr>
            <w:tcW w:w="334" w:type="pct"/>
            <w:shd w:val="clear" w:color="auto" w:fill="D9D9D9" w:themeFill="background1" w:themeFillShade="D9"/>
            <w:textDirection w:val="btLr"/>
            <w:vAlign w:val="center"/>
          </w:tcPr>
          <w:p w:rsidR="00E430DD" w:rsidRPr="00B57B6B" w:rsidRDefault="00E430DD" w:rsidP="00E430DD">
            <w:pPr>
              <w:pStyle w:val="NoSpacing"/>
              <w:jc w:val="center"/>
              <w:rPr>
                <w:szCs w:val="20"/>
              </w:rPr>
            </w:pPr>
          </w:p>
        </w:tc>
        <w:tc>
          <w:tcPr>
            <w:tcW w:w="411" w:type="pct"/>
            <w:shd w:val="clear" w:color="auto" w:fill="auto"/>
            <w:vAlign w:val="center"/>
          </w:tcPr>
          <w:p w:rsidR="00E430DD" w:rsidRDefault="00E430DD" w:rsidP="00E430DD">
            <w:pPr>
              <w:pStyle w:val="NoSpacing"/>
              <w:jc w:val="center"/>
              <w:rPr>
                <w:szCs w:val="20"/>
              </w:rPr>
            </w:pPr>
            <w:r>
              <w:rPr>
                <w:szCs w:val="20"/>
              </w:rPr>
              <w:t>Number HIV/AIDS programmes and support coordinated.</w:t>
            </w:r>
          </w:p>
        </w:tc>
        <w:tc>
          <w:tcPr>
            <w:tcW w:w="319" w:type="pct"/>
            <w:shd w:val="clear" w:color="auto" w:fill="auto"/>
            <w:vAlign w:val="center"/>
          </w:tcPr>
          <w:p w:rsidR="00E430DD" w:rsidRDefault="00E430DD" w:rsidP="00E430DD">
            <w:pPr>
              <w:pStyle w:val="NoSpacing"/>
              <w:jc w:val="center"/>
              <w:rPr>
                <w:szCs w:val="20"/>
              </w:rPr>
            </w:pPr>
            <w:r>
              <w:rPr>
                <w:szCs w:val="20"/>
              </w:rPr>
              <w:t>HIV/AIDS supported</w:t>
            </w:r>
          </w:p>
        </w:tc>
        <w:tc>
          <w:tcPr>
            <w:tcW w:w="322" w:type="pct"/>
            <w:shd w:val="clear" w:color="auto" w:fill="D9D9D9" w:themeFill="background1" w:themeFillShade="D9"/>
            <w:vAlign w:val="center"/>
          </w:tcPr>
          <w:p w:rsidR="00E430DD" w:rsidRDefault="00E430DD" w:rsidP="00E430DD">
            <w:pPr>
              <w:pStyle w:val="NoSpacing"/>
              <w:jc w:val="center"/>
              <w:rPr>
                <w:szCs w:val="20"/>
              </w:rPr>
            </w:pPr>
            <w:r>
              <w:rPr>
                <w:szCs w:val="20"/>
              </w:rPr>
              <w:t>10 HIV/AIDS programmes and support coordinated</w:t>
            </w:r>
          </w:p>
        </w:tc>
        <w:tc>
          <w:tcPr>
            <w:tcW w:w="137" w:type="pct"/>
            <w:textDirection w:val="btLr"/>
            <w:vAlign w:val="center"/>
          </w:tcPr>
          <w:p w:rsidR="00E430DD" w:rsidRDefault="00E430DD" w:rsidP="00E430DD">
            <w:pPr>
              <w:pStyle w:val="NoSpacing"/>
              <w:jc w:val="center"/>
            </w:pPr>
            <w:r w:rsidRPr="00D901C4">
              <w:rPr>
                <w:szCs w:val="20"/>
              </w:rPr>
              <w:t>R 0.00</w:t>
            </w:r>
          </w:p>
        </w:tc>
        <w:tc>
          <w:tcPr>
            <w:tcW w:w="320"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Coordinate and facilitate HIV/AIDS  programmes and support</w:t>
            </w:r>
          </w:p>
        </w:tc>
        <w:tc>
          <w:tcPr>
            <w:tcW w:w="138" w:type="pct"/>
            <w:textDirection w:val="btLr"/>
            <w:vAlign w:val="center"/>
          </w:tcPr>
          <w:p w:rsidR="00E430DD" w:rsidRDefault="00E430DD" w:rsidP="00E430DD">
            <w:pPr>
              <w:pStyle w:val="NoSpacing"/>
              <w:jc w:val="center"/>
            </w:pPr>
            <w:r w:rsidRPr="00AF7419">
              <w:rPr>
                <w:szCs w:val="20"/>
              </w:rPr>
              <w:t>R 0.00</w:t>
            </w:r>
          </w:p>
        </w:tc>
        <w:tc>
          <w:tcPr>
            <w:tcW w:w="319"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Coordinate and facilitate HIV/AIDS  programmes and support</w:t>
            </w:r>
          </w:p>
        </w:tc>
        <w:tc>
          <w:tcPr>
            <w:tcW w:w="138" w:type="pct"/>
            <w:textDirection w:val="btLr"/>
            <w:vAlign w:val="center"/>
          </w:tcPr>
          <w:p w:rsidR="00E430DD" w:rsidRDefault="00E430DD" w:rsidP="00E430DD">
            <w:pPr>
              <w:pStyle w:val="NoSpacing"/>
              <w:jc w:val="center"/>
            </w:pPr>
            <w:r w:rsidRPr="0062134B">
              <w:rPr>
                <w:szCs w:val="20"/>
              </w:rPr>
              <w:t>R 0.00</w:t>
            </w:r>
          </w:p>
        </w:tc>
        <w:tc>
          <w:tcPr>
            <w:tcW w:w="356" w:type="pct"/>
            <w:shd w:val="clear" w:color="auto" w:fill="D9D9D9" w:themeFill="background1" w:themeFillShade="D9"/>
            <w:vAlign w:val="center"/>
          </w:tcPr>
          <w:p w:rsidR="00E430DD" w:rsidRPr="00B57B6B" w:rsidRDefault="00E430DD" w:rsidP="00E430DD">
            <w:pPr>
              <w:pStyle w:val="NoSpacing"/>
              <w:jc w:val="center"/>
              <w:rPr>
                <w:szCs w:val="20"/>
              </w:rPr>
            </w:pPr>
            <w:r>
              <w:rPr>
                <w:szCs w:val="20"/>
              </w:rPr>
              <w:t>Coordinate and facilitate HIV/AIDS  programmes and support</w:t>
            </w:r>
          </w:p>
        </w:tc>
        <w:tc>
          <w:tcPr>
            <w:tcW w:w="184" w:type="pct"/>
            <w:textDirection w:val="btLr"/>
            <w:vAlign w:val="center"/>
          </w:tcPr>
          <w:p w:rsidR="00E430DD" w:rsidRDefault="00E430DD" w:rsidP="00E430DD">
            <w:pPr>
              <w:pStyle w:val="NoSpacing"/>
              <w:jc w:val="center"/>
            </w:pPr>
            <w:r w:rsidRPr="00703642">
              <w:rPr>
                <w:szCs w:val="20"/>
              </w:rPr>
              <w:t>R 0.00</w:t>
            </w:r>
          </w:p>
        </w:tc>
        <w:tc>
          <w:tcPr>
            <w:tcW w:w="191" w:type="pct"/>
            <w:shd w:val="clear" w:color="auto" w:fill="D9D9D9" w:themeFill="background1" w:themeFillShade="D9"/>
            <w:textDirection w:val="btLr"/>
            <w:vAlign w:val="center"/>
          </w:tcPr>
          <w:p w:rsidR="00E430DD" w:rsidRPr="00B57B6B" w:rsidRDefault="00E430DD" w:rsidP="00E430DD">
            <w:pPr>
              <w:pStyle w:val="NoSpacing"/>
              <w:jc w:val="center"/>
              <w:rPr>
                <w:szCs w:val="20"/>
              </w:rPr>
            </w:pPr>
          </w:p>
        </w:tc>
        <w:tc>
          <w:tcPr>
            <w:tcW w:w="231" w:type="pct"/>
            <w:textDirection w:val="btLr"/>
            <w:vAlign w:val="center"/>
          </w:tcPr>
          <w:p w:rsidR="00E430DD" w:rsidRDefault="00E430DD" w:rsidP="00E430DD">
            <w:pPr>
              <w:pStyle w:val="NoSpacing"/>
              <w:jc w:val="center"/>
            </w:pPr>
            <w:r w:rsidRPr="00DB1045">
              <w:rPr>
                <w:kern w:val="28"/>
                <w:szCs w:val="20"/>
              </w:rPr>
              <w:t>VOTE:</w:t>
            </w:r>
            <w:r>
              <w:rPr>
                <w:kern w:val="28"/>
                <w:szCs w:val="20"/>
              </w:rPr>
              <w:t>OPEX</w:t>
            </w:r>
          </w:p>
        </w:tc>
        <w:tc>
          <w:tcPr>
            <w:tcW w:w="550" w:type="pct"/>
            <w:vAlign w:val="center"/>
          </w:tcPr>
          <w:p w:rsidR="00E430DD" w:rsidRDefault="00E430DD" w:rsidP="00E430DD">
            <w:pPr>
              <w:pStyle w:val="NoSpacing"/>
              <w:jc w:val="center"/>
              <w:rPr>
                <w:szCs w:val="20"/>
              </w:rPr>
            </w:pPr>
            <w:r>
              <w:rPr>
                <w:szCs w:val="20"/>
              </w:rPr>
              <w:t>Attendance register</w:t>
            </w:r>
          </w:p>
        </w:tc>
        <w:tc>
          <w:tcPr>
            <w:tcW w:w="733" w:type="pct"/>
            <w:vAlign w:val="center"/>
          </w:tcPr>
          <w:p w:rsidR="00E430DD" w:rsidRDefault="00E430DD" w:rsidP="00E430DD">
            <w:pPr>
              <w:pStyle w:val="NoSpacing"/>
              <w:jc w:val="center"/>
            </w:pPr>
            <w:r w:rsidRPr="00D60D83">
              <w:rPr>
                <w:szCs w:val="20"/>
              </w:rPr>
              <w:t>All departments</w:t>
            </w:r>
          </w:p>
        </w:tc>
      </w:tr>
      <w:tr w:rsidR="00352B59" w:rsidTr="00352B59">
        <w:trPr>
          <w:cantSplit/>
          <w:trHeight w:val="1693"/>
          <w:jc w:val="right"/>
        </w:trPr>
        <w:tc>
          <w:tcPr>
            <w:tcW w:w="317" w:type="pct"/>
            <w:vMerge w:val="restart"/>
            <w:shd w:val="clear" w:color="auto" w:fill="D9D9D9" w:themeFill="background1" w:themeFillShade="D9"/>
            <w:textDirection w:val="btLr"/>
            <w:vAlign w:val="center"/>
          </w:tcPr>
          <w:p w:rsidR="00352B59" w:rsidRDefault="00352B59" w:rsidP="00352B59">
            <w:pPr>
              <w:pStyle w:val="NoSpacing"/>
              <w:jc w:val="center"/>
              <w:rPr>
                <w:rFonts w:eastAsia="Arial Unicode MS"/>
                <w:kern w:val="24"/>
                <w:szCs w:val="20"/>
                <w:lang w:eastAsia="en-ZA"/>
              </w:rPr>
            </w:pPr>
            <w:r>
              <w:rPr>
                <w:rFonts w:eastAsia="Arial Unicode MS"/>
                <w:kern w:val="24"/>
                <w:szCs w:val="20"/>
                <w:lang w:eastAsia="en-ZA"/>
              </w:rPr>
              <w:t xml:space="preserve">Development or review of SPU policies </w:t>
            </w:r>
          </w:p>
          <w:p w:rsidR="00352B59" w:rsidRDefault="00352B59" w:rsidP="00352B59">
            <w:pPr>
              <w:pStyle w:val="NoSpacing"/>
              <w:jc w:val="center"/>
              <w:rPr>
                <w:rFonts w:cs="Calibri"/>
                <w:szCs w:val="20"/>
              </w:rPr>
            </w:pPr>
            <w:r>
              <w:rPr>
                <w:szCs w:val="20"/>
              </w:rPr>
              <w:t>Page: 85 B 36</w:t>
            </w:r>
          </w:p>
        </w:tc>
        <w:tc>
          <w:tcPr>
            <w:tcW w:w="334" w:type="pct"/>
            <w:vMerge w:val="restart"/>
            <w:shd w:val="clear" w:color="auto" w:fill="D9D9D9" w:themeFill="background1" w:themeFillShade="D9"/>
            <w:textDirection w:val="btLr"/>
            <w:vAlign w:val="center"/>
          </w:tcPr>
          <w:tbl>
            <w:tblPr>
              <w:tblpPr w:leftFromText="180" w:rightFromText="180" w:vertAnchor="text" w:tblpXSpec="right" w:tblpY="1"/>
              <w:tblOverlap w:val="never"/>
              <w:tblW w:w="4901" w:type="pct"/>
              <w:jc w:val="right"/>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790"/>
            </w:tblGrid>
            <w:tr w:rsidR="00352B59" w:rsidRPr="00B57B6B" w:rsidTr="00352B59">
              <w:trPr>
                <w:cantSplit/>
                <w:trHeight w:val="1134"/>
                <w:jc w:val="right"/>
              </w:trPr>
              <w:tc>
                <w:tcPr>
                  <w:tcW w:w="5000" w:type="pct"/>
                  <w:vMerge w:val="restart"/>
                  <w:tcBorders>
                    <w:top w:val="nil"/>
                    <w:left w:val="nil"/>
                    <w:right w:val="nil"/>
                  </w:tcBorders>
                  <w:shd w:val="clear" w:color="auto" w:fill="D9D9D9" w:themeFill="background1" w:themeFillShade="D9"/>
                  <w:textDirection w:val="btLr"/>
                  <w:vAlign w:val="center"/>
                </w:tcPr>
                <w:p w:rsidR="00352B59" w:rsidRPr="00B57B6B" w:rsidRDefault="00352B59" w:rsidP="00352B59">
                  <w:pPr>
                    <w:pStyle w:val="NoSpacing"/>
                    <w:jc w:val="center"/>
                    <w:rPr>
                      <w:szCs w:val="20"/>
                    </w:rPr>
                  </w:pPr>
                  <w:r>
                    <w:rPr>
                      <w:szCs w:val="20"/>
                    </w:rPr>
                    <w:t>To review and develop SPU policies</w:t>
                  </w:r>
                </w:p>
              </w:tc>
            </w:tr>
            <w:tr w:rsidR="00352B59" w:rsidRPr="00B57B6B" w:rsidTr="00352B59">
              <w:trPr>
                <w:cantSplit/>
                <w:trHeight w:val="1134"/>
                <w:jc w:val="right"/>
              </w:trPr>
              <w:tc>
                <w:tcPr>
                  <w:tcW w:w="5000" w:type="pct"/>
                  <w:vMerge/>
                  <w:tcBorders>
                    <w:left w:val="nil"/>
                    <w:right w:val="nil"/>
                  </w:tcBorders>
                  <w:shd w:val="clear" w:color="auto" w:fill="D9D9D9" w:themeFill="background1" w:themeFillShade="D9"/>
                </w:tcPr>
                <w:p w:rsidR="00352B59" w:rsidRPr="00B57B6B" w:rsidRDefault="00352B59" w:rsidP="00352B59">
                  <w:pPr>
                    <w:pStyle w:val="NoSpacing"/>
                    <w:rPr>
                      <w:szCs w:val="20"/>
                    </w:rPr>
                  </w:pPr>
                </w:p>
              </w:tc>
            </w:tr>
            <w:tr w:rsidR="00352B59" w:rsidRPr="00B57B6B" w:rsidTr="00352B59">
              <w:trPr>
                <w:cantSplit/>
                <w:trHeight w:val="1530"/>
                <w:jc w:val="right"/>
              </w:trPr>
              <w:tc>
                <w:tcPr>
                  <w:tcW w:w="5000" w:type="pct"/>
                  <w:vMerge/>
                  <w:tcBorders>
                    <w:left w:val="nil"/>
                    <w:right w:val="nil"/>
                  </w:tcBorders>
                  <w:shd w:val="clear" w:color="auto" w:fill="D9D9D9" w:themeFill="background1" w:themeFillShade="D9"/>
                </w:tcPr>
                <w:p w:rsidR="00352B59" w:rsidRPr="00B57B6B" w:rsidRDefault="00352B59" w:rsidP="00352B59">
                  <w:pPr>
                    <w:pStyle w:val="NoSpacing"/>
                    <w:rPr>
                      <w:szCs w:val="20"/>
                    </w:rPr>
                  </w:pPr>
                </w:p>
              </w:tc>
            </w:tr>
          </w:tbl>
          <w:p w:rsidR="00352B59" w:rsidRPr="00B57B6B" w:rsidRDefault="00352B59" w:rsidP="00352B59">
            <w:pPr>
              <w:pStyle w:val="NoSpacing"/>
              <w:jc w:val="center"/>
              <w:rPr>
                <w:szCs w:val="20"/>
              </w:rPr>
            </w:pPr>
          </w:p>
        </w:tc>
        <w:tc>
          <w:tcPr>
            <w:tcW w:w="411" w:type="pct"/>
            <w:shd w:val="clear" w:color="auto" w:fill="auto"/>
          </w:tcPr>
          <w:p w:rsidR="00352B59" w:rsidRPr="00B43072" w:rsidRDefault="00352B59" w:rsidP="00352B59">
            <w:pPr>
              <w:pStyle w:val="NoSpacing"/>
              <w:rPr>
                <w:szCs w:val="20"/>
              </w:rPr>
            </w:pPr>
            <w:r>
              <w:rPr>
                <w:szCs w:val="20"/>
              </w:rPr>
              <w:t>% of SPU Policies reviewed implemented.</w:t>
            </w:r>
          </w:p>
        </w:tc>
        <w:tc>
          <w:tcPr>
            <w:tcW w:w="319" w:type="pct"/>
            <w:shd w:val="clear" w:color="auto" w:fill="auto"/>
          </w:tcPr>
          <w:p w:rsidR="00352B59" w:rsidRPr="00B57B6B" w:rsidRDefault="00352B59" w:rsidP="00352B59">
            <w:pPr>
              <w:pStyle w:val="NoSpacing"/>
              <w:rPr>
                <w:szCs w:val="20"/>
              </w:rPr>
            </w:pPr>
            <w:r>
              <w:rPr>
                <w:szCs w:val="20"/>
              </w:rPr>
              <w:t>100% policies adopted</w:t>
            </w:r>
          </w:p>
        </w:tc>
        <w:tc>
          <w:tcPr>
            <w:tcW w:w="322" w:type="pct"/>
            <w:shd w:val="clear" w:color="auto" w:fill="D9D9D9" w:themeFill="background1" w:themeFillShade="D9"/>
          </w:tcPr>
          <w:p w:rsidR="00352B59" w:rsidRPr="00B57B6B" w:rsidRDefault="00352B59" w:rsidP="00352B59">
            <w:pPr>
              <w:pStyle w:val="NoSpacing"/>
              <w:rPr>
                <w:szCs w:val="20"/>
              </w:rPr>
            </w:pPr>
          </w:p>
        </w:tc>
        <w:tc>
          <w:tcPr>
            <w:tcW w:w="137" w:type="pct"/>
            <w:textDirection w:val="btLr"/>
            <w:vAlign w:val="center"/>
          </w:tcPr>
          <w:p w:rsidR="00352B59" w:rsidRDefault="00352B59" w:rsidP="00352B59">
            <w:pPr>
              <w:pStyle w:val="NoSpacing"/>
            </w:pPr>
            <w:r w:rsidRPr="0002078F">
              <w:rPr>
                <w:szCs w:val="20"/>
              </w:rPr>
              <w:t>R 0.00</w:t>
            </w:r>
          </w:p>
        </w:tc>
        <w:tc>
          <w:tcPr>
            <w:tcW w:w="320" w:type="pct"/>
            <w:shd w:val="clear" w:color="auto" w:fill="D9D9D9" w:themeFill="background1" w:themeFillShade="D9"/>
          </w:tcPr>
          <w:p w:rsidR="00352B59" w:rsidRPr="00B57B6B" w:rsidRDefault="00352B59" w:rsidP="00352B59">
            <w:pPr>
              <w:pStyle w:val="NoSpacing"/>
              <w:rPr>
                <w:szCs w:val="20"/>
              </w:rPr>
            </w:pPr>
          </w:p>
        </w:tc>
        <w:tc>
          <w:tcPr>
            <w:tcW w:w="138" w:type="pct"/>
            <w:textDirection w:val="btLr"/>
            <w:vAlign w:val="center"/>
          </w:tcPr>
          <w:p w:rsidR="00352B59" w:rsidRDefault="00352B59" w:rsidP="00352B59">
            <w:pPr>
              <w:pStyle w:val="NoSpacing"/>
            </w:pPr>
            <w:r w:rsidRPr="00DA264E">
              <w:rPr>
                <w:szCs w:val="20"/>
              </w:rPr>
              <w:t>R 0.00</w:t>
            </w:r>
          </w:p>
        </w:tc>
        <w:tc>
          <w:tcPr>
            <w:tcW w:w="319" w:type="pct"/>
            <w:shd w:val="clear" w:color="auto" w:fill="D9D9D9" w:themeFill="background1" w:themeFillShade="D9"/>
          </w:tcPr>
          <w:p w:rsidR="00352B59" w:rsidRPr="00B57B6B" w:rsidRDefault="00352B59" w:rsidP="00352B59">
            <w:pPr>
              <w:pStyle w:val="NoSpacing"/>
              <w:rPr>
                <w:szCs w:val="20"/>
              </w:rPr>
            </w:pPr>
          </w:p>
        </w:tc>
        <w:tc>
          <w:tcPr>
            <w:tcW w:w="138" w:type="pct"/>
            <w:textDirection w:val="btLr"/>
          </w:tcPr>
          <w:p w:rsidR="00352B59" w:rsidRDefault="00352B59" w:rsidP="00352B59">
            <w:pPr>
              <w:pStyle w:val="NoSpacing"/>
              <w:rPr>
                <w:szCs w:val="20"/>
              </w:rPr>
            </w:pPr>
            <w:r>
              <w:rPr>
                <w:szCs w:val="20"/>
              </w:rPr>
              <w:t>R 50 000</w:t>
            </w:r>
          </w:p>
        </w:tc>
        <w:tc>
          <w:tcPr>
            <w:tcW w:w="356" w:type="pct"/>
            <w:shd w:val="clear" w:color="auto" w:fill="D9D9D9" w:themeFill="background1" w:themeFillShade="D9"/>
          </w:tcPr>
          <w:p w:rsidR="00352B59" w:rsidRPr="00B57B6B" w:rsidRDefault="00352B59" w:rsidP="00352B59">
            <w:pPr>
              <w:pStyle w:val="NoSpacing"/>
              <w:rPr>
                <w:szCs w:val="20"/>
              </w:rPr>
            </w:pPr>
          </w:p>
        </w:tc>
        <w:tc>
          <w:tcPr>
            <w:tcW w:w="184" w:type="pct"/>
            <w:textDirection w:val="btLr"/>
            <w:vAlign w:val="center"/>
          </w:tcPr>
          <w:p w:rsidR="00352B59" w:rsidRDefault="00352B59" w:rsidP="00352B59">
            <w:pPr>
              <w:pStyle w:val="NoSpacing"/>
            </w:pPr>
            <w:r w:rsidRPr="001E7477">
              <w:rPr>
                <w:szCs w:val="20"/>
              </w:rPr>
              <w:t>R 0.00</w:t>
            </w:r>
          </w:p>
        </w:tc>
        <w:tc>
          <w:tcPr>
            <w:tcW w:w="191" w:type="pct"/>
            <w:shd w:val="clear" w:color="auto" w:fill="D9D9D9" w:themeFill="background1" w:themeFillShade="D9"/>
            <w:textDirection w:val="btLr"/>
          </w:tcPr>
          <w:p w:rsidR="00352B59" w:rsidRPr="00375BDB" w:rsidRDefault="00352B59" w:rsidP="00352B59">
            <w:pPr>
              <w:pStyle w:val="NoSpacing"/>
              <w:rPr>
                <w:kern w:val="28"/>
                <w:szCs w:val="20"/>
              </w:rPr>
            </w:pPr>
            <w:r w:rsidRPr="00375BDB">
              <w:rPr>
                <w:kern w:val="28"/>
                <w:szCs w:val="20"/>
              </w:rPr>
              <w:t>R 50 000</w:t>
            </w:r>
          </w:p>
        </w:tc>
        <w:tc>
          <w:tcPr>
            <w:tcW w:w="231" w:type="pct"/>
            <w:textDirection w:val="btLr"/>
            <w:vAlign w:val="center"/>
          </w:tcPr>
          <w:p w:rsidR="00352B59" w:rsidRPr="00C6070F" w:rsidRDefault="00352B59" w:rsidP="00352B59">
            <w:pPr>
              <w:pStyle w:val="NoSpacing"/>
              <w:rPr>
                <w:kern w:val="28"/>
                <w:szCs w:val="20"/>
              </w:rPr>
            </w:pPr>
            <w:r w:rsidRPr="00C6070F">
              <w:rPr>
                <w:kern w:val="28"/>
                <w:szCs w:val="20"/>
              </w:rPr>
              <w:t>VOTE</w:t>
            </w:r>
            <w:r>
              <w:rPr>
                <w:kern w:val="28"/>
                <w:szCs w:val="20"/>
              </w:rPr>
              <w:t>: OPEX</w:t>
            </w:r>
          </w:p>
        </w:tc>
        <w:tc>
          <w:tcPr>
            <w:tcW w:w="550" w:type="pct"/>
          </w:tcPr>
          <w:p w:rsidR="00352B59" w:rsidRPr="00B43072" w:rsidRDefault="00352B59" w:rsidP="00352B59">
            <w:pPr>
              <w:pStyle w:val="NoSpacing"/>
              <w:rPr>
                <w:szCs w:val="20"/>
              </w:rPr>
            </w:pPr>
            <w:r>
              <w:rPr>
                <w:szCs w:val="20"/>
              </w:rPr>
              <w:t xml:space="preserve">Reviewed Policy adopted </w:t>
            </w:r>
          </w:p>
        </w:tc>
        <w:tc>
          <w:tcPr>
            <w:tcW w:w="733" w:type="pct"/>
          </w:tcPr>
          <w:p w:rsidR="00352B59" w:rsidRDefault="00352B59" w:rsidP="00352B59">
            <w:pPr>
              <w:pStyle w:val="NoSpacing"/>
              <w:rPr>
                <w:szCs w:val="20"/>
              </w:rPr>
            </w:pPr>
            <w:r>
              <w:rPr>
                <w:szCs w:val="20"/>
              </w:rPr>
              <w:t>BTO, Communications, CDS, IGR</w:t>
            </w:r>
          </w:p>
        </w:tc>
      </w:tr>
      <w:tr w:rsidR="00352B59" w:rsidTr="00352B59">
        <w:trPr>
          <w:cantSplit/>
          <w:trHeight w:val="2410"/>
          <w:jc w:val="right"/>
        </w:trPr>
        <w:tc>
          <w:tcPr>
            <w:tcW w:w="317" w:type="pct"/>
            <w:vMerge/>
            <w:shd w:val="clear" w:color="auto" w:fill="D9D9D9" w:themeFill="background1" w:themeFillShade="D9"/>
            <w:textDirection w:val="btLr"/>
            <w:vAlign w:val="center"/>
          </w:tcPr>
          <w:p w:rsidR="00352B59" w:rsidRDefault="00352B59" w:rsidP="00352B59">
            <w:pPr>
              <w:pStyle w:val="NoSpacing"/>
              <w:jc w:val="center"/>
              <w:rPr>
                <w:rFonts w:cs="Calibri"/>
                <w:szCs w:val="20"/>
              </w:rPr>
            </w:pPr>
          </w:p>
        </w:tc>
        <w:tc>
          <w:tcPr>
            <w:tcW w:w="334" w:type="pct"/>
            <w:vMerge/>
            <w:shd w:val="clear" w:color="auto" w:fill="D9D9D9" w:themeFill="background1" w:themeFillShade="D9"/>
            <w:textDirection w:val="btLr"/>
            <w:vAlign w:val="center"/>
          </w:tcPr>
          <w:p w:rsidR="00352B59" w:rsidRPr="00B57B6B" w:rsidRDefault="00352B59" w:rsidP="00352B59">
            <w:pPr>
              <w:pStyle w:val="NoSpacing"/>
              <w:jc w:val="center"/>
              <w:rPr>
                <w:szCs w:val="20"/>
              </w:rPr>
            </w:pPr>
          </w:p>
        </w:tc>
        <w:tc>
          <w:tcPr>
            <w:tcW w:w="411" w:type="pct"/>
            <w:shd w:val="clear" w:color="auto" w:fill="auto"/>
          </w:tcPr>
          <w:p w:rsidR="00352B59" w:rsidRPr="00B43072" w:rsidRDefault="00352B59" w:rsidP="00352B59">
            <w:pPr>
              <w:pStyle w:val="NoSpacing"/>
              <w:rPr>
                <w:szCs w:val="20"/>
              </w:rPr>
            </w:pPr>
            <w:r>
              <w:rPr>
                <w:szCs w:val="20"/>
              </w:rPr>
              <w:t>Date Intergenerational session held.</w:t>
            </w:r>
          </w:p>
        </w:tc>
        <w:tc>
          <w:tcPr>
            <w:tcW w:w="319" w:type="pct"/>
            <w:shd w:val="clear" w:color="auto" w:fill="auto"/>
          </w:tcPr>
          <w:p w:rsidR="00352B59" w:rsidRDefault="00352B59" w:rsidP="00352B59">
            <w:pPr>
              <w:pStyle w:val="NoSpacing"/>
              <w:rPr>
                <w:szCs w:val="20"/>
              </w:rPr>
            </w:pPr>
            <w:r>
              <w:rPr>
                <w:szCs w:val="20"/>
              </w:rPr>
              <w:t>Intergenerational session held.</w:t>
            </w:r>
          </w:p>
        </w:tc>
        <w:tc>
          <w:tcPr>
            <w:tcW w:w="322" w:type="pct"/>
            <w:shd w:val="clear" w:color="auto" w:fill="D9D9D9" w:themeFill="background1" w:themeFillShade="D9"/>
          </w:tcPr>
          <w:p w:rsidR="00352B59" w:rsidRPr="00B57B6B" w:rsidRDefault="00352B59" w:rsidP="00352B59">
            <w:pPr>
              <w:pStyle w:val="NoSpacing"/>
              <w:rPr>
                <w:szCs w:val="20"/>
              </w:rPr>
            </w:pPr>
          </w:p>
        </w:tc>
        <w:tc>
          <w:tcPr>
            <w:tcW w:w="137" w:type="pct"/>
            <w:textDirection w:val="btLr"/>
            <w:vAlign w:val="center"/>
          </w:tcPr>
          <w:p w:rsidR="00352B59" w:rsidRDefault="00352B59" w:rsidP="00352B59">
            <w:pPr>
              <w:pStyle w:val="NoSpacing"/>
            </w:pPr>
            <w:r w:rsidRPr="0002078F">
              <w:rPr>
                <w:szCs w:val="20"/>
              </w:rPr>
              <w:t>R 0.00</w:t>
            </w:r>
          </w:p>
        </w:tc>
        <w:tc>
          <w:tcPr>
            <w:tcW w:w="320" w:type="pct"/>
            <w:shd w:val="clear" w:color="auto" w:fill="D9D9D9" w:themeFill="background1" w:themeFillShade="D9"/>
          </w:tcPr>
          <w:p w:rsidR="00352B59" w:rsidRPr="00B57B6B" w:rsidRDefault="00352B59" w:rsidP="00352B59">
            <w:pPr>
              <w:pStyle w:val="NoSpacing"/>
              <w:rPr>
                <w:szCs w:val="20"/>
              </w:rPr>
            </w:pPr>
          </w:p>
        </w:tc>
        <w:tc>
          <w:tcPr>
            <w:tcW w:w="138" w:type="pct"/>
            <w:textDirection w:val="btLr"/>
          </w:tcPr>
          <w:p w:rsidR="00352B59" w:rsidRPr="00B43072" w:rsidRDefault="00352B59" w:rsidP="00352B59">
            <w:pPr>
              <w:pStyle w:val="NoSpacing"/>
              <w:rPr>
                <w:szCs w:val="20"/>
              </w:rPr>
            </w:pPr>
            <w:r>
              <w:rPr>
                <w:szCs w:val="20"/>
              </w:rPr>
              <w:t>R 50 000</w:t>
            </w:r>
          </w:p>
        </w:tc>
        <w:tc>
          <w:tcPr>
            <w:tcW w:w="319" w:type="pct"/>
            <w:shd w:val="clear" w:color="auto" w:fill="D9D9D9" w:themeFill="background1" w:themeFillShade="D9"/>
          </w:tcPr>
          <w:p w:rsidR="00352B59" w:rsidRPr="00B57B6B" w:rsidRDefault="00352B59" w:rsidP="00352B59">
            <w:pPr>
              <w:pStyle w:val="NoSpacing"/>
              <w:rPr>
                <w:szCs w:val="20"/>
              </w:rPr>
            </w:pPr>
          </w:p>
        </w:tc>
        <w:tc>
          <w:tcPr>
            <w:tcW w:w="138" w:type="pct"/>
            <w:textDirection w:val="btLr"/>
            <w:vAlign w:val="center"/>
          </w:tcPr>
          <w:p w:rsidR="00352B59" w:rsidRPr="00B43072" w:rsidRDefault="00352B59" w:rsidP="00352B59">
            <w:pPr>
              <w:pStyle w:val="NoSpacing"/>
              <w:rPr>
                <w:szCs w:val="20"/>
              </w:rPr>
            </w:pPr>
            <w:r w:rsidRPr="00197245">
              <w:rPr>
                <w:szCs w:val="20"/>
              </w:rPr>
              <w:t>R 0.00</w:t>
            </w:r>
          </w:p>
        </w:tc>
        <w:tc>
          <w:tcPr>
            <w:tcW w:w="356" w:type="pct"/>
            <w:shd w:val="clear" w:color="auto" w:fill="D9D9D9" w:themeFill="background1" w:themeFillShade="D9"/>
          </w:tcPr>
          <w:p w:rsidR="00352B59" w:rsidRPr="00B57B6B" w:rsidRDefault="00352B59" w:rsidP="00352B59">
            <w:pPr>
              <w:pStyle w:val="NoSpacing"/>
              <w:rPr>
                <w:szCs w:val="20"/>
              </w:rPr>
            </w:pPr>
          </w:p>
        </w:tc>
        <w:tc>
          <w:tcPr>
            <w:tcW w:w="184" w:type="pct"/>
            <w:textDirection w:val="btLr"/>
            <w:vAlign w:val="center"/>
          </w:tcPr>
          <w:p w:rsidR="00352B59" w:rsidRDefault="00352B59" w:rsidP="00352B59">
            <w:pPr>
              <w:pStyle w:val="NoSpacing"/>
            </w:pPr>
            <w:r w:rsidRPr="001E7477">
              <w:rPr>
                <w:szCs w:val="20"/>
              </w:rPr>
              <w:t>R 0.00</w:t>
            </w:r>
          </w:p>
        </w:tc>
        <w:tc>
          <w:tcPr>
            <w:tcW w:w="191" w:type="pct"/>
            <w:shd w:val="clear" w:color="auto" w:fill="D9D9D9" w:themeFill="background1" w:themeFillShade="D9"/>
            <w:textDirection w:val="btLr"/>
          </w:tcPr>
          <w:p w:rsidR="00352B59" w:rsidRPr="00375BDB" w:rsidRDefault="00352B59" w:rsidP="00352B59">
            <w:pPr>
              <w:pStyle w:val="NoSpacing"/>
              <w:rPr>
                <w:kern w:val="28"/>
                <w:szCs w:val="20"/>
              </w:rPr>
            </w:pPr>
            <w:r w:rsidRPr="00375BDB">
              <w:rPr>
                <w:kern w:val="28"/>
                <w:szCs w:val="20"/>
              </w:rPr>
              <w:t>R 50 000</w:t>
            </w:r>
          </w:p>
        </w:tc>
        <w:tc>
          <w:tcPr>
            <w:tcW w:w="231" w:type="pct"/>
            <w:textDirection w:val="btLr"/>
            <w:vAlign w:val="center"/>
          </w:tcPr>
          <w:p w:rsidR="00352B59" w:rsidRDefault="00352B59" w:rsidP="00352B59">
            <w:pPr>
              <w:pStyle w:val="NoSpacing"/>
            </w:pPr>
            <w:r w:rsidRPr="00F12748">
              <w:rPr>
                <w:kern w:val="28"/>
                <w:szCs w:val="20"/>
              </w:rPr>
              <w:t>VOTE:</w:t>
            </w:r>
            <w:r>
              <w:rPr>
                <w:kern w:val="28"/>
                <w:szCs w:val="20"/>
              </w:rPr>
              <w:t>OPEX</w:t>
            </w:r>
          </w:p>
        </w:tc>
        <w:tc>
          <w:tcPr>
            <w:tcW w:w="550" w:type="pct"/>
          </w:tcPr>
          <w:p w:rsidR="00352B59" w:rsidRPr="00B43072" w:rsidRDefault="00352B59" w:rsidP="00352B59">
            <w:pPr>
              <w:pStyle w:val="NoSpacing"/>
              <w:rPr>
                <w:szCs w:val="20"/>
              </w:rPr>
            </w:pPr>
            <w:r>
              <w:rPr>
                <w:szCs w:val="20"/>
              </w:rPr>
              <w:t>Report and register</w:t>
            </w:r>
          </w:p>
        </w:tc>
        <w:tc>
          <w:tcPr>
            <w:tcW w:w="733" w:type="pct"/>
          </w:tcPr>
          <w:p w:rsidR="00352B59" w:rsidRDefault="00352B59" w:rsidP="00352B59">
            <w:pPr>
              <w:pStyle w:val="NoSpacing"/>
              <w:rPr>
                <w:szCs w:val="20"/>
              </w:rPr>
            </w:pPr>
            <w:r>
              <w:rPr>
                <w:szCs w:val="20"/>
              </w:rPr>
              <w:t>BTO, Communications, CDS, IGR</w:t>
            </w:r>
          </w:p>
        </w:tc>
      </w:tr>
    </w:tbl>
    <w:p w:rsidR="00E165FF" w:rsidRDefault="00E165FF" w:rsidP="0073553F">
      <w:pPr>
        <w:pStyle w:val="NoSpacing"/>
        <w:rPr>
          <w:rFonts w:eastAsia="Calibri"/>
          <w:lang w:val="en-ZA"/>
        </w:rPr>
      </w:pPr>
    </w:p>
    <w:p w:rsidR="00E165FF" w:rsidRDefault="00E165FF">
      <w:pPr>
        <w:rPr>
          <w:rFonts w:asciiTheme="minorHAnsi" w:hAnsiTheme="minorHAnsi" w:cstheme="minorBidi"/>
          <w:sz w:val="20"/>
        </w:rPr>
      </w:pPr>
      <w:r>
        <w:br w:type="page"/>
      </w:r>
    </w:p>
    <w:p w:rsidR="007653B0" w:rsidRDefault="00675C52" w:rsidP="00675C52">
      <w:pPr>
        <w:pStyle w:val="Heading2"/>
      </w:pPr>
      <w:bookmarkStart w:id="48" w:name="_Toc361665421"/>
      <w:r w:rsidRPr="00675C52">
        <w:rPr>
          <w:highlight w:val="darkYellow"/>
        </w:rPr>
        <w:lastRenderedPageBreak/>
        <w:t>5.2. INFRASTRUCTURE DEVELOPMENT &amp; MUNICIPAL SERVICES</w:t>
      </w:r>
      <w:bookmarkEnd w:id="48"/>
    </w:p>
    <w:p w:rsidR="00675C52" w:rsidRPr="00675C52" w:rsidRDefault="00675C52" w:rsidP="00675C52">
      <w:pPr>
        <w:pStyle w:val="Heading3"/>
        <w:rPr>
          <w:rFonts w:eastAsia="Calibri"/>
        </w:rPr>
      </w:pPr>
      <w:bookmarkStart w:id="49" w:name="_Toc361665422"/>
      <w:r w:rsidRPr="00675C52">
        <w:rPr>
          <w:rFonts w:eastAsia="Calibri"/>
          <w:highlight w:val="darkRed"/>
        </w:rPr>
        <w:t>5.2.1. PROJECT MANAGEMENT UNIT</w:t>
      </w:r>
      <w:bookmarkEnd w:id="49"/>
    </w:p>
    <w:p w:rsidR="007653B0" w:rsidRDefault="007653B0" w:rsidP="0073553F">
      <w:pPr>
        <w:pStyle w:val="NoSpacing"/>
        <w:rPr>
          <w:rFonts w:eastAsia="Calibri"/>
          <w:lang w:val="en-ZA"/>
        </w:rPr>
      </w:pPr>
      <w:r w:rsidRPr="00675C52">
        <w:rPr>
          <w:rFonts w:eastAsia="Calibri"/>
          <w:b/>
          <w:i/>
          <w:lang w:val="en-ZA"/>
        </w:rPr>
        <w:t>NKPA</w:t>
      </w:r>
      <w:r w:rsidR="0061709D" w:rsidRPr="00675C52">
        <w:rPr>
          <w:rFonts w:eastAsia="Calibri"/>
          <w:b/>
          <w:i/>
          <w:lang w:val="en-ZA"/>
        </w:rPr>
        <w:tab/>
      </w:r>
      <w:r w:rsidR="0061709D">
        <w:rPr>
          <w:rFonts w:eastAsia="Calibri"/>
          <w:lang w:val="en-ZA"/>
        </w:rPr>
        <w:tab/>
      </w:r>
      <w:r w:rsidR="0061709D">
        <w:rPr>
          <w:rFonts w:eastAsia="Calibri"/>
          <w:lang w:val="en-ZA"/>
        </w:rPr>
        <w:tab/>
        <w:t>: Basic Service Delivery</w:t>
      </w:r>
    </w:p>
    <w:p w:rsidR="0061709D" w:rsidRDefault="007653B0" w:rsidP="0073553F">
      <w:pPr>
        <w:pStyle w:val="NoSpacing"/>
        <w:rPr>
          <w:rFonts w:eastAsia="Calibri"/>
          <w:lang w:val="en-ZA"/>
        </w:rPr>
      </w:pPr>
      <w:r w:rsidRPr="00675C52">
        <w:rPr>
          <w:rFonts w:eastAsia="Calibri"/>
          <w:b/>
          <w:i/>
          <w:lang w:val="en-ZA"/>
        </w:rPr>
        <w:t>Objective</w:t>
      </w:r>
      <w:r w:rsidR="0061709D">
        <w:rPr>
          <w:rFonts w:eastAsia="Calibri"/>
          <w:lang w:val="en-ZA"/>
        </w:rPr>
        <w:tab/>
      </w:r>
      <w:r w:rsidR="0061709D">
        <w:rPr>
          <w:rFonts w:eastAsia="Calibri"/>
          <w:lang w:val="en-ZA"/>
        </w:rPr>
        <w:tab/>
      </w:r>
      <w:r>
        <w:rPr>
          <w:rFonts w:eastAsia="Calibri"/>
          <w:lang w:val="en-ZA"/>
        </w:rPr>
        <w:t>:</w:t>
      </w:r>
      <w:r w:rsidR="0061709D">
        <w:rPr>
          <w:rFonts w:eastAsia="Calibri"/>
          <w:lang w:val="en-ZA"/>
        </w:rPr>
        <w:t xml:space="preserve"> To facilitate access to free basic water, sanitation, housing and electricity</w:t>
      </w:r>
    </w:p>
    <w:tbl>
      <w:tblPr>
        <w:tblW w:w="5000" w:type="pct"/>
        <w:jc w:val="right"/>
        <w:tblBorders>
          <w:top w:val="threeDEmboss" w:sz="24" w:space="0" w:color="BFBFBF" w:themeColor="background1" w:themeShade="BF"/>
          <w:left w:val="threeDEmboss" w:sz="24" w:space="0" w:color="BFBFBF" w:themeColor="background1" w:themeShade="BF"/>
          <w:bottom w:val="threeDEmboss" w:sz="24" w:space="0" w:color="BFBFBF" w:themeColor="background1" w:themeShade="BF"/>
          <w:right w:val="threeDEmboss" w:sz="24" w:space="0" w:color="BFBFBF" w:themeColor="background1" w:themeShade="BF"/>
          <w:insideH w:val="single" w:sz="6" w:space="0" w:color="BFBFBF" w:themeColor="background1" w:themeShade="BF"/>
          <w:insideV w:val="single" w:sz="6" w:space="0" w:color="BFBFBF" w:themeColor="background1" w:themeShade="BF"/>
        </w:tblBorders>
        <w:shd w:val="clear" w:color="auto" w:fill="008000"/>
        <w:tblLayout w:type="fixed"/>
        <w:tblLook w:val="04A0" w:firstRow="1" w:lastRow="0" w:firstColumn="1" w:lastColumn="0" w:noHBand="0" w:noVBand="1"/>
      </w:tblPr>
      <w:tblGrid>
        <w:gridCol w:w="1136"/>
        <w:gridCol w:w="1135"/>
        <w:gridCol w:w="1055"/>
        <w:gridCol w:w="1058"/>
        <w:gridCol w:w="1514"/>
        <w:gridCol w:w="682"/>
        <w:gridCol w:w="1453"/>
        <w:gridCol w:w="768"/>
        <w:gridCol w:w="1377"/>
        <w:gridCol w:w="667"/>
        <w:gridCol w:w="942"/>
        <w:gridCol w:w="682"/>
        <w:gridCol w:w="385"/>
        <w:gridCol w:w="419"/>
        <w:gridCol w:w="942"/>
        <w:gridCol w:w="1080"/>
      </w:tblGrid>
      <w:tr w:rsidR="00E34010" w:rsidRPr="00B43072" w:rsidTr="00025F5D">
        <w:trPr>
          <w:trHeight w:val="629"/>
          <w:tblHeader/>
          <w:jc w:val="right"/>
        </w:trPr>
        <w:tc>
          <w:tcPr>
            <w:tcW w:w="371" w:type="pct"/>
            <w:shd w:val="clear" w:color="auto" w:fill="666699"/>
            <w:vAlign w:val="center"/>
          </w:tcPr>
          <w:p w:rsidR="00675C52" w:rsidRPr="00675C52" w:rsidRDefault="00675C52" w:rsidP="00675C52">
            <w:pPr>
              <w:pStyle w:val="NoSpacing"/>
              <w:jc w:val="center"/>
              <w:rPr>
                <w:b/>
                <w:i/>
                <w:szCs w:val="20"/>
              </w:rPr>
            </w:pPr>
            <w:r w:rsidRPr="00675C52">
              <w:rPr>
                <w:b/>
                <w:i/>
                <w:szCs w:val="20"/>
              </w:rPr>
              <w:t xml:space="preserve">Table </w:t>
            </w:r>
          </w:p>
          <w:p w:rsidR="00E34010" w:rsidRPr="00BB3301" w:rsidRDefault="00675C52" w:rsidP="00675C52">
            <w:pPr>
              <w:pStyle w:val="NoSpacing"/>
              <w:jc w:val="center"/>
              <w:rPr>
                <w:color w:val="FFFFFF"/>
                <w:szCs w:val="20"/>
              </w:rPr>
            </w:pPr>
            <w:r w:rsidRPr="00675C52">
              <w:rPr>
                <w:b/>
                <w:i/>
                <w:szCs w:val="20"/>
              </w:rPr>
              <w:t>5.2.1</w:t>
            </w:r>
          </w:p>
        </w:tc>
        <w:tc>
          <w:tcPr>
            <w:tcW w:w="371" w:type="pct"/>
            <w:vMerge w:val="restart"/>
            <w:shd w:val="clear" w:color="auto" w:fill="666699"/>
            <w:vAlign w:val="center"/>
          </w:tcPr>
          <w:p w:rsidR="00E34010" w:rsidRPr="00BB3301" w:rsidRDefault="00E34010" w:rsidP="00675C52">
            <w:pPr>
              <w:pStyle w:val="NoSpacing"/>
              <w:jc w:val="center"/>
              <w:rPr>
                <w:color w:val="FFFFFF"/>
                <w:szCs w:val="20"/>
              </w:rPr>
            </w:pPr>
            <w:r>
              <w:rPr>
                <w:color w:val="FFFFFF"/>
                <w:szCs w:val="20"/>
              </w:rPr>
              <w:t>Measurable Objective (Outcome)</w:t>
            </w:r>
          </w:p>
        </w:tc>
        <w:tc>
          <w:tcPr>
            <w:tcW w:w="345" w:type="pct"/>
            <w:vMerge w:val="restart"/>
            <w:shd w:val="clear" w:color="auto" w:fill="666699"/>
            <w:vAlign w:val="center"/>
          </w:tcPr>
          <w:p w:rsidR="00E34010" w:rsidRPr="00BB3301" w:rsidRDefault="00E34010" w:rsidP="00675C52">
            <w:pPr>
              <w:pStyle w:val="NoSpacing"/>
              <w:jc w:val="center"/>
              <w:rPr>
                <w:color w:val="FFFFFF"/>
                <w:szCs w:val="20"/>
              </w:rPr>
            </w:pPr>
            <w:r>
              <w:rPr>
                <w:color w:val="FFFFFF"/>
                <w:szCs w:val="20"/>
              </w:rPr>
              <w:t>KPI</w:t>
            </w:r>
          </w:p>
        </w:tc>
        <w:tc>
          <w:tcPr>
            <w:tcW w:w="346" w:type="pct"/>
            <w:vMerge w:val="restart"/>
            <w:shd w:val="clear" w:color="auto" w:fill="666699"/>
            <w:vAlign w:val="center"/>
          </w:tcPr>
          <w:p w:rsidR="00E34010" w:rsidRPr="00BB3301" w:rsidRDefault="00E34010" w:rsidP="00675C52">
            <w:pPr>
              <w:pStyle w:val="NoSpacing"/>
              <w:jc w:val="center"/>
              <w:rPr>
                <w:color w:val="FFFFFF"/>
                <w:szCs w:val="20"/>
              </w:rPr>
            </w:pPr>
            <w:r>
              <w:rPr>
                <w:color w:val="FFFFFF"/>
                <w:szCs w:val="20"/>
              </w:rPr>
              <w:t>Output</w:t>
            </w:r>
          </w:p>
        </w:tc>
        <w:tc>
          <w:tcPr>
            <w:tcW w:w="495" w:type="pct"/>
            <w:vMerge w:val="restart"/>
            <w:shd w:val="clear" w:color="auto" w:fill="666699"/>
            <w:vAlign w:val="center"/>
          </w:tcPr>
          <w:p w:rsidR="00E34010" w:rsidRDefault="00E34010" w:rsidP="00675C52">
            <w:pPr>
              <w:pStyle w:val="NoSpacing"/>
              <w:jc w:val="center"/>
              <w:rPr>
                <w:color w:val="FFFFFF"/>
                <w:szCs w:val="20"/>
              </w:rPr>
            </w:pPr>
            <w:r>
              <w:rPr>
                <w:color w:val="FFFFFF"/>
                <w:szCs w:val="20"/>
              </w:rPr>
              <w:t>Q1</w:t>
            </w:r>
          </w:p>
          <w:p w:rsidR="00E34010" w:rsidRDefault="00E34010" w:rsidP="00675C52">
            <w:pPr>
              <w:pStyle w:val="NoSpacing"/>
              <w:jc w:val="center"/>
              <w:rPr>
                <w:color w:val="FFFFFF"/>
                <w:szCs w:val="20"/>
              </w:rPr>
            </w:pPr>
            <w:r>
              <w:rPr>
                <w:color w:val="FFFFFF"/>
                <w:szCs w:val="20"/>
              </w:rPr>
              <w:t>Jul-Sep</w:t>
            </w:r>
          </w:p>
          <w:p w:rsidR="00E34010" w:rsidRPr="00BB3301" w:rsidRDefault="00E34010" w:rsidP="00675C52">
            <w:pPr>
              <w:pStyle w:val="NoSpacing"/>
              <w:jc w:val="center"/>
              <w:rPr>
                <w:color w:val="FFFFFF"/>
                <w:szCs w:val="20"/>
              </w:rPr>
            </w:pPr>
            <w:r>
              <w:rPr>
                <w:color w:val="FFFFFF"/>
                <w:szCs w:val="20"/>
              </w:rPr>
              <w:t>Target</w:t>
            </w:r>
          </w:p>
        </w:tc>
        <w:tc>
          <w:tcPr>
            <w:tcW w:w="223" w:type="pct"/>
            <w:vMerge w:val="restart"/>
            <w:shd w:val="clear" w:color="auto" w:fill="666699"/>
            <w:textDirection w:val="btLr"/>
            <w:vAlign w:val="center"/>
          </w:tcPr>
          <w:p w:rsidR="00E34010" w:rsidRPr="00BB3301" w:rsidRDefault="00E34010" w:rsidP="00675C52">
            <w:pPr>
              <w:pStyle w:val="NoSpacing"/>
              <w:jc w:val="center"/>
              <w:rPr>
                <w:color w:val="FFFFFF"/>
                <w:szCs w:val="20"/>
              </w:rPr>
            </w:pPr>
            <w:r>
              <w:rPr>
                <w:color w:val="FFFFFF"/>
                <w:szCs w:val="20"/>
              </w:rPr>
              <w:t>Budget</w:t>
            </w:r>
          </w:p>
        </w:tc>
        <w:tc>
          <w:tcPr>
            <w:tcW w:w="475" w:type="pct"/>
            <w:vMerge w:val="restart"/>
            <w:shd w:val="clear" w:color="auto" w:fill="666699"/>
            <w:vAlign w:val="center"/>
          </w:tcPr>
          <w:p w:rsidR="00E34010" w:rsidRDefault="00E34010" w:rsidP="00675C52">
            <w:pPr>
              <w:pStyle w:val="NoSpacing"/>
              <w:jc w:val="center"/>
              <w:rPr>
                <w:color w:val="FFFFFF"/>
                <w:szCs w:val="20"/>
              </w:rPr>
            </w:pPr>
            <w:r>
              <w:rPr>
                <w:color w:val="FFFFFF"/>
                <w:szCs w:val="20"/>
              </w:rPr>
              <w:t>Q2</w:t>
            </w:r>
          </w:p>
          <w:p w:rsidR="00E34010" w:rsidRDefault="00E34010" w:rsidP="00675C52">
            <w:pPr>
              <w:pStyle w:val="NoSpacing"/>
              <w:jc w:val="center"/>
              <w:rPr>
                <w:color w:val="FFFFFF"/>
                <w:szCs w:val="20"/>
              </w:rPr>
            </w:pPr>
            <w:r>
              <w:rPr>
                <w:color w:val="FFFFFF"/>
                <w:szCs w:val="20"/>
              </w:rPr>
              <w:t>Oct-Dec</w:t>
            </w:r>
          </w:p>
          <w:p w:rsidR="00E34010" w:rsidRPr="00BB3301" w:rsidRDefault="00E34010" w:rsidP="00675C52">
            <w:pPr>
              <w:pStyle w:val="NoSpacing"/>
              <w:jc w:val="center"/>
              <w:rPr>
                <w:color w:val="FFFFFF"/>
                <w:szCs w:val="20"/>
              </w:rPr>
            </w:pPr>
            <w:r>
              <w:rPr>
                <w:color w:val="FFFFFF"/>
                <w:szCs w:val="20"/>
              </w:rPr>
              <w:t>Target</w:t>
            </w:r>
          </w:p>
        </w:tc>
        <w:tc>
          <w:tcPr>
            <w:tcW w:w="251" w:type="pct"/>
            <w:vMerge w:val="restart"/>
            <w:shd w:val="clear" w:color="auto" w:fill="666699"/>
            <w:textDirection w:val="btLr"/>
            <w:vAlign w:val="center"/>
          </w:tcPr>
          <w:p w:rsidR="00E34010" w:rsidRPr="00BB3301" w:rsidRDefault="00E34010" w:rsidP="00675C52">
            <w:pPr>
              <w:pStyle w:val="NoSpacing"/>
              <w:jc w:val="center"/>
              <w:rPr>
                <w:color w:val="FFFFFF"/>
                <w:szCs w:val="20"/>
              </w:rPr>
            </w:pPr>
            <w:r>
              <w:rPr>
                <w:color w:val="FFFFFF"/>
                <w:szCs w:val="20"/>
              </w:rPr>
              <w:t>Budget</w:t>
            </w:r>
          </w:p>
        </w:tc>
        <w:tc>
          <w:tcPr>
            <w:tcW w:w="450" w:type="pct"/>
            <w:vMerge w:val="restart"/>
            <w:shd w:val="clear" w:color="auto" w:fill="666699"/>
            <w:vAlign w:val="center"/>
          </w:tcPr>
          <w:p w:rsidR="00E34010" w:rsidRDefault="00E34010" w:rsidP="00675C52">
            <w:pPr>
              <w:pStyle w:val="NoSpacing"/>
              <w:jc w:val="center"/>
              <w:rPr>
                <w:color w:val="FFFFFF"/>
                <w:szCs w:val="20"/>
              </w:rPr>
            </w:pPr>
            <w:r>
              <w:rPr>
                <w:color w:val="FFFFFF"/>
                <w:szCs w:val="20"/>
              </w:rPr>
              <w:t>Q3</w:t>
            </w:r>
          </w:p>
          <w:p w:rsidR="00E34010" w:rsidRDefault="00E34010" w:rsidP="00675C52">
            <w:pPr>
              <w:pStyle w:val="NoSpacing"/>
              <w:jc w:val="center"/>
              <w:rPr>
                <w:color w:val="FFFFFF"/>
                <w:szCs w:val="20"/>
              </w:rPr>
            </w:pPr>
            <w:r>
              <w:rPr>
                <w:color w:val="FFFFFF"/>
                <w:szCs w:val="20"/>
              </w:rPr>
              <w:t>Jan-Mar</w:t>
            </w:r>
          </w:p>
          <w:p w:rsidR="00E34010" w:rsidRPr="00BB3301" w:rsidRDefault="00E34010" w:rsidP="00675C52">
            <w:pPr>
              <w:pStyle w:val="NoSpacing"/>
              <w:jc w:val="center"/>
              <w:rPr>
                <w:color w:val="FFFFFF"/>
                <w:szCs w:val="20"/>
              </w:rPr>
            </w:pPr>
            <w:r>
              <w:rPr>
                <w:color w:val="FFFFFF"/>
                <w:szCs w:val="20"/>
              </w:rPr>
              <w:t>Target</w:t>
            </w:r>
          </w:p>
        </w:tc>
        <w:tc>
          <w:tcPr>
            <w:tcW w:w="218" w:type="pct"/>
            <w:vMerge w:val="restart"/>
            <w:shd w:val="clear" w:color="auto" w:fill="666699"/>
            <w:textDirection w:val="btLr"/>
            <w:vAlign w:val="center"/>
          </w:tcPr>
          <w:p w:rsidR="00E34010" w:rsidRPr="00BB3301" w:rsidRDefault="00E34010" w:rsidP="00675C52">
            <w:pPr>
              <w:pStyle w:val="NoSpacing"/>
              <w:jc w:val="center"/>
              <w:rPr>
                <w:color w:val="FFFFFF"/>
                <w:szCs w:val="20"/>
              </w:rPr>
            </w:pPr>
            <w:r>
              <w:rPr>
                <w:color w:val="FFFFFF"/>
                <w:szCs w:val="20"/>
              </w:rPr>
              <w:t>Budget</w:t>
            </w:r>
          </w:p>
        </w:tc>
        <w:tc>
          <w:tcPr>
            <w:tcW w:w="308" w:type="pct"/>
            <w:vMerge w:val="restart"/>
            <w:shd w:val="clear" w:color="auto" w:fill="666699"/>
            <w:vAlign w:val="center"/>
          </w:tcPr>
          <w:p w:rsidR="00E34010" w:rsidRDefault="00E34010" w:rsidP="00675C52">
            <w:pPr>
              <w:pStyle w:val="NoSpacing"/>
              <w:jc w:val="center"/>
              <w:rPr>
                <w:color w:val="FFFFFF"/>
                <w:szCs w:val="20"/>
              </w:rPr>
            </w:pPr>
            <w:r>
              <w:rPr>
                <w:color w:val="FFFFFF"/>
                <w:szCs w:val="20"/>
              </w:rPr>
              <w:t>Q4</w:t>
            </w:r>
          </w:p>
          <w:p w:rsidR="00E34010" w:rsidRDefault="00E34010" w:rsidP="00675C52">
            <w:pPr>
              <w:pStyle w:val="NoSpacing"/>
              <w:jc w:val="center"/>
              <w:rPr>
                <w:color w:val="FFFFFF"/>
                <w:szCs w:val="20"/>
              </w:rPr>
            </w:pPr>
            <w:r>
              <w:rPr>
                <w:color w:val="FFFFFF"/>
                <w:szCs w:val="20"/>
              </w:rPr>
              <w:t>Apr-Jun</w:t>
            </w:r>
          </w:p>
          <w:p w:rsidR="00E34010" w:rsidRPr="00BB3301" w:rsidRDefault="00E34010" w:rsidP="00675C52">
            <w:pPr>
              <w:pStyle w:val="NoSpacing"/>
              <w:jc w:val="center"/>
              <w:rPr>
                <w:color w:val="FFFFFF"/>
                <w:szCs w:val="20"/>
              </w:rPr>
            </w:pPr>
            <w:r>
              <w:rPr>
                <w:color w:val="FFFFFF"/>
                <w:szCs w:val="20"/>
              </w:rPr>
              <w:t>Target</w:t>
            </w:r>
          </w:p>
        </w:tc>
        <w:tc>
          <w:tcPr>
            <w:tcW w:w="223" w:type="pct"/>
            <w:vMerge w:val="restart"/>
            <w:shd w:val="clear" w:color="auto" w:fill="666699"/>
            <w:textDirection w:val="btLr"/>
            <w:vAlign w:val="center"/>
          </w:tcPr>
          <w:p w:rsidR="00E34010" w:rsidRPr="00BB3301" w:rsidRDefault="00E34010" w:rsidP="00675C52">
            <w:pPr>
              <w:pStyle w:val="NoSpacing"/>
              <w:jc w:val="center"/>
              <w:rPr>
                <w:color w:val="FFFFFF"/>
                <w:szCs w:val="20"/>
              </w:rPr>
            </w:pPr>
            <w:r>
              <w:rPr>
                <w:color w:val="FFFFFF"/>
                <w:szCs w:val="20"/>
              </w:rPr>
              <w:t>Budget</w:t>
            </w:r>
          </w:p>
        </w:tc>
        <w:tc>
          <w:tcPr>
            <w:tcW w:w="263" w:type="pct"/>
            <w:gridSpan w:val="2"/>
            <w:shd w:val="clear" w:color="auto" w:fill="666699"/>
          </w:tcPr>
          <w:p w:rsidR="00E34010" w:rsidRPr="00BB3301" w:rsidRDefault="00E34010" w:rsidP="00675C52">
            <w:pPr>
              <w:pStyle w:val="NoSpacing"/>
              <w:jc w:val="center"/>
              <w:rPr>
                <w:color w:val="FFFFFF"/>
                <w:szCs w:val="20"/>
              </w:rPr>
            </w:pPr>
          </w:p>
        </w:tc>
        <w:tc>
          <w:tcPr>
            <w:tcW w:w="308" w:type="pct"/>
            <w:vMerge w:val="restart"/>
            <w:shd w:val="clear" w:color="auto" w:fill="666699"/>
            <w:vAlign w:val="center"/>
          </w:tcPr>
          <w:p w:rsidR="00E34010" w:rsidRPr="00BB3301" w:rsidRDefault="00E34010" w:rsidP="00675C52">
            <w:pPr>
              <w:pStyle w:val="NoSpacing"/>
              <w:jc w:val="center"/>
              <w:rPr>
                <w:color w:val="FFFFFF"/>
                <w:szCs w:val="20"/>
              </w:rPr>
            </w:pPr>
            <w:r>
              <w:rPr>
                <w:color w:val="FFFFFF"/>
                <w:szCs w:val="20"/>
              </w:rPr>
              <w:br/>
              <w:t>Means of Verification</w:t>
            </w:r>
          </w:p>
        </w:tc>
        <w:tc>
          <w:tcPr>
            <w:tcW w:w="353" w:type="pct"/>
            <w:vMerge w:val="restart"/>
            <w:shd w:val="clear" w:color="auto" w:fill="666699"/>
            <w:vAlign w:val="center"/>
          </w:tcPr>
          <w:p w:rsidR="00E34010" w:rsidRPr="00BB3301" w:rsidRDefault="00E34010" w:rsidP="00675C52">
            <w:pPr>
              <w:pStyle w:val="NoSpacing"/>
              <w:jc w:val="center"/>
              <w:rPr>
                <w:color w:val="FFFFFF"/>
                <w:szCs w:val="20"/>
              </w:rPr>
            </w:pPr>
            <w:r>
              <w:rPr>
                <w:color w:val="FFFFFF"/>
                <w:szCs w:val="20"/>
              </w:rPr>
              <w:t>Supporting Departments (Input)</w:t>
            </w:r>
          </w:p>
        </w:tc>
      </w:tr>
      <w:tr w:rsidR="00E34010" w:rsidRPr="006376BF" w:rsidTr="00025F5D">
        <w:tblPrEx>
          <w:shd w:val="clear" w:color="auto" w:fill="auto"/>
        </w:tblPrEx>
        <w:trPr>
          <w:trHeight w:val="85"/>
          <w:tblHeader/>
          <w:jc w:val="right"/>
        </w:trPr>
        <w:tc>
          <w:tcPr>
            <w:tcW w:w="371" w:type="pct"/>
            <w:shd w:val="clear" w:color="auto" w:fill="666699"/>
          </w:tcPr>
          <w:p w:rsidR="00E34010" w:rsidRPr="006376BF" w:rsidRDefault="00675C52" w:rsidP="00675C52">
            <w:pPr>
              <w:pStyle w:val="NoSpacing"/>
              <w:jc w:val="center"/>
              <w:rPr>
                <w:color w:val="FFFFFF"/>
                <w:szCs w:val="20"/>
              </w:rPr>
            </w:pPr>
            <w:r>
              <w:rPr>
                <w:color w:val="FFFFFF"/>
                <w:szCs w:val="20"/>
              </w:rPr>
              <w:t>IDP Projects</w:t>
            </w:r>
          </w:p>
        </w:tc>
        <w:tc>
          <w:tcPr>
            <w:tcW w:w="371" w:type="pct"/>
            <w:vMerge/>
            <w:shd w:val="clear" w:color="auto" w:fill="666699"/>
          </w:tcPr>
          <w:p w:rsidR="00E34010" w:rsidRPr="006376BF" w:rsidRDefault="00E34010" w:rsidP="00675C52">
            <w:pPr>
              <w:pStyle w:val="NoSpacing"/>
              <w:jc w:val="center"/>
              <w:rPr>
                <w:color w:val="FFFFFF"/>
                <w:szCs w:val="20"/>
              </w:rPr>
            </w:pPr>
          </w:p>
        </w:tc>
        <w:tc>
          <w:tcPr>
            <w:tcW w:w="345" w:type="pct"/>
            <w:vMerge/>
            <w:shd w:val="clear" w:color="auto" w:fill="666699"/>
          </w:tcPr>
          <w:p w:rsidR="00E34010" w:rsidRPr="006376BF" w:rsidRDefault="00E34010" w:rsidP="00675C52">
            <w:pPr>
              <w:pStyle w:val="NoSpacing"/>
              <w:jc w:val="center"/>
              <w:rPr>
                <w:color w:val="FFFFFF"/>
                <w:szCs w:val="20"/>
              </w:rPr>
            </w:pPr>
          </w:p>
        </w:tc>
        <w:tc>
          <w:tcPr>
            <w:tcW w:w="346" w:type="pct"/>
            <w:vMerge/>
            <w:shd w:val="clear" w:color="auto" w:fill="666699"/>
          </w:tcPr>
          <w:p w:rsidR="00E34010" w:rsidRPr="006376BF" w:rsidRDefault="00E34010" w:rsidP="00675C52">
            <w:pPr>
              <w:pStyle w:val="NoSpacing"/>
              <w:jc w:val="center"/>
              <w:rPr>
                <w:color w:val="FFFFFF"/>
                <w:szCs w:val="20"/>
              </w:rPr>
            </w:pPr>
          </w:p>
        </w:tc>
        <w:tc>
          <w:tcPr>
            <w:tcW w:w="495" w:type="pct"/>
            <w:vMerge/>
            <w:shd w:val="clear" w:color="auto" w:fill="666699"/>
            <w:vAlign w:val="center"/>
          </w:tcPr>
          <w:p w:rsidR="00E34010" w:rsidRPr="006376BF" w:rsidRDefault="00E34010" w:rsidP="00675C52">
            <w:pPr>
              <w:pStyle w:val="NoSpacing"/>
              <w:jc w:val="center"/>
              <w:rPr>
                <w:color w:val="FFFFFF"/>
                <w:szCs w:val="20"/>
              </w:rPr>
            </w:pPr>
          </w:p>
        </w:tc>
        <w:tc>
          <w:tcPr>
            <w:tcW w:w="223" w:type="pct"/>
            <w:vMerge/>
            <w:shd w:val="clear" w:color="auto" w:fill="666699"/>
          </w:tcPr>
          <w:p w:rsidR="00E34010" w:rsidRPr="006376BF" w:rsidRDefault="00E34010" w:rsidP="00675C52">
            <w:pPr>
              <w:pStyle w:val="NoSpacing"/>
              <w:jc w:val="center"/>
              <w:rPr>
                <w:color w:val="FFFFFF"/>
                <w:szCs w:val="20"/>
              </w:rPr>
            </w:pPr>
          </w:p>
        </w:tc>
        <w:tc>
          <w:tcPr>
            <w:tcW w:w="475" w:type="pct"/>
            <w:vMerge/>
            <w:shd w:val="clear" w:color="auto" w:fill="666699"/>
            <w:vAlign w:val="center"/>
          </w:tcPr>
          <w:p w:rsidR="00E34010" w:rsidRPr="006376BF" w:rsidRDefault="00E34010" w:rsidP="00675C52">
            <w:pPr>
              <w:pStyle w:val="NoSpacing"/>
              <w:jc w:val="center"/>
              <w:rPr>
                <w:color w:val="FFFFFF"/>
                <w:szCs w:val="20"/>
              </w:rPr>
            </w:pPr>
          </w:p>
        </w:tc>
        <w:tc>
          <w:tcPr>
            <w:tcW w:w="251" w:type="pct"/>
            <w:vMerge/>
            <w:shd w:val="clear" w:color="auto" w:fill="666699"/>
          </w:tcPr>
          <w:p w:rsidR="00E34010" w:rsidRPr="006376BF" w:rsidRDefault="00E34010" w:rsidP="00675C52">
            <w:pPr>
              <w:pStyle w:val="NoSpacing"/>
              <w:jc w:val="center"/>
              <w:rPr>
                <w:color w:val="FFFFFF"/>
                <w:szCs w:val="20"/>
              </w:rPr>
            </w:pPr>
          </w:p>
        </w:tc>
        <w:tc>
          <w:tcPr>
            <w:tcW w:w="450" w:type="pct"/>
            <w:vMerge/>
            <w:shd w:val="clear" w:color="auto" w:fill="666699"/>
            <w:vAlign w:val="center"/>
          </w:tcPr>
          <w:p w:rsidR="00E34010" w:rsidRPr="006376BF" w:rsidRDefault="00E34010" w:rsidP="00675C52">
            <w:pPr>
              <w:pStyle w:val="NoSpacing"/>
              <w:jc w:val="center"/>
              <w:rPr>
                <w:color w:val="FFFFFF"/>
                <w:szCs w:val="20"/>
              </w:rPr>
            </w:pPr>
          </w:p>
        </w:tc>
        <w:tc>
          <w:tcPr>
            <w:tcW w:w="218" w:type="pct"/>
            <w:vMerge/>
            <w:shd w:val="clear" w:color="auto" w:fill="666699"/>
          </w:tcPr>
          <w:p w:rsidR="00E34010" w:rsidRPr="006376BF" w:rsidRDefault="00E34010" w:rsidP="00675C52">
            <w:pPr>
              <w:pStyle w:val="NoSpacing"/>
              <w:jc w:val="center"/>
              <w:rPr>
                <w:color w:val="FFFFFF"/>
                <w:szCs w:val="20"/>
              </w:rPr>
            </w:pPr>
          </w:p>
        </w:tc>
        <w:tc>
          <w:tcPr>
            <w:tcW w:w="308" w:type="pct"/>
            <w:vMerge/>
            <w:shd w:val="clear" w:color="auto" w:fill="666699"/>
            <w:vAlign w:val="center"/>
          </w:tcPr>
          <w:p w:rsidR="00E34010" w:rsidRPr="006376BF" w:rsidRDefault="00E34010" w:rsidP="00675C52">
            <w:pPr>
              <w:pStyle w:val="NoSpacing"/>
              <w:jc w:val="center"/>
              <w:rPr>
                <w:color w:val="FFFFFF"/>
                <w:szCs w:val="20"/>
              </w:rPr>
            </w:pPr>
          </w:p>
        </w:tc>
        <w:tc>
          <w:tcPr>
            <w:tcW w:w="223" w:type="pct"/>
            <w:vMerge/>
            <w:shd w:val="clear" w:color="auto" w:fill="666699"/>
          </w:tcPr>
          <w:p w:rsidR="00E34010" w:rsidRPr="006376BF" w:rsidRDefault="00E34010" w:rsidP="00675C52">
            <w:pPr>
              <w:pStyle w:val="NoSpacing"/>
              <w:jc w:val="center"/>
              <w:rPr>
                <w:color w:val="FFFFFF"/>
                <w:szCs w:val="20"/>
              </w:rPr>
            </w:pPr>
          </w:p>
        </w:tc>
        <w:tc>
          <w:tcPr>
            <w:tcW w:w="263" w:type="pct"/>
            <w:gridSpan w:val="2"/>
            <w:shd w:val="clear" w:color="auto" w:fill="666699"/>
          </w:tcPr>
          <w:p w:rsidR="00E34010" w:rsidRPr="006376BF" w:rsidRDefault="00E34010" w:rsidP="00675C52">
            <w:pPr>
              <w:pStyle w:val="NoSpacing"/>
              <w:jc w:val="center"/>
              <w:rPr>
                <w:color w:val="FFFFFF"/>
                <w:szCs w:val="20"/>
              </w:rPr>
            </w:pPr>
            <w:r>
              <w:rPr>
                <w:color w:val="FFFFFF"/>
                <w:szCs w:val="20"/>
              </w:rPr>
              <w:t>R</w:t>
            </w:r>
          </w:p>
        </w:tc>
        <w:tc>
          <w:tcPr>
            <w:tcW w:w="308" w:type="pct"/>
            <w:vMerge/>
            <w:shd w:val="clear" w:color="auto" w:fill="666699"/>
          </w:tcPr>
          <w:p w:rsidR="00E34010" w:rsidRPr="006376BF" w:rsidRDefault="00E34010" w:rsidP="00675C52">
            <w:pPr>
              <w:pStyle w:val="NoSpacing"/>
              <w:jc w:val="center"/>
              <w:rPr>
                <w:color w:val="FFFFFF"/>
                <w:szCs w:val="20"/>
              </w:rPr>
            </w:pPr>
          </w:p>
        </w:tc>
        <w:tc>
          <w:tcPr>
            <w:tcW w:w="353" w:type="pct"/>
            <w:vMerge/>
            <w:shd w:val="clear" w:color="auto" w:fill="666699"/>
          </w:tcPr>
          <w:p w:rsidR="00E34010" w:rsidRPr="006376BF" w:rsidRDefault="00E34010" w:rsidP="00675C52">
            <w:pPr>
              <w:pStyle w:val="NoSpacing"/>
              <w:jc w:val="center"/>
              <w:rPr>
                <w:color w:val="FFFFFF"/>
                <w:szCs w:val="20"/>
              </w:rPr>
            </w:pPr>
          </w:p>
        </w:tc>
      </w:tr>
      <w:tr w:rsidR="00675C52" w:rsidRPr="00B43072" w:rsidTr="00025F5D">
        <w:tblPrEx>
          <w:shd w:val="clear" w:color="auto" w:fill="auto"/>
        </w:tblPrEx>
        <w:trPr>
          <w:cantSplit/>
          <w:trHeight w:val="1134"/>
          <w:jc w:val="right"/>
        </w:trPr>
        <w:tc>
          <w:tcPr>
            <w:tcW w:w="371" w:type="pct"/>
            <w:shd w:val="clear" w:color="auto" w:fill="D9D9D9" w:themeFill="background1" w:themeFillShade="D9"/>
            <w:textDirection w:val="btLr"/>
            <w:vAlign w:val="bottom"/>
          </w:tcPr>
          <w:p w:rsidR="00675C52" w:rsidRPr="009D0101" w:rsidRDefault="00675C52" w:rsidP="00675C52">
            <w:pPr>
              <w:pStyle w:val="NoSpacing"/>
              <w:jc w:val="center"/>
              <w:rPr>
                <w:szCs w:val="20"/>
              </w:rPr>
            </w:pPr>
            <w:r w:rsidRPr="009D0101">
              <w:rPr>
                <w:szCs w:val="20"/>
              </w:rPr>
              <w:t>ANDM VIP SANITATION MBIZANA</w:t>
            </w:r>
          </w:p>
          <w:p w:rsidR="00675C52" w:rsidRPr="009D0101" w:rsidRDefault="00675C52" w:rsidP="00675C52">
            <w:pPr>
              <w:pStyle w:val="NoSpacing"/>
              <w:jc w:val="center"/>
              <w:rPr>
                <w:szCs w:val="20"/>
              </w:rPr>
            </w:pPr>
            <w:r>
              <w:rPr>
                <w:szCs w:val="20"/>
              </w:rPr>
              <w:t>Page: 84 B26</w:t>
            </w:r>
          </w:p>
        </w:tc>
        <w:tc>
          <w:tcPr>
            <w:tcW w:w="371" w:type="pct"/>
            <w:shd w:val="clear" w:color="auto" w:fill="D9D9D9" w:themeFill="background1" w:themeFillShade="D9"/>
          </w:tcPr>
          <w:p w:rsidR="00675C52" w:rsidRPr="00B43072" w:rsidRDefault="00675C52" w:rsidP="00675C52">
            <w:pPr>
              <w:pStyle w:val="NoSpacing"/>
              <w:jc w:val="center"/>
              <w:rPr>
                <w:szCs w:val="20"/>
              </w:rPr>
            </w:pPr>
            <w:r>
              <w:rPr>
                <w:szCs w:val="20"/>
              </w:rPr>
              <w:t>To increase access to sanitation by 2500 households</w:t>
            </w:r>
          </w:p>
        </w:tc>
        <w:tc>
          <w:tcPr>
            <w:tcW w:w="345" w:type="pct"/>
          </w:tcPr>
          <w:p w:rsidR="00675C52" w:rsidRDefault="00675C52" w:rsidP="00675C52">
            <w:pPr>
              <w:pStyle w:val="NoSpacing"/>
              <w:jc w:val="center"/>
              <w:rPr>
                <w:szCs w:val="20"/>
              </w:rPr>
            </w:pPr>
            <w:r>
              <w:rPr>
                <w:szCs w:val="20"/>
              </w:rPr>
              <w:t>Number of households with access to sanitation facilities in Mbizana</w:t>
            </w:r>
          </w:p>
        </w:tc>
        <w:tc>
          <w:tcPr>
            <w:tcW w:w="346" w:type="pct"/>
            <w:shd w:val="clear" w:color="auto" w:fill="auto"/>
          </w:tcPr>
          <w:p w:rsidR="00675C52" w:rsidRPr="00B43072" w:rsidRDefault="00675C52" w:rsidP="00675C52">
            <w:pPr>
              <w:pStyle w:val="NoSpacing"/>
              <w:jc w:val="center"/>
              <w:rPr>
                <w:szCs w:val="20"/>
              </w:rPr>
            </w:pPr>
            <w:r>
              <w:rPr>
                <w:szCs w:val="20"/>
              </w:rPr>
              <w:t>2500 VIPs constructed</w:t>
            </w:r>
          </w:p>
        </w:tc>
        <w:tc>
          <w:tcPr>
            <w:tcW w:w="495" w:type="pct"/>
            <w:shd w:val="clear" w:color="auto" w:fill="F2F2F2" w:themeFill="background1" w:themeFillShade="F2"/>
          </w:tcPr>
          <w:p w:rsidR="00675C52" w:rsidRPr="004E25D7" w:rsidRDefault="00675C52" w:rsidP="00675C52">
            <w:pPr>
              <w:pStyle w:val="NoSpacing"/>
              <w:jc w:val="center"/>
              <w:rPr>
                <w:szCs w:val="20"/>
              </w:rPr>
            </w:pPr>
            <w:r w:rsidRPr="004E25D7">
              <w:rPr>
                <w:szCs w:val="20"/>
              </w:rPr>
              <w:t>Advertisement of contacts</w:t>
            </w:r>
          </w:p>
          <w:p w:rsidR="00675C52" w:rsidRPr="004E25D7" w:rsidRDefault="00675C52" w:rsidP="00675C52">
            <w:pPr>
              <w:pStyle w:val="NoSpacing"/>
              <w:jc w:val="center"/>
              <w:rPr>
                <w:szCs w:val="20"/>
              </w:rPr>
            </w:pPr>
            <w:r w:rsidRPr="004E25D7">
              <w:rPr>
                <w:szCs w:val="20"/>
              </w:rPr>
              <w:t>Appointment of contractors</w:t>
            </w:r>
          </w:p>
          <w:p w:rsidR="00675C52" w:rsidRPr="004E25D7" w:rsidRDefault="00675C52" w:rsidP="00675C52">
            <w:pPr>
              <w:pStyle w:val="NoSpacing"/>
              <w:jc w:val="center"/>
              <w:rPr>
                <w:szCs w:val="20"/>
              </w:rPr>
            </w:pPr>
            <w:r w:rsidRPr="004E25D7">
              <w:rPr>
                <w:szCs w:val="20"/>
              </w:rPr>
              <w:t>Construction of 625 VIP structures</w:t>
            </w:r>
          </w:p>
        </w:tc>
        <w:tc>
          <w:tcPr>
            <w:tcW w:w="223" w:type="pct"/>
            <w:textDirection w:val="btLr"/>
          </w:tcPr>
          <w:p w:rsidR="00675C52" w:rsidRPr="00B43072" w:rsidRDefault="00675C52" w:rsidP="00675C52">
            <w:pPr>
              <w:pStyle w:val="NoSpacing"/>
              <w:jc w:val="center"/>
              <w:rPr>
                <w:szCs w:val="20"/>
              </w:rPr>
            </w:pPr>
            <w:r>
              <w:rPr>
                <w:szCs w:val="20"/>
              </w:rPr>
              <w:t>R5m</w:t>
            </w:r>
          </w:p>
        </w:tc>
        <w:tc>
          <w:tcPr>
            <w:tcW w:w="475" w:type="pct"/>
            <w:shd w:val="clear" w:color="auto" w:fill="F2F2F2" w:themeFill="background1" w:themeFillShade="F2"/>
          </w:tcPr>
          <w:p w:rsidR="00675C52" w:rsidRPr="00B43072" w:rsidRDefault="00675C52" w:rsidP="00675C52">
            <w:pPr>
              <w:pStyle w:val="NoSpacing"/>
              <w:jc w:val="center"/>
              <w:rPr>
                <w:szCs w:val="20"/>
              </w:rPr>
            </w:pPr>
            <w:r w:rsidRPr="00762936">
              <w:rPr>
                <w:szCs w:val="20"/>
              </w:rPr>
              <w:t>Construction of 625 VIP structures</w:t>
            </w:r>
          </w:p>
        </w:tc>
        <w:tc>
          <w:tcPr>
            <w:tcW w:w="251" w:type="pct"/>
            <w:textDirection w:val="btLr"/>
          </w:tcPr>
          <w:p w:rsidR="00675C52" w:rsidRPr="00B43072" w:rsidRDefault="00675C52" w:rsidP="00675C52">
            <w:pPr>
              <w:pStyle w:val="NoSpacing"/>
              <w:jc w:val="center"/>
              <w:rPr>
                <w:szCs w:val="20"/>
              </w:rPr>
            </w:pPr>
            <w:r>
              <w:rPr>
                <w:szCs w:val="20"/>
              </w:rPr>
              <w:t>R5m</w:t>
            </w:r>
          </w:p>
        </w:tc>
        <w:tc>
          <w:tcPr>
            <w:tcW w:w="450" w:type="pct"/>
            <w:shd w:val="clear" w:color="auto" w:fill="F2F2F2" w:themeFill="background1" w:themeFillShade="F2"/>
          </w:tcPr>
          <w:p w:rsidR="00675C52" w:rsidRPr="00B43072" w:rsidRDefault="00675C52" w:rsidP="00675C52">
            <w:pPr>
              <w:pStyle w:val="NoSpacing"/>
              <w:jc w:val="center"/>
              <w:rPr>
                <w:szCs w:val="20"/>
              </w:rPr>
            </w:pPr>
            <w:r w:rsidRPr="00762936">
              <w:rPr>
                <w:szCs w:val="20"/>
              </w:rPr>
              <w:t>Construction of 625 VIP structures</w:t>
            </w:r>
          </w:p>
        </w:tc>
        <w:tc>
          <w:tcPr>
            <w:tcW w:w="218" w:type="pct"/>
            <w:textDirection w:val="btLr"/>
          </w:tcPr>
          <w:p w:rsidR="00675C52" w:rsidRPr="00B43072" w:rsidRDefault="00675C52" w:rsidP="00675C52">
            <w:pPr>
              <w:pStyle w:val="NoSpacing"/>
              <w:jc w:val="center"/>
              <w:rPr>
                <w:szCs w:val="20"/>
              </w:rPr>
            </w:pPr>
            <w:r>
              <w:rPr>
                <w:szCs w:val="20"/>
              </w:rPr>
              <w:t>R5m</w:t>
            </w:r>
          </w:p>
        </w:tc>
        <w:tc>
          <w:tcPr>
            <w:tcW w:w="308" w:type="pct"/>
            <w:shd w:val="clear" w:color="auto" w:fill="F2F2F2" w:themeFill="background1" w:themeFillShade="F2"/>
          </w:tcPr>
          <w:p w:rsidR="00675C52" w:rsidRPr="00B43072" w:rsidRDefault="00675C52" w:rsidP="00675C52">
            <w:pPr>
              <w:pStyle w:val="NoSpacing"/>
              <w:jc w:val="center"/>
              <w:rPr>
                <w:szCs w:val="20"/>
              </w:rPr>
            </w:pPr>
            <w:r w:rsidRPr="00762936">
              <w:rPr>
                <w:szCs w:val="20"/>
              </w:rPr>
              <w:t>Construction of 625 VIP structures</w:t>
            </w:r>
          </w:p>
        </w:tc>
        <w:tc>
          <w:tcPr>
            <w:tcW w:w="223" w:type="pct"/>
            <w:textDirection w:val="btLr"/>
          </w:tcPr>
          <w:p w:rsidR="00675C52" w:rsidRPr="00B43072" w:rsidRDefault="00675C52" w:rsidP="00675C52">
            <w:pPr>
              <w:pStyle w:val="NoSpacing"/>
              <w:jc w:val="center"/>
              <w:rPr>
                <w:szCs w:val="20"/>
              </w:rPr>
            </w:pPr>
            <w:r>
              <w:rPr>
                <w:szCs w:val="20"/>
              </w:rPr>
              <w:t>R5m</w:t>
            </w:r>
          </w:p>
        </w:tc>
        <w:tc>
          <w:tcPr>
            <w:tcW w:w="126" w:type="pct"/>
            <w:shd w:val="clear" w:color="auto" w:fill="D9D9D9" w:themeFill="background1" w:themeFillShade="D9"/>
            <w:textDirection w:val="btLr"/>
          </w:tcPr>
          <w:p w:rsidR="00675C52" w:rsidRPr="00B43072" w:rsidRDefault="00675C52" w:rsidP="00675C52">
            <w:pPr>
              <w:pStyle w:val="NoSpacing"/>
              <w:jc w:val="center"/>
              <w:rPr>
                <w:szCs w:val="20"/>
              </w:rPr>
            </w:pPr>
            <w:r>
              <w:rPr>
                <w:szCs w:val="20"/>
              </w:rPr>
              <w:t>R20 000 000</w:t>
            </w:r>
          </w:p>
        </w:tc>
        <w:tc>
          <w:tcPr>
            <w:tcW w:w="137" w:type="pct"/>
            <w:shd w:val="clear" w:color="auto" w:fill="F2F2F2" w:themeFill="background1" w:themeFillShade="F2"/>
            <w:textDirection w:val="btLr"/>
          </w:tcPr>
          <w:p w:rsidR="00675C52" w:rsidRPr="00B43072" w:rsidRDefault="00675C52" w:rsidP="00675C52">
            <w:pPr>
              <w:pStyle w:val="NoSpacing"/>
              <w:jc w:val="center"/>
              <w:rPr>
                <w:szCs w:val="20"/>
              </w:rPr>
            </w:pPr>
            <w:r>
              <w:rPr>
                <w:szCs w:val="20"/>
              </w:rPr>
              <w:t>Vote: CAPEX</w:t>
            </w:r>
          </w:p>
        </w:tc>
        <w:tc>
          <w:tcPr>
            <w:tcW w:w="308" w:type="pct"/>
          </w:tcPr>
          <w:p w:rsidR="00675C52" w:rsidRDefault="00675C52" w:rsidP="00675C52">
            <w:pPr>
              <w:pStyle w:val="NoSpacing"/>
              <w:jc w:val="center"/>
              <w:rPr>
                <w:szCs w:val="20"/>
              </w:rPr>
            </w:pPr>
            <w:r>
              <w:rPr>
                <w:szCs w:val="20"/>
              </w:rPr>
              <w:t>Practical Completion certificate</w:t>
            </w:r>
          </w:p>
          <w:p w:rsidR="00675C52" w:rsidRDefault="00675C52" w:rsidP="00675C52">
            <w:pPr>
              <w:pStyle w:val="NoSpacing"/>
              <w:jc w:val="center"/>
              <w:rPr>
                <w:szCs w:val="20"/>
              </w:rPr>
            </w:pPr>
            <w:r>
              <w:rPr>
                <w:szCs w:val="20"/>
              </w:rPr>
              <w:t>and happy letters</w:t>
            </w:r>
          </w:p>
          <w:p w:rsidR="00675C52" w:rsidRDefault="00675C52" w:rsidP="00675C52">
            <w:pPr>
              <w:pStyle w:val="NoSpacing"/>
              <w:jc w:val="center"/>
              <w:rPr>
                <w:szCs w:val="20"/>
              </w:rPr>
            </w:pPr>
          </w:p>
        </w:tc>
        <w:tc>
          <w:tcPr>
            <w:tcW w:w="353" w:type="pct"/>
          </w:tcPr>
          <w:p w:rsidR="00675C52" w:rsidRDefault="00675C52" w:rsidP="00675C52">
            <w:pPr>
              <w:pStyle w:val="NoSpacing"/>
              <w:jc w:val="center"/>
              <w:rPr>
                <w:szCs w:val="20"/>
              </w:rPr>
            </w:pPr>
            <w:r>
              <w:rPr>
                <w:szCs w:val="20"/>
              </w:rPr>
              <w:t>Community services,</w:t>
            </w:r>
          </w:p>
          <w:p w:rsidR="00675C52" w:rsidRDefault="00675C52" w:rsidP="00675C52">
            <w:pPr>
              <w:pStyle w:val="NoSpacing"/>
              <w:jc w:val="center"/>
              <w:rPr>
                <w:szCs w:val="20"/>
              </w:rPr>
            </w:pPr>
            <w:r>
              <w:rPr>
                <w:szCs w:val="20"/>
              </w:rPr>
              <w:t>Planning, BTO,</w:t>
            </w:r>
          </w:p>
          <w:p w:rsidR="00675C52" w:rsidRPr="00B43072" w:rsidRDefault="00675C52" w:rsidP="00675C52">
            <w:pPr>
              <w:pStyle w:val="NoSpacing"/>
              <w:jc w:val="center"/>
              <w:rPr>
                <w:szCs w:val="20"/>
              </w:rPr>
            </w:pPr>
            <w:r>
              <w:rPr>
                <w:szCs w:val="20"/>
              </w:rPr>
              <w:t>WSA, Legal</w:t>
            </w:r>
          </w:p>
        </w:tc>
      </w:tr>
      <w:tr w:rsidR="00675C52" w:rsidRPr="00B43072" w:rsidTr="00025F5D">
        <w:tblPrEx>
          <w:shd w:val="clear" w:color="auto" w:fill="auto"/>
        </w:tblPrEx>
        <w:trPr>
          <w:cantSplit/>
          <w:trHeight w:val="1134"/>
          <w:jc w:val="right"/>
        </w:trPr>
        <w:tc>
          <w:tcPr>
            <w:tcW w:w="371" w:type="pct"/>
            <w:shd w:val="clear" w:color="auto" w:fill="D9D9D9" w:themeFill="background1" w:themeFillShade="D9"/>
            <w:textDirection w:val="btLr"/>
            <w:vAlign w:val="bottom"/>
          </w:tcPr>
          <w:p w:rsidR="00675C52" w:rsidRPr="009D0101" w:rsidRDefault="00675C52" w:rsidP="00675C52">
            <w:pPr>
              <w:pStyle w:val="NoSpacing"/>
              <w:jc w:val="center"/>
              <w:rPr>
                <w:szCs w:val="20"/>
              </w:rPr>
            </w:pPr>
            <w:r w:rsidRPr="009D0101">
              <w:rPr>
                <w:szCs w:val="20"/>
              </w:rPr>
              <w:t>ANDM VIP SANITATION NTABANKULU</w:t>
            </w:r>
          </w:p>
          <w:p w:rsidR="00675C52" w:rsidRPr="009D0101" w:rsidRDefault="00675C52" w:rsidP="00675C52">
            <w:pPr>
              <w:pStyle w:val="NoSpacing"/>
              <w:jc w:val="center"/>
              <w:rPr>
                <w:szCs w:val="20"/>
              </w:rPr>
            </w:pPr>
            <w:r>
              <w:rPr>
                <w:szCs w:val="20"/>
              </w:rPr>
              <w:t>Page: 84 B26</w:t>
            </w:r>
          </w:p>
        </w:tc>
        <w:tc>
          <w:tcPr>
            <w:tcW w:w="371" w:type="pct"/>
            <w:shd w:val="clear" w:color="auto" w:fill="D9D9D9" w:themeFill="background1" w:themeFillShade="D9"/>
          </w:tcPr>
          <w:p w:rsidR="00675C52" w:rsidRPr="00B43072" w:rsidRDefault="00675C52" w:rsidP="00675C52">
            <w:pPr>
              <w:pStyle w:val="NoSpacing"/>
              <w:jc w:val="center"/>
              <w:rPr>
                <w:szCs w:val="20"/>
              </w:rPr>
            </w:pPr>
            <w:r>
              <w:rPr>
                <w:szCs w:val="20"/>
              </w:rPr>
              <w:t>To increase access to sanitation by1250 households</w:t>
            </w:r>
          </w:p>
        </w:tc>
        <w:tc>
          <w:tcPr>
            <w:tcW w:w="345" w:type="pct"/>
          </w:tcPr>
          <w:p w:rsidR="00675C52" w:rsidRDefault="00675C52" w:rsidP="00675C52">
            <w:pPr>
              <w:pStyle w:val="NoSpacing"/>
              <w:jc w:val="center"/>
              <w:rPr>
                <w:szCs w:val="20"/>
              </w:rPr>
            </w:pPr>
            <w:r w:rsidRPr="00FC4232">
              <w:rPr>
                <w:szCs w:val="20"/>
              </w:rPr>
              <w:t>Number of households with access to sanitation facilities</w:t>
            </w:r>
            <w:r>
              <w:rPr>
                <w:szCs w:val="20"/>
              </w:rPr>
              <w:t xml:space="preserve"> in Ntabankulu</w:t>
            </w:r>
          </w:p>
        </w:tc>
        <w:tc>
          <w:tcPr>
            <w:tcW w:w="346" w:type="pct"/>
            <w:shd w:val="clear" w:color="auto" w:fill="auto"/>
          </w:tcPr>
          <w:p w:rsidR="00675C52" w:rsidRPr="00B43072" w:rsidRDefault="00675C52" w:rsidP="00675C52">
            <w:pPr>
              <w:pStyle w:val="NoSpacing"/>
              <w:jc w:val="center"/>
              <w:rPr>
                <w:szCs w:val="20"/>
              </w:rPr>
            </w:pPr>
            <w:r>
              <w:rPr>
                <w:szCs w:val="20"/>
              </w:rPr>
              <w:t>1250 VIPs constructed</w:t>
            </w:r>
          </w:p>
        </w:tc>
        <w:tc>
          <w:tcPr>
            <w:tcW w:w="495" w:type="pct"/>
            <w:shd w:val="clear" w:color="auto" w:fill="F2F2F2" w:themeFill="background1" w:themeFillShade="F2"/>
          </w:tcPr>
          <w:p w:rsidR="00675C52" w:rsidRPr="00B43072" w:rsidRDefault="00675C52" w:rsidP="00675C52">
            <w:pPr>
              <w:pStyle w:val="NoSpacing"/>
              <w:jc w:val="center"/>
              <w:rPr>
                <w:szCs w:val="20"/>
              </w:rPr>
            </w:pPr>
            <w:r>
              <w:rPr>
                <w:szCs w:val="20"/>
              </w:rPr>
              <w:t>Construction of 625 VIP structures</w:t>
            </w:r>
          </w:p>
        </w:tc>
        <w:tc>
          <w:tcPr>
            <w:tcW w:w="223" w:type="pct"/>
            <w:textDirection w:val="btLr"/>
          </w:tcPr>
          <w:p w:rsidR="00675C52" w:rsidRPr="00B43072" w:rsidRDefault="00675C52" w:rsidP="00675C52">
            <w:pPr>
              <w:pStyle w:val="NoSpacing"/>
              <w:jc w:val="center"/>
              <w:rPr>
                <w:szCs w:val="20"/>
              </w:rPr>
            </w:pPr>
            <w:r>
              <w:rPr>
                <w:szCs w:val="20"/>
              </w:rPr>
              <w:t>R5m</w:t>
            </w:r>
          </w:p>
        </w:tc>
        <w:tc>
          <w:tcPr>
            <w:tcW w:w="475" w:type="pct"/>
            <w:shd w:val="clear" w:color="auto" w:fill="F2F2F2" w:themeFill="background1" w:themeFillShade="F2"/>
          </w:tcPr>
          <w:p w:rsidR="00675C52" w:rsidRPr="00B43072" w:rsidRDefault="00675C52" w:rsidP="00675C52">
            <w:pPr>
              <w:pStyle w:val="NoSpacing"/>
              <w:jc w:val="center"/>
              <w:rPr>
                <w:szCs w:val="20"/>
              </w:rPr>
            </w:pPr>
            <w:r>
              <w:rPr>
                <w:szCs w:val="20"/>
              </w:rPr>
              <w:t>Construction of 625 VIP structures</w:t>
            </w:r>
          </w:p>
        </w:tc>
        <w:tc>
          <w:tcPr>
            <w:tcW w:w="251" w:type="pct"/>
            <w:textDirection w:val="btLr"/>
          </w:tcPr>
          <w:p w:rsidR="00675C52" w:rsidRPr="00B43072" w:rsidRDefault="00675C52" w:rsidP="00675C52">
            <w:pPr>
              <w:pStyle w:val="NoSpacing"/>
              <w:jc w:val="center"/>
              <w:rPr>
                <w:szCs w:val="20"/>
              </w:rPr>
            </w:pPr>
            <w:r>
              <w:rPr>
                <w:szCs w:val="20"/>
              </w:rPr>
              <w:t>R5m</w:t>
            </w:r>
          </w:p>
        </w:tc>
        <w:tc>
          <w:tcPr>
            <w:tcW w:w="450" w:type="pct"/>
            <w:shd w:val="clear" w:color="auto" w:fill="F2F2F2" w:themeFill="background1" w:themeFillShade="F2"/>
          </w:tcPr>
          <w:p w:rsidR="00675C52" w:rsidRPr="00B43072" w:rsidRDefault="00675C52" w:rsidP="00675C52">
            <w:pPr>
              <w:pStyle w:val="NoSpacing"/>
              <w:jc w:val="center"/>
              <w:rPr>
                <w:szCs w:val="20"/>
              </w:rPr>
            </w:pPr>
            <w:r>
              <w:rPr>
                <w:szCs w:val="20"/>
              </w:rPr>
              <w:t>Nil</w:t>
            </w:r>
          </w:p>
        </w:tc>
        <w:tc>
          <w:tcPr>
            <w:tcW w:w="218" w:type="pct"/>
            <w:textDirection w:val="btLr"/>
          </w:tcPr>
          <w:p w:rsidR="00675C52" w:rsidRPr="00B43072" w:rsidRDefault="00675C52" w:rsidP="00675C52">
            <w:pPr>
              <w:pStyle w:val="NoSpacing"/>
              <w:jc w:val="center"/>
              <w:rPr>
                <w:szCs w:val="20"/>
              </w:rPr>
            </w:pPr>
            <w:r>
              <w:rPr>
                <w:szCs w:val="20"/>
              </w:rPr>
              <w:t>Nil</w:t>
            </w:r>
          </w:p>
        </w:tc>
        <w:tc>
          <w:tcPr>
            <w:tcW w:w="308" w:type="pct"/>
            <w:shd w:val="clear" w:color="auto" w:fill="F2F2F2" w:themeFill="background1" w:themeFillShade="F2"/>
          </w:tcPr>
          <w:p w:rsidR="00675C52" w:rsidRPr="00B43072" w:rsidRDefault="00675C52" w:rsidP="00675C52">
            <w:pPr>
              <w:pStyle w:val="NoSpacing"/>
              <w:jc w:val="center"/>
              <w:rPr>
                <w:szCs w:val="20"/>
              </w:rPr>
            </w:pPr>
            <w:r>
              <w:rPr>
                <w:szCs w:val="20"/>
              </w:rPr>
              <w:t>Nil</w:t>
            </w:r>
          </w:p>
        </w:tc>
        <w:tc>
          <w:tcPr>
            <w:tcW w:w="223" w:type="pct"/>
            <w:textDirection w:val="btLr"/>
          </w:tcPr>
          <w:p w:rsidR="00675C52" w:rsidRPr="00B43072" w:rsidRDefault="00675C52" w:rsidP="00675C52">
            <w:pPr>
              <w:pStyle w:val="NoSpacing"/>
              <w:jc w:val="center"/>
              <w:rPr>
                <w:szCs w:val="20"/>
              </w:rPr>
            </w:pPr>
            <w:r>
              <w:rPr>
                <w:szCs w:val="20"/>
              </w:rPr>
              <w:t>Nil</w:t>
            </w:r>
          </w:p>
        </w:tc>
        <w:tc>
          <w:tcPr>
            <w:tcW w:w="126" w:type="pct"/>
            <w:shd w:val="clear" w:color="auto" w:fill="D9D9D9" w:themeFill="background1" w:themeFillShade="D9"/>
            <w:textDirection w:val="btLr"/>
          </w:tcPr>
          <w:p w:rsidR="00675C52" w:rsidRPr="00B43072" w:rsidRDefault="00675C52" w:rsidP="00675C52">
            <w:pPr>
              <w:pStyle w:val="NoSpacing"/>
              <w:jc w:val="center"/>
              <w:rPr>
                <w:szCs w:val="20"/>
              </w:rPr>
            </w:pPr>
            <w:r>
              <w:rPr>
                <w:szCs w:val="20"/>
              </w:rPr>
              <w:t>R10 000 000</w:t>
            </w:r>
          </w:p>
        </w:tc>
        <w:tc>
          <w:tcPr>
            <w:tcW w:w="137" w:type="pct"/>
            <w:shd w:val="clear" w:color="auto" w:fill="F2F2F2" w:themeFill="background1" w:themeFillShade="F2"/>
            <w:textDirection w:val="btLr"/>
          </w:tcPr>
          <w:p w:rsidR="00675C52" w:rsidRPr="00B43072" w:rsidRDefault="00675C52" w:rsidP="00675C52">
            <w:pPr>
              <w:pStyle w:val="NoSpacing"/>
              <w:jc w:val="center"/>
              <w:rPr>
                <w:szCs w:val="20"/>
              </w:rPr>
            </w:pPr>
            <w:r>
              <w:rPr>
                <w:szCs w:val="20"/>
              </w:rPr>
              <w:t>Vote: CAPEX</w:t>
            </w:r>
          </w:p>
        </w:tc>
        <w:tc>
          <w:tcPr>
            <w:tcW w:w="308" w:type="pct"/>
          </w:tcPr>
          <w:p w:rsidR="00675C52" w:rsidRDefault="00675C52" w:rsidP="00675C52">
            <w:pPr>
              <w:pStyle w:val="NoSpacing"/>
              <w:jc w:val="center"/>
              <w:rPr>
                <w:szCs w:val="20"/>
              </w:rPr>
            </w:pPr>
            <w:r>
              <w:rPr>
                <w:szCs w:val="20"/>
              </w:rPr>
              <w:t>Practical Completion Certificate and happy letters</w:t>
            </w:r>
          </w:p>
        </w:tc>
        <w:tc>
          <w:tcPr>
            <w:tcW w:w="353" w:type="pct"/>
          </w:tcPr>
          <w:p w:rsidR="00675C52" w:rsidRPr="00090426" w:rsidRDefault="00675C52" w:rsidP="00675C52">
            <w:pPr>
              <w:pStyle w:val="NoSpacing"/>
              <w:jc w:val="center"/>
              <w:rPr>
                <w:szCs w:val="20"/>
              </w:rPr>
            </w:pPr>
            <w:r w:rsidRPr="00090426">
              <w:rPr>
                <w:szCs w:val="20"/>
              </w:rPr>
              <w:t>Community services,</w:t>
            </w:r>
          </w:p>
          <w:p w:rsidR="00675C52" w:rsidRPr="00090426" w:rsidRDefault="00675C52" w:rsidP="00675C52">
            <w:pPr>
              <w:pStyle w:val="NoSpacing"/>
              <w:jc w:val="center"/>
              <w:rPr>
                <w:szCs w:val="20"/>
              </w:rPr>
            </w:pPr>
            <w:r w:rsidRPr="00090426">
              <w:rPr>
                <w:szCs w:val="20"/>
              </w:rPr>
              <w:t>Planning, Finance,</w:t>
            </w:r>
          </w:p>
          <w:p w:rsidR="00675C52" w:rsidRPr="00B43072" w:rsidRDefault="00675C52" w:rsidP="00675C52">
            <w:pPr>
              <w:pStyle w:val="NoSpacing"/>
              <w:jc w:val="center"/>
              <w:rPr>
                <w:szCs w:val="20"/>
              </w:rPr>
            </w:pPr>
            <w:r w:rsidRPr="00090426">
              <w:rPr>
                <w:szCs w:val="20"/>
              </w:rPr>
              <w:t>WSA, Legal</w:t>
            </w:r>
          </w:p>
        </w:tc>
      </w:tr>
      <w:tr w:rsidR="00675C52" w:rsidRPr="00B43072" w:rsidTr="00025F5D">
        <w:tblPrEx>
          <w:shd w:val="clear" w:color="auto" w:fill="auto"/>
        </w:tblPrEx>
        <w:trPr>
          <w:cantSplit/>
          <w:trHeight w:val="1134"/>
          <w:jc w:val="right"/>
        </w:trPr>
        <w:tc>
          <w:tcPr>
            <w:tcW w:w="371" w:type="pct"/>
            <w:shd w:val="clear" w:color="auto" w:fill="D9D9D9" w:themeFill="background1" w:themeFillShade="D9"/>
            <w:textDirection w:val="btLr"/>
            <w:vAlign w:val="bottom"/>
          </w:tcPr>
          <w:p w:rsidR="00675C52" w:rsidRDefault="00675C52" w:rsidP="00675C52">
            <w:pPr>
              <w:pStyle w:val="NoSpacing"/>
              <w:jc w:val="center"/>
              <w:rPr>
                <w:szCs w:val="20"/>
              </w:rPr>
            </w:pPr>
            <w:r>
              <w:rPr>
                <w:szCs w:val="20"/>
              </w:rPr>
              <w:lastRenderedPageBreak/>
              <w:t>ANDM VIP SANITATION MATATIELE</w:t>
            </w:r>
          </w:p>
          <w:p w:rsidR="00675C52" w:rsidRDefault="00675C52" w:rsidP="00675C52">
            <w:pPr>
              <w:pStyle w:val="NoSpacing"/>
              <w:jc w:val="center"/>
              <w:rPr>
                <w:szCs w:val="20"/>
              </w:rPr>
            </w:pPr>
            <w:r>
              <w:rPr>
                <w:szCs w:val="20"/>
              </w:rPr>
              <w:t>Page: 84 B26</w:t>
            </w:r>
          </w:p>
        </w:tc>
        <w:tc>
          <w:tcPr>
            <w:tcW w:w="371" w:type="pct"/>
            <w:shd w:val="clear" w:color="auto" w:fill="D9D9D9" w:themeFill="background1" w:themeFillShade="D9"/>
          </w:tcPr>
          <w:p w:rsidR="00675C52" w:rsidRPr="00E66C26" w:rsidRDefault="00675C52" w:rsidP="00675C52">
            <w:pPr>
              <w:pStyle w:val="NoSpacing"/>
              <w:jc w:val="center"/>
              <w:rPr>
                <w:szCs w:val="20"/>
              </w:rPr>
            </w:pPr>
            <w:r>
              <w:rPr>
                <w:szCs w:val="20"/>
              </w:rPr>
              <w:t>To increase access to sanitation by 1875 households</w:t>
            </w:r>
          </w:p>
        </w:tc>
        <w:tc>
          <w:tcPr>
            <w:tcW w:w="345" w:type="pct"/>
          </w:tcPr>
          <w:p w:rsidR="00675C52" w:rsidRPr="00B43072" w:rsidRDefault="00675C52" w:rsidP="00675C52">
            <w:pPr>
              <w:pStyle w:val="NoSpacing"/>
              <w:jc w:val="center"/>
              <w:rPr>
                <w:szCs w:val="20"/>
              </w:rPr>
            </w:pPr>
            <w:r w:rsidRPr="00FC4232">
              <w:rPr>
                <w:szCs w:val="20"/>
              </w:rPr>
              <w:t>Number of households with access to sanitation facilities</w:t>
            </w:r>
            <w:r>
              <w:rPr>
                <w:szCs w:val="20"/>
              </w:rPr>
              <w:t xml:space="preserve"> in Matatiele</w:t>
            </w:r>
          </w:p>
        </w:tc>
        <w:tc>
          <w:tcPr>
            <w:tcW w:w="346" w:type="pct"/>
            <w:shd w:val="clear" w:color="auto" w:fill="auto"/>
          </w:tcPr>
          <w:p w:rsidR="00675C52" w:rsidRPr="00B43072" w:rsidRDefault="00675C52" w:rsidP="00675C52">
            <w:pPr>
              <w:pStyle w:val="NoSpacing"/>
              <w:jc w:val="center"/>
              <w:rPr>
                <w:szCs w:val="20"/>
              </w:rPr>
            </w:pPr>
          </w:p>
          <w:p w:rsidR="00675C52" w:rsidRPr="00B43072" w:rsidRDefault="00675C52" w:rsidP="00675C52">
            <w:pPr>
              <w:pStyle w:val="NoSpacing"/>
              <w:jc w:val="center"/>
              <w:rPr>
                <w:szCs w:val="20"/>
              </w:rPr>
            </w:pPr>
            <w:r>
              <w:rPr>
                <w:szCs w:val="20"/>
              </w:rPr>
              <w:t>1875 VIPs constructed</w:t>
            </w:r>
          </w:p>
        </w:tc>
        <w:tc>
          <w:tcPr>
            <w:tcW w:w="495" w:type="pct"/>
            <w:shd w:val="clear" w:color="auto" w:fill="F2F2F2" w:themeFill="background1" w:themeFillShade="F2"/>
          </w:tcPr>
          <w:p w:rsidR="00675C52" w:rsidRPr="00B43072" w:rsidRDefault="00675C52" w:rsidP="00675C52">
            <w:pPr>
              <w:pStyle w:val="NoSpacing"/>
              <w:jc w:val="center"/>
              <w:rPr>
                <w:szCs w:val="20"/>
              </w:rPr>
            </w:pPr>
            <w:r>
              <w:rPr>
                <w:szCs w:val="20"/>
              </w:rPr>
              <w:t>Construction of 468 structures completed</w:t>
            </w:r>
          </w:p>
        </w:tc>
        <w:tc>
          <w:tcPr>
            <w:tcW w:w="223" w:type="pct"/>
            <w:textDirection w:val="btLr"/>
          </w:tcPr>
          <w:p w:rsidR="00675C52" w:rsidRPr="00B43072" w:rsidRDefault="00675C52" w:rsidP="00675C52">
            <w:pPr>
              <w:pStyle w:val="NoSpacing"/>
              <w:jc w:val="center"/>
              <w:rPr>
                <w:szCs w:val="20"/>
              </w:rPr>
            </w:pPr>
            <w:r>
              <w:rPr>
                <w:szCs w:val="20"/>
              </w:rPr>
              <w:t>R 3,74m</w:t>
            </w:r>
          </w:p>
        </w:tc>
        <w:tc>
          <w:tcPr>
            <w:tcW w:w="475" w:type="pct"/>
            <w:shd w:val="clear" w:color="auto" w:fill="F2F2F2" w:themeFill="background1" w:themeFillShade="F2"/>
          </w:tcPr>
          <w:p w:rsidR="00675C52" w:rsidRPr="00B43072" w:rsidRDefault="00675C52" w:rsidP="00675C52">
            <w:pPr>
              <w:pStyle w:val="NoSpacing"/>
              <w:jc w:val="center"/>
              <w:rPr>
                <w:szCs w:val="20"/>
              </w:rPr>
            </w:pPr>
            <w:r>
              <w:rPr>
                <w:szCs w:val="20"/>
              </w:rPr>
              <w:t>Construction of 469 structures completed</w:t>
            </w:r>
          </w:p>
        </w:tc>
        <w:tc>
          <w:tcPr>
            <w:tcW w:w="251" w:type="pct"/>
            <w:textDirection w:val="btLr"/>
          </w:tcPr>
          <w:p w:rsidR="00675C52" w:rsidRPr="00B43072" w:rsidRDefault="00675C52" w:rsidP="00675C52">
            <w:pPr>
              <w:pStyle w:val="NoSpacing"/>
              <w:jc w:val="center"/>
              <w:rPr>
                <w:szCs w:val="20"/>
              </w:rPr>
            </w:pPr>
            <w:r>
              <w:rPr>
                <w:szCs w:val="20"/>
              </w:rPr>
              <w:t>R 3,752m</w:t>
            </w:r>
          </w:p>
        </w:tc>
        <w:tc>
          <w:tcPr>
            <w:tcW w:w="450" w:type="pct"/>
            <w:shd w:val="clear" w:color="auto" w:fill="F2F2F2" w:themeFill="background1" w:themeFillShade="F2"/>
          </w:tcPr>
          <w:p w:rsidR="00675C52" w:rsidRPr="00B43072" w:rsidRDefault="00675C52" w:rsidP="00675C52">
            <w:pPr>
              <w:pStyle w:val="NoSpacing"/>
              <w:jc w:val="center"/>
              <w:rPr>
                <w:szCs w:val="20"/>
              </w:rPr>
            </w:pPr>
            <w:r>
              <w:rPr>
                <w:szCs w:val="20"/>
              </w:rPr>
              <w:t>Construction of 469 structures completed</w:t>
            </w:r>
          </w:p>
        </w:tc>
        <w:tc>
          <w:tcPr>
            <w:tcW w:w="218" w:type="pct"/>
            <w:textDirection w:val="btLr"/>
          </w:tcPr>
          <w:p w:rsidR="00675C52" w:rsidRPr="00B43072" w:rsidRDefault="00675C52" w:rsidP="00675C52">
            <w:pPr>
              <w:pStyle w:val="NoSpacing"/>
              <w:jc w:val="center"/>
              <w:rPr>
                <w:szCs w:val="20"/>
              </w:rPr>
            </w:pPr>
            <w:r>
              <w:rPr>
                <w:szCs w:val="20"/>
              </w:rPr>
              <w:t>R3,752m</w:t>
            </w:r>
          </w:p>
        </w:tc>
        <w:tc>
          <w:tcPr>
            <w:tcW w:w="308" w:type="pct"/>
            <w:shd w:val="clear" w:color="auto" w:fill="F2F2F2" w:themeFill="background1" w:themeFillShade="F2"/>
          </w:tcPr>
          <w:p w:rsidR="00675C52" w:rsidRPr="00B43072" w:rsidRDefault="00675C52" w:rsidP="00675C52">
            <w:pPr>
              <w:pStyle w:val="NoSpacing"/>
              <w:jc w:val="center"/>
              <w:rPr>
                <w:szCs w:val="20"/>
              </w:rPr>
            </w:pPr>
            <w:r>
              <w:rPr>
                <w:szCs w:val="20"/>
              </w:rPr>
              <w:t>Construction of 469 structures completed</w:t>
            </w:r>
          </w:p>
        </w:tc>
        <w:tc>
          <w:tcPr>
            <w:tcW w:w="223" w:type="pct"/>
            <w:textDirection w:val="btLr"/>
          </w:tcPr>
          <w:p w:rsidR="00675C52" w:rsidRPr="00B43072" w:rsidRDefault="00675C52" w:rsidP="00675C52">
            <w:pPr>
              <w:pStyle w:val="NoSpacing"/>
              <w:jc w:val="center"/>
              <w:rPr>
                <w:szCs w:val="20"/>
              </w:rPr>
            </w:pPr>
            <w:r>
              <w:rPr>
                <w:szCs w:val="20"/>
              </w:rPr>
              <w:t>R3,752m</w:t>
            </w:r>
          </w:p>
        </w:tc>
        <w:tc>
          <w:tcPr>
            <w:tcW w:w="126" w:type="pct"/>
            <w:shd w:val="clear" w:color="auto" w:fill="D9D9D9" w:themeFill="background1" w:themeFillShade="D9"/>
            <w:textDirection w:val="btLr"/>
          </w:tcPr>
          <w:p w:rsidR="00675C52" w:rsidRPr="00B43072" w:rsidRDefault="00675C52" w:rsidP="00675C52">
            <w:pPr>
              <w:pStyle w:val="NoSpacing"/>
              <w:jc w:val="center"/>
              <w:rPr>
                <w:szCs w:val="20"/>
              </w:rPr>
            </w:pPr>
            <w:r>
              <w:rPr>
                <w:szCs w:val="20"/>
              </w:rPr>
              <w:t>R15 000 000</w:t>
            </w:r>
          </w:p>
        </w:tc>
        <w:tc>
          <w:tcPr>
            <w:tcW w:w="137" w:type="pct"/>
            <w:shd w:val="clear" w:color="auto" w:fill="F2F2F2" w:themeFill="background1" w:themeFillShade="F2"/>
            <w:textDirection w:val="btLr"/>
          </w:tcPr>
          <w:p w:rsidR="00675C52" w:rsidRPr="00B43072" w:rsidRDefault="00675C52" w:rsidP="00675C52">
            <w:pPr>
              <w:pStyle w:val="NoSpacing"/>
              <w:jc w:val="center"/>
              <w:rPr>
                <w:szCs w:val="20"/>
              </w:rPr>
            </w:pPr>
            <w:r>
              <w:rPr>
                <w:szCs w:val="20"/>
              </w:rPr>
              <w:t>Vote: CAPEX</w:t>
            </w:r>
          </w:p>
        </w:tc>
        <w:tc>
          <w:tcPr>
            <w:tcW w:w="308" w:type="pct"/>
          </w:tcPr>
          <w:p w:rsidR="00675C52" w:rsidRDefault="00675C52" w:rsidP="00675C52">
            <w:pPr>
              <w:pStyle w:val="NoSpacing"/>
              <w:jc w:val="center"/>
              <w:rPr>
                <w:szCs w:val="20"/>
              </w:rPr>
            </w:pPr>
            <w:r>
              <w:rPr>
                <w:szCs w:val="20"/>
              </w:rPr>
              <w:t>Practical Completion Certificate and happy letters</w:t>
            </w:r>
          </w:p>
        </w:tc>
        <w:tc>
          <w:tcPr>
            <w:tcW w:w="353" w:type="pct"/>
          </w:tcPr>
          <w:p w:rsidR="00675C52" w:rsidRPr="00090426" w:rsidRDefault="00675C52" w:rsidP="00675C52">
            <w:pPr>
              <w:pStyle w:val="NoSpacing"/>
              <w:jc w:val="center"/>
              <w:rPr>
                <w:szCs w:val="20"/>
              </w:rPr>
            </w:pPr>
            <w:r w:rsidRPr="00090426">
              <w:rPr>
                <w:szCs w:val="20"/>
              </w:rPr>
              <w:t>Community services,</w:t>
            </w:r>
          </w:p>
          <w:p w:rsidR="00675C52" w:rsidRPr="00090426" w:rsidRDefault="00675C52" w:rsidP="00675C52">
            <w:pPr>
              <w:pStyle w:val="NoSpacing"/>
              <w:jc w:val="center"/>
              <w:rPr>
                <w:szCs w:val="20"/>
              </w:rPr>
            </w:pPr>
            <w:r w:rsidRPr="00090426">
              <w:rPr>
                <w:szCs w:val="20"/>
              </w:rPr>
              <w:t>Planning, Finance,</w:t>
            </w:r>
          </w:p>
          <w:p w:rsidR="00675C52" w:rsidRPr="00B43072" w:rsidRDefault="00675C52" w:rsidP="00675C52">
            <w:pPr>
              <w:pStyle w:val="NoSpacing"/>
              <w:jc w:val="center"/>
              <w:rPr>
                <w:szCs w:val="20"/>
              </w:rPr>
            </w:pPr>
            <w:r w:rsidRPr="00090426">
              <w:rPr>
                <w:szCs w:val="20"/>
              </w:rPr>
              <w:t>WSA, Legal</w:t>
            </w:r>
          </w:p>
        </w:tc>
      </w:tr>
      <w:tr w:rsidR="00675C52" w:rsidRPr="00EC63A6" w:rsidTr="00025F5D">
        <w:tblPrEx>
          <w:shd w:val="clear" w:color="auto" w:fill="auto"/>
        </w:tblPrEx>
        <w:trPr>
          <w:cantSplit/>
          <w:trHeight w:val="1134"/>
          <w:jc w:val="right"/>
        </w:trPr>
        <w:tc>
          <w:tcPr>
            <w:tcW w:w="371" w:type="pct"/>
            <w:shd w:val="clear" w:color="auto" w:fill="D9D9D9" w:themeFill="background1" w:themeFillShade="D9"/>
            <w:textDirection w:val="btLr"/>
            <w:vAlign w:val="bottom"/>
          </w:tcPr>
          <w:p w:rsidR="00675C52" w:rsidRDefault="00675C52" w:rsidP="00675C52">
            <w:pPr>
              <w:pStyle w:val="NoSpacing"/>
              <w:jc w:val="center"/>
              <w:rPr>
                <w:szCs w:val="20"/>
              </w:rPr>
            </w:pPr>
            <w:r>
              <w:rPr>
                <w:szCs w:val="20"/>
              </w:rPr>
              <w:t xml:space="preserve">ANDM VIP SANITATION </w:t>
            </w:r>
            <w:r w:rsidRPr="00FC4232">
              <w:rPr>
                <w:szCs w:val="20"/>
              </w:rPr>
              <w:t>UMZIMVUBU</w:t>
            </w:r>
          </w:p>
          <w:p w:rsidR="00675C52" w:rsidRDefault="00675C52" w:rsidP="00675C52">
            <w:pPr>
              <w:pStyle w:val="NoSpacing"/>
              <w:jc w:val="center"/>
              <w:rPr>
                <w:szCs w:val="20"/>
              </w:rPr>
            </w:pPr>
            <w:r>
              <w:rPr>
                <w:szCs w:val="20"/>
              </w:rPr>
              <w:t>Page: 84 B26</w:t>
            </w:r>
          </w:p>
        </w:tc>
        <w:tc>
          <w:tcPr>
            <w:tcW w:w="371" w:type="pct"/>
            <w:shd w:val="clear" w:color="auto" w:fill="D9D9D9" w:themeFill="background1" w:themeFillShade="D9"/>
          </w:tcPr>
          <w:p w:rsidR="00675C52" w:rsidRPr="00BB3301" w:rsidRDefault="00675C52" w:rsidP="00675C52">
            <w:pPr>
              <w:pStyle w:val="NoSpacing"/>
              <w:jc w:val="center"/>
              <w:rPr>
                <w:szCs w:val="20"/>
              </w:rPr>
            </w:pPr>
            <w:r>
              <w:rPr>
                <w:szCs w:val="20"/>
              </w:rPr>
              <w:t>To increase access to sanitation by 1875 households</w:t>
            </w:r>
          </w:p>
        </w:tc>
        <w:tc>
          <w:tcPr>
            <w:tcW w:w="345" w:type="pct"/>
          </w:tcPr>
          <w:p w:rsidR="00675C52" w:rsidRDefault="00675C52" w:rsidP="00675C52">
            <w:pPr>
              <w:pStyle w:val="NoSpacing"/>
              <w:jc w:val="center"/>
              <w:rPr>
                <w:szCs w:val="20"/>
              </w:rPr>
            </w:pPr>
            <w:r w:rsidRPr="00FC4232">
              <w:rPr>
                <w:szCs w:val="20"/>
              </w:rPr>
              <w:t>Number of households with access to sa</w:t>
            </w:r>
            <w:r>
              <w:rPr>
                <w:szCs w:val="20"/>
              </w:rPr>
              <w:t>nitation facilities in Umzimvubu</w:t>
            </w:r>
          </w:p>
        </w:tc>
        <w:tc>
          <w:tcPr>
            <w:tcW w:w="346" w:type="pct"/>
            <w:shd w:val="clear" w:color="auto" w:fill="auto"/>
          </w:tcPr>
          <w:p w:rsidR="00675C52" w:rsidRPr="00B43072" w:rsidRDefault="00675C52" w:rsidP="00675C52">
            <w:pPr>
              <w:pStyle w:val="NoSpacing"/>
              <w:jc w:val="center"/>
              <w:rPr>
                <w:szCs w:val="20"/>
              </w:rPr>
            </w:pPr>
            <w:r>
              <w:rPr>
                <w:szCs w:val="20"/>
              </w:rPr>
              <w:t>1875 VIPs constructed</w:t>
            </w:r>
          </w:p>
        </w:tc>
        <w:tc>
          <w:tcPr>
            <w:tcW w:w="495" w:type="pct"/>
            <w:shd w:val="clear" w:color="auto" w:fill="F2F2F2" w:themeFill="background1" w:themeFillShade="F2"/>
          </w:tcPr>
          <w:p w:rsidR="00675C52" w:rsidRPr="00B43072" w:rsidRDefault="00675C52" w:rsidP="00675C52">
            <w:pPr>
              <w:pStyle w:val="NoSpacing"/>
              <w:jc w:val="center"/>
              <w:rPr>
                <w:szCs w:val="20"/>
              </w:rPr>
            </w:pPr>
            <w:r>
              <w:rPr>
                <w:szCs w:val="20"/>
              </w:rPr>
              <w:t>Construction of 468 structures completed</w:t>
            </w:r>
          </w:p>
        </w:tc>
        <w:tc>
          <w:tcPr>
            <w:tcW w:w="223" w:type="pct"/>
            <w:textDirection w:val="btLr"/>
          </w:tcPr>
          <w:p w:rsidR="00675C52" w:rsidRPr="00EC63A6" w:rsidRDefault="00675C52" w:rsidP="00675C52">
            <w:pPr>
              <w:pStyle w:val="NoSpacing"/>
              <w:jc w:val="center"/>
              <w:rPr>
                <w:szCs w:val="20"/>
              </w:rPr>
            </w:pPr>
            <w:r w:rsidRPr="00EC63A6">
              <w:rPr>
                <w:szCs w:val="20"/>
              </w:rPr>
              <w:t>R 3,74m</w:t>
            </w:r>
          </w:p>
        </w:tc>
        <w:tc>
          <w:tcPr>
            <w:tcW w:w="475" w:type="pct"/>
            <w:shd w:val="clear" w:color="auto" w:fill="F2F2F2" w:themeFill="background1" w:themeFillShade="F2"/>
          </w:tcPr>
          <w:p w:rsidR="00675C52" w:rsidRPr="00EC63A6" w:rsidRDefault="00675C52" w:rsidP="00675C52">
            <w:pPr>
              <w:pStyle w:val="NoSpacing"/>
              <w:jc w:val="center"/>
              <w:rPr>
                <w:szCs w:val="20"/>
              </w:rPr>
            </w:pPr>
            <w:r w:rsidRPr="00EC63A6">
              <w:rPr>
                <w:szCs w:val="20"/>
              </w:rPr>
              <w:t>Construction of 469 structures completed</w:t>
            </w:r>
          </w:p>
        </w:tc>
        <w:tc>
          <w:tcPr>
            <w:tcW w:w="251" w:type="pct"/>
            <w:textDirection w:val="btLr"/>
          </w:tcPr>
          <w:p w:rsidR="00675C52" w:rsidRPr="00EC63A6" w:rsidRDefault="00675C52" w:rsidP="00675C52">
            <w:pPr>
              <w:pStyle w:val="NoSpacing"/>
              <w:jc w:val="center"/>
              <w:rPr>
                <w:szCs w:val="20"/>
              </w:rPr>
            </w:pPr>
            <w:r w:rsidRPr="00EC63A6">
              <w:rPr>
                <w:szCs w:val="20"/>
              </w:rPr>
              <w:t>R 3,752m</w:t>
            </w:r>
          </w:p>
        </w:tc>
        <w:tc>
          <w:tcPr>
            <w:tcW w:w="450" w:type="pct"/>
            <w:shd w:val="clear" w:color="auto" w:fill="F2F2F2" w:themeFill="background1" w:themeFillShade="F2"/>
          </w:tcPr>
          <w:p w:rsidR="00675C52" w:rsidRPr="00EC63A6" w:rsidRDefault="00675C52" w:rsidP="00675C52">
            <w:pPr>
              <w:pStyle w:val="NoSpacing"/>
              <w:jc w:val="center"/>
              <w:rPr>
                <w:szCs w:val="20"/>
              </w:rPr>
            </w:pPr>
            <w:r w:rsidRPr="00EC63A6">
              <w:rPr>
                <w:szCs w:val="20"/>
              </w:rPr>
              <w:t>Construction of 469 structures completed</w:t>
            </w:r>
          </w:p>
        </w:tc>
        <w:tc>
          <w:tcPr>
            <w:tcW w:w="218" w:type="pct"/>
            <w:textDirection w:val="btLr"/>
          </w:tcPr>
          <w:p w:rsidR="00675C52" w:rsidRPr="00EC63A6" w:rsidRDefault="00675C52" w:rsidP="00675C52">
            <w:pPr>
              <w:pStyle w:val="NoSpacing"/>
              <w:jc w:val="center"/>
              <w:rPr>
                <w:szCs w:val="20"/>
              </w:rPr>
            </w:pPr>
            <w:r w:rsidRPr="00EC63A6">
              <w:rPr>
                <w:szCs w:val="20"/>
              </w:rPr>
              <w:t>R3,752m</w:t>
            </w:r>
          </w:p>
        </w:tc>
        <w:tc>
          <w:tcPr>
            <w:tcW w:w="308" w:type="pct"/>
            <w:shd w:val="clear" w:color="auto" w:fill="F2F2F2" w:themeFill="background1" w:themeFillShade="F2"/>
          </w:tcPr>
          <w:p w:rsidR="00675C52" w:rsidRPr="00EC63A6" w:rsidRDefault="00675C52" w:rsidP="00675C52">
            <w:pPr>
              <w:pStyle w:val="NoSpacing"/>
              <w:jc w:val="center"/>
              <w:rPr>
                <w:szCs w:val="20"/>
              </w:rPr>
            </w:pPr>
            <w:r w:rsidRPr="00EC63A6">
              <w:rPr>
                <w:szCs w:val="20"/>
              </w:rPr>
              <w:t>Construction of 469 structures completed</w:t>
            </w:r>
          </w:p>
        </w:tc>
        <w:tc>
          <w:tcPr>
            <w:tcW w:w="223" w:type="pct"/>
            <w:textDirection w:val="btLr"/>
          </w:tcPr>
          <w:p w:rsidR="00675C52" w:rsidRPr="00EC63A6" w:rsidRDefault="00675C52" w:rsidP="00675C52">
            <w:pPr>
              <w:pStyle w:val="NoSpacing"/>
              <w:jc w:val="center"/>
              <w:rPr>
                <w:szCs w:val="20"/>
              </w:rPr>
            </w:pPr>
            <w:r w:rsidRPr="00EC63A6">
              <w:rPr>
                <w:szCs w:val="20"/>
              </w:rPr>
              <w:t>R3,752m</w:t>
            </w:r>
          </w:p>
        </w:tc>
        <w:tc>
          <w:tcPr>
            <w:tcW w:w="126" w:type="pct"/>
            <w:shd w:val="clear" w:color="auto" w:fill="D9D9D9" w:themeFill="background1" w:themeFillShade="D9"/>
            <w:textDirection w:val="btLr"/>
          </w:tcPr>
          <w:p w:rsidR="00675C52" w:rsidRPr="00EC63A6" w:rsidRDefault="00675C52" w:rsidP="00675C52">
            <w:pPr>
              <w:pStyle w:val="NoSpacing"/>
              <w:jc w:val="center"/>
              <w:rPr>
                <w:szCs w:val="20"/>
              </w:rPr>
            </w:pPr>
            <w:r>
              <w:rPr>
                <w:szCs w:val="20"/>
              </w:rPr>
              <w:t>R15 000 000</w:t>
            </w:r>
          </w:p>
        </w:tc>
        <w:tc>
          <w:tcPr>
            <w:tcW w:w="137" w:type="pct"/>
            <w:shd w:val="clear" w:color="auto" w:fill="F2F2F2" w:themeFill="background1" w:themeFillShade="F2"/>
            <w:textDirection w:val="btLr"/>
          </w:tcPr>
          <w:p w:rsidR="00675C52" w:rsidRPr="00EC63A6" w:rsidRDefault="00675C52" w:rsidP="00675C52">
            <w:pPr>
              <w:pStyle w:val="NoSpacing"/>
              <w:jc w:val="center"/>
              <w:rPr>
                <w:szCs w:val="20"/>
              </w:rPr>
            </w:pPr>
            <w:r>
              <w:rPr>
                <w:szCs w:val="20"/>
              </w:rPr>
              <w:t>Vote: CAPEX</w:t>
            </w:r>
          </w:p>
        </w:tc>
        <w:tc>
          <w:tcPr>
            <w:tcW w:w="308" w:type="pct"/>
          </w:tcPr>
          <w:p w:rsidR="00675C52" w:rsidRDefault="00675C52" w:rsidP="00675C52">
            <w:pPr>
              <w:pStyle w:val="NoSpacing"/>
              <w:jc w:val="center"/>
              <w:rPr>
                <w:szCs w:val="20"/>
              </w:rPr>
            </w:pPr>
            <w:r>
              <w:rPr>
                <w:szCs w:val="20"/>
              </w:rPr>
              <w:t>Practical Completion</w:t>
            </w:r>
          </w:p>
        </w:tc>
        <w:tc>
          <w:tcPr>
            <w:tcW w:w="353" w:type="pct"/>
          </w:tcPr>
          <w:p w:rsidR="00675C52" w:rsidRPr="00090426" w:rsidRDefault="00675C52" w:rsidP="00675C52">
            <w:pPr>
              <w:pStyle w:val="NoSpacing"/>
              <w:jc w:val="center"/>
              <w:rPr>
                <w:szCs w:val="20"/>
              </w:rPr>
            </w:pPr>
            <w:r w:rsidRPr="00090426">
              <w:rPr>
                <w:szCs w:val="20"/>
              </w:rPr>
              <w:t>Community services,</w:t>
            </w:r>
          </w:p>
          <w:p w:rsidR="00675C52" w:rsidRPr="00090426" w:rsidRDefault="00675C52" w:rsidP="00675C52">
            <w:pPr>
              <w:pStyle w:val="NoSpacing"/>
              <w:jc w:val="center"/>
              <w:rPr>
                <w:szCs w:val="20"/>
              </w:rPr>
            </w:pPr>
            <w:r w:rsidRPr="00090426">
              <w:rPr>
                <w:szCs w:val="20"/>
              </w:rPr>
              <w:t>Planning, Finance,</w:t>
            </w:r>
          </w:p>
          <w:p w:rsidR="00675C52" w:rsidRDefault="00675C52" w:rsidP="00675C52">
            <w:pPr>
              <w:pStyle w:val="NoSpacing"/>
              <w:jc w:val="center"/>
              <w:rPr>
                <w:szCs w:val="20"/>
              </w:rPr>
            </w:pPr>
            <w:r w:rsidRPr="00090426">
              <w:rPr>
                <w:szCs w:val="20"/>
              </w:rPr>
              <w:t>WSA, Legal</w:t>
            </w:r>
          </w:p>
          <w:p w:rsidR="00675C52" w:rsidRPr="00EC63A6" w:rsidRDefault="00675C52" w:rsidP="00675C52">
            <w:pPr>
              <w:pStyle w:val="NoSpacing"/>
              <w:jc w:val="center"/>
              <w:rPr>
                <w:szCs w:val="20"/>
              </w:rPr>
            </w:pPr>
          </w:p>
        </w:tc>
      </w:tr>
      <w:tr w:rsidR="00675C52" w:rsidRPr="00B43072" w:rsidTr="00025F5D">
        <w:tblPrEx>
          <w:shd w:val="clear" w:color="auto" w:fill="auto"/>
        </w:tblPrEx>
        <w:trPr>
          <w:cantSplit/>
          <w:trHeight w:val="1134"/>
          <w:jc w:val="right"/>
        </w:trPr>
        <w:tc>
          <w:tcPr>
            <w:tcW w:w="371" w:type="pct"/>
            <w:shd w:val="clear" w:color="auto" w:fill="D9D9D9" w:themeFill="background1" w:themeFillShade="D9"/>
            <w:textDirection w:val="btLr"/>
            <w:vAlign w:val="bottom"/>
          </w:tcPr>
          <w:p w:rsidR="00675C52" w:rsidRDefault="00675C52" w:rsidP="00675C52">
            <w:pPr>
              <w:pStyle w:val="NoSpacing"/>
              <w:jc w:val="center"/>
              <w:rPr>
                <w:szCs w:val="20"/>
              </w:rPr>
            </w:pPr>
            <w:r>
              <w:rPr>
                <w:szCs w:val="20"/>
              </w:rPr>
              <w:t>RAMOHLAKOANA/</w:t>
            </w:r>
            <w:r>
              <w:t xml:space="preserve"> </w:t>
            </w:r>
            <w:r w:rsidRPr="00FC4232">
              <w:rPr>
                <w:szCs w:val="20"/>
              </w:rPr>
              <w:t>MALUTI/ PHASE 2</w:t>
            </w:r>
          </w:p>
          <w:p w:rsidR="00675C52" w:rsidRDefault="00675C52" w:rsidP="00675C52">
            <w:pPr>
              <w:pStyle w:val="NoSpacing"/>
              <w:jc w:val="center"/>
              <w:rPr>
                <w:szCs w:val="20"/>
              </w:rPr>
            </w:pPr>
            <w:r>
              <w:rPr>
                <w:szCs w:val="20"/>
              </w:rPr>
              <w:t>Page: 84 B26</w:t>
            </w:r>
          </w:p>
        </w:tc>
        <w:tc>
          <w:tcPr>
            <w:tcW w:w="371" w:type="pct"/>
            <w:shd w:val="clear" w:color="auto" w:fill="D9D9D9" w:themeFill="background1" w:themeFillShade="D9"/>
          </w:tcPr>
          <w:p w:rsidR="00675C52" w:rsidRPr="00B43072" w:rsidRDefault="00675C52" w:rsidP="00675C52">
            <w:pPr>
              <w:pStyle w:val="NoSpacing"/>
              <w:jc w:val="center"/>
              <w:rPr>
                <w:szCs w:val="20"/>
              </w:rPr>
            </w:pPr>
            <w:r>
              <w:rPr>
                <w:szCs w:val="20"/>
              </w:rPr>
              <w:t>To provide access to sanitation sewer reticulation to 210 households</w:t>
            </w:r>
          </w:p>
        </w:tc>
        <w:tc>
          <w:tcPr>
            <w:tcW w:w="345" w:type="pct"/>
          </w:tcPr>
          <w:p w:rsidR="00675C52" w:rsidRDefault="00675C52" w:rsidP="00675C52">
            <w:pPr>
              <w:pStyle w:val="NoSpacing"/>
              <w:jc w:val="center"/>
              <w:rPr>
                <w:szCs w:val="20"/>
              </w:rPr>
            </w:pPr>
            <w:r>
              <w:rPr>
                <w:szCs w:val="20"/>
              </w:rPr>
              <w:t>% of households with access to sewer reticulation</w:t>
            </w:r>
          </w:p>
        </w:tc>
        <w:tc>
          <w:tcPr>
            <w:tcW w:w="346" w:type="pct"/>
            <w:shd w:val="clear" w:color="auto" w:fill="auto"/>
          </w:tcPr>
          <w:p w:rsidR="00675C52" w:rsidRPr="00B43072" w:rsidRDefault="00675C52" w:rsidP="00675C52">
            <w:pPr>
              <w:pStyle w:val="NoSpacing"/>
              <w:jc w:val="center"/>
              <w:rPr>
                <w:szCs w:val="20"/>
              </w:rPr>
            </w:pPr>
            <w:r>
              <w:rPr>
                <w:szCs w:val="20"/>
              </w:rPr>
              <w:t>8,4 km of sewer reticulation lines constructed</w:t>
            </w:r>
          </w:p>
        </w:tc>
        <w:tc>
          <w:tcPr>
            <w:tcW w:w="495" w:type="pct"/>
            <w:shd w:val="clear" w:color="auto" w:fill="F2F2F2" w:themeFill="background1" w:themeFillShade="F2"/>
          </w:tcPr>
          <w:p w:rsidR="00675C52" w:rsidRDefault="00675C52" w:rsidP="00675C52">
            <w:pPr>
              <w:pStyle w:val="NoSpacing"/>
              <w:jc w:val="center"/>
              <w:rPr>
                <w:szCs w:val="20"/>
              </w:rPr>
            </w:pPr>
            <w:r>
              <w:rPr>
                <w:szCs w:val="20"/>
              </w:rPr>
              <w:t>3, 15 KMs of sewer reticulation lines constructed.</w:t>
            </w:r>
          </w:p>
          <w:p w:rsidR="00675C52" w:rsidRPr="00A9785B" w:rsidRDefault="00675C52" w:rsidP="00675C52">
            <w:pPr>
              <w:pStyle w:val="NoSpacing"/>
              <w:jc w:val="center"/>
              <w:rPr>
                <w:szCs w:val="20"/>
              </w:rPr>
            </w:pPr>
          </w:p>
          <w:p w:rsidR="00675C52" w:rsidRDefault="00675C52" w:rsidP="00675C52">
            <w:pPr>
              <w:pStyle w:val="NoSpacing"/>
              <w:jc w:val="center"/>
              <w:rPr>
                <w:szCs w:val="20"/>
              </w:rPr>
            </w:pPr>
          </w:p>
          <w:p w:rsidR="00675C52" w:rsidRPr="00A9785B" w:rsidRDefault="00675C52" w:rsidP="00675C52">
            <w:pPr>
              <w:pStyle w:val="NoSpacing"/>
              <w:jc w:val="center"/>
              <w:rPr>
                <w:szCs w:val="20"/>
              </w:rPr>
            </w:pPr>
          </w:p>
        </w:tc>
        <w:tc>
          <w:tcPr>
            <w:tcW w:w="223" w:type="pct"/>
            <w:textDirection w:val="btLr"/>
          </w:tcPr>
          <w:p w:rsidR="00675C52" w:rsidRPr="00B43072" w:rsidRDefault="00675C52" w:rsidP="00675C52">
            <w:pPr>
              <w:pStyle w:val="NoSpacing"/>
              <w:jc w:val="center"/>
              <w:rPr>
                <w:szCs w:val="20"/>
              </w:rPr>
            </w:pPr>
            <w:r>
              <w:rPr>
                <w:szCs w:val="20"/>
              </w:rPr>
              <w:t>R 1,381,467</w:t>
            </w:r>
          </w:p>
        </w:tc>
        <w:tc>
          <w:tcPr>
            <w:tcW w:w="475" w:type="pct"/>
            <w:shd w:val="clear" w:color="auto" w:fill="F2F2F2" w:themeFill="background1" w:themeFillShade="F2"/>
          </w:tcPr>
          <w:p w:rsidR="00675C52" w:rsidRDefault="00675C52" w:rsidP="00675C52">
            <w:pPr>
              <w:pStyle w:val="NoSpacing"/>
              <w:jc w:val="center"/>
              <w:rPr>
                <w:szCs w:val="20"/>
              </w:rPr>
            </w:pPr>
            <w:r>
              <w:rPr>
                <w:szCs w:val="20"/>
              </w:rPr>
              <w:t>3, 15 KMs of sewer reticulation lines constructed.</w:t>
            </w:r>
          </w:p>
          <w:p w:rsidR="00675C52" w:rsidRPr="00B43072" w:rsidRDefault="00675C52" w:rsidP="00675C52">
            <w:pPr>
              <w:pStyle w:val="NoSpacing"/>
              <w:jc w:val="center"/>
              <w:rPr>
                <w:szCs w:val="20"/>
              </w:rPr>
            </w:pPr>
          </w:p>
        </w:tc>
        <w:tc>
          <w:tcPr>
            <w:tcW w:w="251" w:type="pct"/>
            <w:textDirection w:val="btLr"/>
          </w:tcPr>
          <w:p w:rsidR="00675C52" w:rsidRPr="00B43072" w:rsidRDefault="00675C52" w:rsidP="00675C52">
            <w:pPr>
              <w:pStyle w:val="NoSpacing"/>
              <w:jc w:val="center"/>
              <w:rPr>
                <w:szCs w:val="20"/>
              </w:rPr>
            </w:pPr>
            <w:r>
              <w:rPr>
                <w:szCs w:val="20"/>
              </w:rPr>
              <w:t>R1m</w:t>
            </w:r>
          </w:p>
        </w:tc>
        <w:tc>
          <w:tcPr>
            <w:tcW w:w="450" w:type="pct"/>
            <w:shd w:val="clear" w:color="auto" w:fill="F2F2F2" w:themeFill="background1" w:themeFillShade="F2"/>
          </w:tcPr>
          <w:p w:rsidR="00675C52" w:rsidRDefault="00675C52" w:rsidP="00675C52">
            <w:pPr>
              <w:pStyle w:val="NoSpacing"/>
              <w:jc w:val="center"/>
              <w:rPr>
                <w:szCs w:val="20"/>
              </w:rPr>
            </w:pPr>
            <w:r>
              <w:rPr>
                <w:szCs w:val="20"/>
              </w:rPr>
              <w:t>2,1km KMs of sewer reticulation lines constructed.</w:t>
            </w:r>
          </w:p>
          <w:p w:rsidR="00675C52" w:rsidRPr="00B43072" w:rsidRDefault="00675C52" w:rsidP="00675C52">
            <w:pPr>
              <w:pStyle w:val="NoSpacing"/>
              <w:jc w:val="center"/>
              <w:rPr>
                <w:szCs w:val="20"/>
              </w:rPr>
            </w:pPr>
          </w:p>
        </w:tc>
        <w:tc>
          <w:tcPr>
            <w:tcW w:w="218" w:type="pct"/>
            <w:textDirection w:val="btLr"/>
          </w:tcPr>
          <w:p w:rsidR="00675C52" w:rsidRPr="00B43072" w:rsidRDefault="00675C52" w:rsidP="00675C52">
            <w:pPr>
              <w:pStyle w:val="NoSpacing"/>
              <w:jc w:val="center"/>
              <w:rPr>
                <w:szCs w:val="20"/>
              </w:rPr>
            </w:pPr>
            <w:r>
              <w:rPr>
                <w:szCs w:val="20"/>
              </w:rPr>
              <w:t>R1m</w:t>
            </w:r>
          </w:p>
        </w:tc>
        <w:tc>
          <w:tcPr>
            <w:tcW w:w="308" w:type="pct"/>
            <w:shd w:val="clear" w:color="auto" w:fill="F2F2F2" w:themeFill="background1" w:themeFillShade="F2"/>
          </w:tcPr>
          <w:p w:rsidR="00675C52" w:rsidRPr="00B43072" w:rsidRDefault="00675C52" w:rsidP="00675C52">
            <w:pPr>
              <w:pStyle w:val="NoSpacing"/>
              <w:jc w:val="center"/>
              <w:rPr>
                <w:szCs w:val="20"/>
              </w:rPr>
            </w:pPr>
            <w:r>
              <w:rPr>
                <w:szCs w:val="20"/>
              </w:rPr>
              <w:t>Nil</w:t>
            </w:r>
          </w:p>
        </w:tc>
        <w:tc>
          <w:tcPr>
            <w:tcW w:w="223" w:type="pct"/>
            <w:textDirection w:val="btLr"/>
          </w:tcPr>
          <w:p w:rsidR="00675C52" w:rsidRPr="00B43072" w:rsidRDefault="00675C52" w:rsidP="00675C52">
            <w:pPr>
              <w:pStyle w:val="NoSpacing"/>
              <w:jc w:val="center"/>
              <w:rPr>
                <w:szCs w:val="20"/>
              </w:rPr>
            </w:pPr>
            <w:r>
              <w:rPr>
                <w:szCs w:val="20"/>
              </w:rPr>
              <w:t>Nil</w:t>
            </w:r>
          </w:p>
        </w:tc>
        <w:tc>
          <w:tcPr>
            <w:tcW w:w="126" w:type="pct"/>
            <w:shd w:val="clear" w:color="auto" w:fill="D9D9D9" w:themeFill="background1" w:themeFillShade="D9"/>
            <w:textDirection w:val="btLr"/>
          </w:tcPr>
          <w:p w:rsidR="00675C52" w:rsidRDefault="00675C52" w:rsidP="00675C52">
            <w:pPr>
              <w:pStyle w:val="NoSpacing"/>
              <w:jc w:val="center"/>
              <w:rPr>
                <w:sz w:val="18"/>
                <w:szCs w:val="18"/>
              </w:rPr>
            </w:pPr>
            <w:r>
              <w:rPr>
                <w:sz w:val="18"/>
                <w:szCs w:val="18"/>
              </w:rPr>
              <w:t>R 3 381 467.97</w:t>
            </w:r>
          </w:p>
          <w:p w:rsidR="00675C52" w:rsidRPr="00B43072" w:rsidRDefault="00675C52" w:rsidP="00675C52">
            <w:pPr>
              <w:pStyle w:val="NoSpacing"/>
              <w:jc w:val="center"/>
              <w:rPr>
                <w:szCs w:val="20"/>
              </w:rPr>
            </w:pPr>
          </w:p>
        </w:tc>
        <w:tc>
          <w:tcPr>
            <w:tcW w:w="137" w:type="pct"/>
            <w:shd w:val="clear" w:color="auto" w:fill="F2F2F2" w:themeFill="background1" w:themeFillShade="F2"/>
            <w:textDirection w:val="btLr"/>
          </w:tcPr>
          <w:p w:rsidR="00675C52" w:rsidRPr="00B43072" w:rsidRDefault="00675C52" w:rsidP="00675C52">
            <w:pPr>
              <w:pStyle w:val="NoSpacing"/>
              <w:jc w:val="center"/>
              <w:rPr>
                <w:szCs w:val="20"/>
              </w:rPr>
            </w:pPr>
            <w:r>
              <w:rPr>
                <w:szCs w:val="20"/>
              </w:rPr>
              <w:t>Vote: CAPEX</w:t>
            </w:r>
          </w:p>
        </w:tc>
        <w:tc>
          <w:tcPr>
            <w:tcW w:w="308" w:type="pct"/>
          </w:tcPr>
          <w:p w:rsidR="00675C52" w:rsidRDefault="00675C52" w:rsidP="00675C52">
            <w:pPr>
              <w:pStyle w:val="NoSpacing"/>
              <w:jc w:val="center"/>
              <w:rPr>
                <w:szCs w:val="20"/>
              </w:rPr>
            </w:pPr>
            <w:r w:rsidRPr="005126F9">
              <w:rPr>
                <w:szCs w:val="20"/>
              </w:rPr>
              <w:t>Completion certificate</w:t>
            </w:r>
          </w:p>
        </w:tc>
        <w:tc>
          <w:tcPr>
            <w:tcW w:w="353" w:type="pct"/>
          </w:tcPr>
          <w:p w:rsidR="00675C52" w:rsidRPr="005126F9" w:rsidRDefault="00675C52" w:rsidP="00675C52">
            <w:pPr>
              <w:pStyle w:val="NoSpacing"/>
              <w:jc w:val="center"/>
              <w:rPr>
                <w:szCs w:val="20"/>
              </w:rPr>
            </w:pPr>
            <w:r>
              <w:rPr>
                <w:szCs w:val="20"/>
              </w:rPr>
              <w:t>CDS</w:t>
            </w:r>
            <w:r w:rsidRPr="005126F9">
              <w:rPr>
                <w:szCs w:val="20"/>
              </w:rPr>
              <w:t>,</w:t>
            </w:r>
          </w:p>
          <w:p w:rsidR="00675C52" w:rsidRPr="005126F9" w:rsidRDefault="00675C52" w:rsidP="00675C52">
            <w:pPr>
              <w:pStyle w:val="NoSpacing"/>
              <w:jc w:val="center"/>
              <w:rPr>
                <w:szCs w:val="20"/>
              </w:rPr>
            </w:pPr>
            <w:r>
              <w:rPr>
                <w:szCs w:val="20"/>
              </w:rPr>
              <w:t>Planning, BTO</w:t>
            </w:r>
            <w:r w:rsidRPr="005126F9">
              <w:rPr>
                <w:szCs w:val="20"/>
              </w:rPr>
              <w:t>,</w:t>
            </w:r>
          </w:p>
          <w:p w:rsidR="00675C52" w:rsidRPr="00B43072" w:rsidRDefault="00675C52" w:rsidP="00675C52">
            <w:pPr>
              <w:pStyle w:val="NoSpacing"/>
              <w:jc w:val="center"/>
              <w:rPr>
                <w:szCs w:val="20"/>
              </w:rPr>
            </w:pPr>
            <w:r>
              <w:rPr>
                <w:szCs w:val="20"/>
              </w:rPr>
              <w:t xml:space="preserve">WSA, Legal and </w:t>
            </w:r>
            <w:r w:rsidRPr="005126F9">
              <w:rPr>
                <w:szCs w:val="20"/>
              </w:rPr>
              <w:t>WSP</w:t>
            </w:r>
          </w:p>
        </w:tc>
      </w:tr>
      <w:tr w:rsidR="00675C52"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675C52" w:rsidRDefault="00675C52" w:rsidP="00675C52">
            <w:pPr>
              <w:pStyle w:val="NoSpacing"/>
              <w:jc w:val="center"/>
              <w:rPr>
                <w:szCs w:val="20"/>
              </w:rPr>
            </w:pPr>
            <w:r>
              <w:rPr>
                <w:szCs w:val="20"/>
              </w:rPr>
              <w:lastRenderedPageBreak/>
              <w:t>MT AYLIFF - PERI - URBAN</w:t>
            </w:r>
          </w:p>
          <w:p w:rsidR="00675C52" w:rsidRDefault="00675C52" w:rsidP="00675C52">
            <w:pPr>
              <w:pStyle w:val="NoSpacing"/>
              <w:jc w:val="center"/>
              <w:rPr>
                <w:szCs w:val="20"/>
              </w:rPr>
            </w:pPr>
            <w:r>
              <w:rPr>
                <w:szCs w:val="20"/>
              </w:rPr>
              <w:t>Page: 84 B26</w:t>
            </w:r>
          </w:p>
        </w:tc>
        <w:tc>
          <w:tcPr>
            <w:tcW w:w="371" w:type="pct"/>
            <w:shd w:val="clear" w:color="auto" w:fill="D9D9D9" w:themeFill="background1" w:themeFillShade="D9"/>
          </w:tcPr>
          <w:p w:rsidR="00675C52" w:rsidRPr="00B43072" w:rsidRDefault="00675C52" w:rsidP="00675C52">
            <w:pPr>
              <w:pStyle w:val="NoSpacing"/>
              <w:jc w:val="center"/>
              <w:rPr>
                <w:szCs w:val="20"/>
              </w:rPr>
            </w:pPr>
            <w:r>
              <w:rPr>
                <w:szCs w:val="20"/>
              </w:rPr>
              <w:t>To upgrade Mt Ayliff WTW from 5Mgl to 6Mgl</w:t>
            </w:r>
          </w:p>
        </w:tc>
        <w:tc>
          <w:tcPr>
            <w:tcW w:w="345" w:type="pct"/>
          </w:tcPr>
          <w:p w:rsidR="00675C52" w:rsidRDefault="00675C52" w:rsidP="00675C52">
            <w:pPr>
              <w:pStyle w:val="NoSpacing"/>
              <w:jc w:val="center"/>
              <w:rPr>
                <w:szCs w:val="20"/>
              </w:rPr>
            </w:pPr>
            <w:r>
              <w:rPr>
                <w:szCs w:val="20"/>
              </w:rPr>
              <w:t>%  of upgraded WTW in MT Ayliff</w:t>
            </w:r>
          </w:p>
        </w:tc>
        <w:tc>
          <w:tcPr>
            <w:tcW w:w="346" w:type="pct"/>
            <w:shd w:val="clear" w:color="auto" w:fill="auto"/>
          </w:tcPr>
          <w:p w:rsidR="00675C52" w:rsidRPr="00B43072" w:rsidRDefault="00675C52" w:rsidP="00675C52">
            <w:pPr>
              <w:pStyle w:val="NoSpacing"/>
              <w:jc w:val="center"/>
              <w:rPr>
                <w:szCs w:val="20"/>
              </w:rPr>
            </w:pPr>
            <w:r>
              <w:rPr>
                <w:szCs w:val="20"/>
              </w:rPr>
              <w:t>WTW upgraded to 6Mgl</w:t>
            </w:r>
          </w:p>
        </w:tc>
        <w:tc>
          <w:tcPr>
            <w:tcW w:w="495" w:type="pct"/>
            <w:shd w:val="clear" w:color="auto" w:fill="F2F2F2" w:themeFill="background1" w:themeFillShade="F2"/>
          </w:tcPr>
          <w:p w:rsidR="00675C52" w:rsidRPr="00B43072" w:rsidRDefault="00675C52" w:rsidP="00675C52">
            <w:pPr>
              <w:pStyle w:val="NoSpacing"/>
              <w:jc w:val="center"/>
              <w:rPr>
                <w:szCs w:val="20"/>
              </w:rPr>
            </w:pPr>
            <w:r>
              <w:rPr>
                <w:szCs w:val="20"/>
              </w:rPr>
              <w:t>Appointment of contractors for the upgrade</w:t>
            </w:r>
          </w:p>
        </w:tc>
        <w:tc>
          <w:tcPr>
            <w:tcW w:w="223" w:type="pct"/>
            <w:textDirection w:val="btLr"/>
          </w:tcPr>
          <w:p w:rsidR="00675C52" w:rsidRPr="00B43072" w:rsidRDefault="00675C52" w:rsidP="00675C52">
            <w:pPr>
              <w:pStyle w:val="NoSpacing"/>
              <w:jc w:val="center"/>
              <w:rPr>
                <w:szCs w:val="20"/>
              </w:rPr>
            </w:pPr>
            <w:r>
              <w:rPr>
                <w:szCs w:val="20"/>
              </w:rPr>
              <w:t>R50,000</w:t>
            </w:r>
          </w:p>
        </w:tc>
        <w:tc>
          <w:tcPr>
            <w:tcW w:w="475" w:type="pct"/>
            <w:shd w:val="clear" w:color="auto" w:fill="F2F2F2" w:themeFill="background1" w:themeFillShade="F2"/>
          </w:tcPr>
          <w:p w:rsidR="00675C52" w:rsidRPr="00B43072" w:rsidRDefault="00675C52" w:rsidP="00675C52">
            <w:pPr>
              <w:pStyle w:val="NoSpacing"/>
              <w:jc w:val="center"/>
              <w:rPr>
                <w:szCs w:val="20"/>
              </w:rPr>
            </w:pPr>
            <w:r>
              <w:rPr>
                <w:szCs w:val="20"/>
              </w:rPr>
              <w:t>Construction of raw water storage reservoir</w:t>
            </w:r>
          </w:p>
        </w:tc>
        <w:tc>
          <w:tcPr>
            <w:tcW w:w="251" w:type="pct"/>
            <w:textDirection w:val="btLr"/>
          </w:tcPr>
          <w:p w:rsidR="00675C52" w:rsidRPr="00B43072" w:rsidRDefault="00675C52" w:rsidP="00675C52">
            <w:pPr>
              <w:pStyle w:val="NoSpacing"/>
              <w:jc w:val="center"/>
              <w:rPr>
                <w:szCs w:val="20"/>
              </w:rPr>
            </w:pPr>
            <w:r>
              <w:rPr>
                <w:szCs w:val="20"/>
              </w:rPr>
              <w:t>R 3m</w:t>
            </w:r>
          </w:p>
        </w:tc>
        <w:tc>
          <w:tcPr>
            <w:tcW w:w="450" w:type="pct"/>
            <w:shd w:val="clear" w:color="auto" w:fill="F2F2F2" w:themeFill="background1" w:themeFillShade="F2"/>
          </w:tcPr>
          <w:p w:rsidR="00675C52" w:rsidRPr="00B43072" w:rsidRDefault="00675C52" w:rsidP="00675C52">
            <w:pPr>
              <w:pStyle w:val="NoSpacing"/>
              <w:jc w:val="center"/>
              <w:rPr>
                <w:szCs w:val="20"/>
              </w:rPr>
            </w:pPr>
            <w:r>
              <w:rPr>
                <w:szCs w:val="20"/>
              </w:rPr>
              <w:t>River obstruction, pump station and the construction of the rising main</w:t>
            </w:r>
          </w:p>
        </w:tc>
        <w:tc>
          <w:tcPr>
            <w:tcW w:w="218" w:type="pct"/>
            <w:textDirection w:val="btLr"/>
          </w:tcPr>
          <w:p w:rsidR="00675C52" w:rsidRPr="00B43072" w:rsidRDefault="00675C52" w:rsidP="00675C52">
            <w:pPr>
              <w:pStyle w:val="NoSpacing"/>
              <w:jc w:val="center"/>
              <w:rPr>
                <w:szCs w:val="20"/>
              </w:rPr>
            </w:pPr>
            <w:r>
              <w:rPr>
                <w:szCs w:val="20"/>
              </w:rPr>
              <w:t>R4</w:t>
            </w:r>
          </w:p>
        </w:tc>
        <w:tc>
          <w:tcPr>
            <w:tcW w:w="308" w:type="pct"/>
            <w:shd w:val="clear" w:color="auto" w:fill="F2F2F2" w:themeFill="background1" w:themeFillShade="F2"/>
          </w:tcPr>
          <w:p w:rsidR="00675C52" w:rsidRPr="00B43072" w:rsidRDefault="00675C52" w:rsidP="00675C52">
            <w:pPr>
              <w:pStyle w:val="NoSpacing"/>
              <w:jc w:val="center"/>
              <w:rPr>
                <w:szCs w:val="20"/>
              </w:rPr>
            </w:pPr>
            <w:r>
              <w:rPr>
                <w:szCs w:val="20"/>
              </w:rPr>
              <w:t>River obstruction, pump station and the construction of the rising main</w:t>
            </w:r>
          </w:p>
        </w:tc>
        <w:tc>
          <w:tcPr>
            <w:tcW w:w="223" w:type="pct"/>
            <w:textDirection w:val="btLr"/>
          </w:tcPr>
          <w:p w:rsidR="00675C52" w:rsidRPr="00B43072" w:rsidRDefault="00675C52" w:rsidP="00675C52">
            <w:pPr>
              <w:pStyle w:val="NoSpacing"/>
              <w:jc w:val="center"/>
              <w:rPr>
                <w:szCs w:val="20"/>
              </w:rPr>
            </w:pPr>
            <w:r>
              <w:rPr>
                <w:szCs w:val="20"/>
              </w:rPr>
              <w:t>R4,950m</w:t>
            </w:r>
          </w:p>
        </w:tc>
        <w:tc>
          <w:tcPr>
            <w:tcW w:w="126" w:type="pct"/>
            <w:shd w:val="clear" w:color="auto" w:fill="D9D9D9" w:themeFill="background1" w:themeFillShade="D9"/>
            <w:textDirection w:val="btLr"/>
          </w:tcPr>
          <w:p w:rsidR="00675C52" w:rsidRPr="00B43072" w:rsidRDefault="00675C52" w:rsidP="00675C52">
            <w:pPr>
              <w:pStyle w:val="NoSpacing"/>
              <w:jc w:val="center"/>
              <w:rPr>
                <w:szCs w:val="20"/>
              </w:rPr>
            </w:pPr>
            <w:r>
              <w:rPr>
                <w:szCs w:val="20"/>
              </w:rPr>
              <w:t>R12m</w:t>
            </w:r>
          </w:p>
        </w:tc>
        <w:tc>
          <w:tcPr>
            <w:tcW w:w="137" w:type="pct"/>
            <w:shd w:val="clear" w:color="auto" w:fill="F2F2F2" w:themeFill="background1" w:themeFillShade="F2"/>
            <w:textDirection w:val="btLr"/>
          </w:tcPr>
          <w:p w:rsidR="00675C52" w:rsidRPr="00B43072" w:rsidRDefault="00675C52" w:rsidP="00675C52">
            <w:pPr>
              <w:pStyle w:val="NoSpacing"/>
              <w:jc w:val="center"/>
              <w:rPr>
                <w:szCs w:val="20"/>
              </w:rPr>
            </w:pPr>
            <w:r>
              <w:rPr>
                <w:szCs w:val="20"/>
              </w:rPr>
              <w:t>Vote:CAPEX</w:t>
            </w:r>
          </w:p>
        </w:tc>
        <w:tc>
          <w:tcPr>
            <w:tcW w:w="308" w:type="pct"/>
          </w:tcPr>
          <w:p w:rsidR="00675C52" w:rsidRDefault="00675C52" w:rsidP="00675C52">
            <w:pPr>
              <w:pStyle w:val="NoSpacing"/>
              <w:jc w:val="center"/>
              <w:rPr>
                <w:szCs w:val="20"/>
              </w:rPr>
            </w:pPr>
            <w:r w:rsidRPr="005126F9">
              <w:rPr>
                <w:szCs w:val="20"/>
              </w:rPr>
              <w:t>Progress report</w:t>
            </w:r>
          </w:p>
        </w:tc>
        <w:tc>
          <w:tcPr>
            <w:tcW w:w="353" w:type="pct"/>
          </w:tcPr>
          <w:p w:rsidR="00675C52" w:rsidRPr="005126F9" w:rsidRDefault="00675C52" w:rsidP="00675C52">
            <w:pPr>
              <w:pStyle w:val="NoSpacing"/>
              <w:jc w:val="center"/>
              <w:rPr>
                <w:szCs w:val="20"/>
              </w:rPr>
            </w:pPr>
            <w:r>
              <w:rPr>
                <w:szCs w:val="20"/>
              </w:rPr>
              <w:t>SCM,</w:t>
            </w:r>
          </w:p>
          <w:p w:rsidR="00675C52" w:rsidRDefault="00675C52" w:rsidP="00675C52">
            <w:pPr>
              <w:pStyle w:val="NoSpacing"/>
              <w:jc w:val="center"/>
              <w:rPr>
                <w:szCs w:val="20"/>
              </w:rPr>
            </w:pPr>
            <w:r>
              <w:rPr>
                <w:szCs w:val="20"/>
              </w:rPr>
              <w:t>CDS, BTO</w:t>
            </w:r>
            <w:r w:rsidRPr="005126F9">
              <w:rPr>
                <w:szCs w:val="20"/>
              </w:rPr>
              <w:t>, Legal</w:t>
            </w:r>
            <w:r>
              <w:rPr>
                <w:szCs w:val="20"/>
              </w:rPr>
              <w:t xml:space="preserve"> and </w:t>
            </w:r>
            <w:r w:rsidRPr="005126F9">
              <w:rPr>
                <w:szCs w:val="20"/>
              </w:rPr>
              <w:t>WSA</w:t>
            </w:r>
          </w:p>
          <w:p w:rsidR="00675C52" w:rsidRDefault="00675C52" w:rsidP="00675C52">
            <w:pPr>
              <w:pStyle w:val="NoSpacing"/>
              <w:jc w:val="center"/>
              <w:rPr>
                <w:szCs w:val="20"/>
              </w:rPr>
            </w:pPr>
          </w:p>
          <w:p w:rsidR="00675C52" w:rsidRDefault="00675C52" w:rsidP="00675C52">
            <w:pPr>
              <w:pStyle w:val="NoSpacing"/>
              <w:jc w:val="center"/>
              <w:rPr>
                <w:szCs w:val="20"/>
              </w:rPr>
            </w:pPr>
          </w:p>
          <w:p w:rsidR="00675C52" w:rsidRDefault="00675C52" w:rsidP="00675C52">
            <w:pPr>
              <w:pStyle w:val="NoSpacing"/>
              <w:jc w:val="center"/>
              <w:rPr>
                <w:szCs w:val="20"/>
              </w:rPr>
            </w:pPr>
          </w:p>
          <w:p w:rsidR="00675C52" w:rsidRPr="00B43072" w:rsidRDefault="00675C52" w:rsidP="00675C52">
            <w:pPr>
              <w:pStyle w:val="NoSpacing"/>
              <w:jc w:val="center"/>
              <w:rPr>
                <w:szCs w:val="20"/>
              </w:rPr>
            </w:pPr>
          </w:p>
        </w:tc>
      </w:tr>
      <w:tr w:rsidR="00675C52"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675C52" w:rsidRDefault="00675C52" w:rsidP="00675C52">
            <w:pPr>
              <w:pStyle w:val="NoSpacing"/>
              <w:jc w:val="center"/>
              <w:rPr>
                <w:szCs w:val="20"/>
              </w:rPr>
            </w:pPr>
            <w:r>
              <w:rPr>
                <w:szCs w:val="20"/>
              </w:rPr>
              <w:t>UP - GRADING OF MBIZANA TOWN SEWERE SYSTEM</w:t>
            </w:r>
          </w:p>
          <w:p w:rsidR="00675C52" w:rsidRDefault="00675C52" w:rsidP="00675C52">
            <w:pPr>
              <w:pStyle w:val="NoSpacing"/>
              <w:jc w:val="center"/>
              <w:rPr>
                <w:szCs w:val="20"/>
              </w:rPr>
            </w:pPr>
            <w:r>
              <w:rPr>
                <w:szCs w:val="20"/>
              </w:rPr>
              <w:t>Page: 84 B24</w:t>
            </w:r>
          </w:p>
        </w:tc>
        <w:tc>
          <w:tcPr>
            <w:tcW w:w="371" w:type="pct"/>
            <w:shd w:val="clear" w:color="auto" w:fill="D9D9D9" w:themeFill="background1" w:themeFillShade="D9"/>
          </w:tcPr>
          <w:p w:rsidR="00675C52" w:rsidRPr="00E66C26" w:rsidRDefault="00675C52" w:rsidP="00675C52">
            <w:pPr>
              <w:pStyle w:val="NoSpacing"/>
              <w:jc w:val="center"/>
              <w:rPr>
                <w:szCs w:val="20"/>
              </w:rPr>
            </w:pPr>
            <w:r>
              <w:rPr>
                <w:szCs w:val="20"/>
              </w:rPr>
              <w:t>To conduct a feasibility study for the sewer reticulation</w:t>
            </w:r>
          </w:p>
        </w:tc>
        <w:tc>
          <w:tcPr>
            <w:tcW w:w="345" w:type="pct"/>
          </w:tcPr>
          <w:p w:rsidR="00675C52" w:rsidRDefault="00675C52" w:rsidP="00675C52">
            <w:pPr>
              <w:pStyle w:val="NoSpacing"/>
              <w:jc w:val="center"/>
              <w:rPr>
                <w:szCs w:val="20"/>
              </w:rPr>
            </w:pPr>
            <w:r>
              <w:rPr>
                <w:szCs w:val="20"/>
              </w:rPr>
              <w:t>% of feasibility study completed</w:t>
            </w:r>
          </w:p>
        </w:tc>
        <w:tc>
          <w:tcPr>
            <w:tcW w:w="346" w:type="pct"/>
            <w:shd w:val="clear" w:color="auto" w:fill="auto"/>
          </w:tcPr>
          <w:p w:rsidR="00675C52" w:rsidRPr="00B43072" w:rsidRDefault="00675C52" w:rsidP="00675C52">
            <w:pPr>
              <w:pStyle w:val="NoSpacing"/>
              <w:jc w:val="center"/>
              <w:rPr>
                <w:szCs w:val="20"/>
              </w:rPr>
            </w:pPr>
            <w:r>
              <w:rPr>
                <w:szCs w:val="20"/>
              </w:rPr>
              <w:t>Detail feasibility report and preliminary designs.</w:t>
            </w:r>
          </w:p>
          <w:p w:rsidR="00675C52" w:rsidRPr="00B43072" w:rsidRDefault="00675C52" w:rsidP="00675C52">
            <w:pPr>
              <w:pStyle w:val="NoSpacing"/>
              <w:jc w:val="center"/>
              <w:rPr>
                <w:szCs w:val="20"/>
              </w:rPr>
            </w:pPr>
          </w:p>
        </w:tc>
        <w:tc>
          <w:tcPr>
            <w:tcW w:w="495" w:type="pct"/>
            <w:shd w:val="clear" w:color="auto" w:fill="F2F2F2" w:themeFill="background1" w:themeFillShade="F2"/>
          </w:tcPr>
          <w:p w:rsidR="00675C52" w:rsidRPr="00B43072" w:rsidRDefault="00675C52" w:rsidP="00675C52">
            <w:pPr>
              <w:pStyle w:val="NoSpacing"/>
              <w:jc w:val="center"/>
              <w:rPr>
                <w:szCs w:val="20"/>
              </w:rPr>
            </w:pPr>
            <w:r>
              <w:rPr>
                <w:szCs w:val="20"/>
              </w:rPr>
              <w:t>Conduct procurement processes</w:t>
            </w:r>
          </w:p>
        </w:tc>
        <w:tc>
          <w:tcPr>
            <w:tcW w:w="223" w:type="pct"/>
            <w:textDirection w:val="btLr"/>
          </w:tcPr>
          <w:p w:rsidR="00675C52" w:rsidRPr="00B43072" w:rsidRDefault="00675C52" w:rsidP="00675C52">
            <w:pPr>
              <w:pStyle w:val="NoSpacing"/>
              <w:jc w:val="center"/>
              <w:rPr>
                <w:szCs w:val="20"/>
              </w:rPr>
            </w:pPr>
            <w:r>
              <w:rPr>
                <w:szCs w:val="20"/>
              </w:rPr>
              <w:t>R 200,000</w:t>
            </w:r>
          </w:p>
        </w:tc>
        <w:tc>
          <w:tcPr>
            <w:tcW w:w="475" w:type="pct"/>
            <w:shd w:val="clear" w:color="auto" w:fill="F2F2F2" w:themeFill="background1" w:themeFillShade="F2"/>
          </w:tcPr>
          <w:p w:rsidR="00675C52" w:rsidRPr="00B43072" w:rsidRDefault="00675C52" w:rsidP="00675C52">
            <w:pPr>
              <w:pStyle w:val="NoSpacing"/>
              <w:jc w:val="center"/>
              <w:rPr>
                <w:szCs w:val="20"/>
              </w:rPr>
            </w:pPr>
            <w:r>
              <w:rPr>
                <w:szCs w:val="20"/>
              </w:rPr>
              <w:t>Feasibility Study conducted</w:t>
            </w:r>
          </w:p>
        </w:tc>
        <w:tc>
          <w:tcPr>
            <w:tcW w:w="251" w:type="pct"/>
            <w:textDirection w:val="btLr"/>
          </w:tcPr>
          <w:p w:rsidR="00675C52" w:rsidRPr="00B43072" w:rsidRDefault="00675C52" w:rsidP="00675C52">
            <w:pPr>
              <w:pStyle w:val="NoSpacing"/>
              <w:jc w:val="center"/>
              <w:rPr>
                <w:szCs w:val="20"/>
              </w:rPr>
            </w:pPr>
            <w:r>
              <w:rPr>
                <w:szCs w:val="20"/>
              </w:rPr>
              <w:t>R 1,m</w:t>
            </w:r>
          </w:p>
        </w:tc>
        <w:tc>
          <w:tcPr>
            <w:tcW w:w="450" w:type="pct"/>
            <w:shd w:val="clear" w:color="auto" w:fill="F2F2F2" w:themeFill="background1" w:themeFillShade="F2"/>
          </w:tcPr>
          <w:p w:rsidR="00675C52" w:rsidRPr="00B43072" w:rsidRDefault="00675C52" w:rsidP="00675C52">
            <w:pPr>
              <w:pStyle w:val="NoSpacing"/>
              <w:jc w:val="center"/>
              <w:rPr>
                <w:szCs w:val="20"/>
              </w:rPr>
            </w:pPr>
            <w:r>
              <w:rPr>
                <w:szCs w:val="20"/>
              </w:rPr>
              <w:t>Technical Report submitted to DWA for approval</w:t>
            </w:r>
          </w:p>
        </w:tc>
        <w:tc>
          <w:tcPr>
            <w:tcW w:w="218" w:type="pct"/>
            <w:textDirection w:val="btLr"/>
          </w:tcPr>
          <w:p w:rsidR="00675C52" w:rsidRPr="00B43072" w:rsidRDefault="00675C52" w:rsidP="00675C52">
            <w:pPr>
              <w:pStyle w:val="NoSpacing"/>
              <w:jc w:val="center"/>
              <w:rPr>
                <w:szCs w:val="20"/>
              </w:rPr>
            </w:pPr>
            <w:r>
              <w:rPr>
                <w:szCs w:val="20"/>
              </w:rPr>
              <w:t>Nil</w:t>
            </w:r>
          </w:p>
        </w:tc>
        <w:tc>
          <w:tcPr>
            <w:tcW w:w="308" w:type="pct"/>
            <w:shd w:val="clear" w:color="auto" w:fill="F2F2F2" w:themeFill="background1" w:themeFillShade="F2"/>
          </w:tcPr>
          <w:p w:rsidR="00675C52" w:rsidRPr="00B43072" w:rsidRDefault="00675C52" w:rsidP="00675C52">
            <w:pPr>
              <w:pStyle w:val="NoSpacing"/>
              <w:jc w:val="center"/>
              <w:rPr>
                <w:szCs w:val="20"/>
              </w:rPr>
            </w:pPr>
            <w:r>
              <w:rPr>
                <w:szCs w:val="20"/>
              </w:rPr>
              <w:t>Technical report recommended by DWA</w:t>
            </w:r>
          </w:p>
        </w:tc>
        <w:tc>
          <w:tcPr>
            <w:tcW w:w="223" w:type="pct"/>
            <w:textDirection w:val="btLr"/>
          </w:tcPr>
          <w:p w:rsidR="00675C52" w:rsidRPr="00B43072" w:rsidRDefault="00675C52" w:rsidP="00675C52">
            <w:pPr>
              <w:pStyle w:val="NoSpacing"/>
              <w:jc w:val="center"/>
              <w:rPr>
                <w:szCs w:val="20"/>
              </w:rPr>
            </w:pPr>
            <w:r>
              <w:rPr>
                <w:szCs w:val="20"/>
              </w:rPr>
              <w:t>R 1,3m</w:t>
            </w:r>
          </w:p>
        </w:tc>
        <w:tc>
          <w:tcPr>
            <w:tcW w:w="126" w:type="pct"/>
            <w:shd w:val="clear" w:color="auto" w:fill="D9D9D9" w:themeFill="background1" w:themeFillShade="D9"/>
            <w:textDirection w:val="btLr"/>
          </w:tcPr>
          <w:p w:rsidR="00675C52" w:rsidRPr="00B43072" w:rsidRDefault="00675C52" w:rsidP="00675C52">
            <w:pPr>
              <w:pStyle w:val="NoSpacing"/>
              <w:jc w:val="center"/>
              <w:rPr>
                <w:szCs w:val="20"/>
              </w:rPr>
            </w:pPr>
            <w:r>
              <w:rPr>
                <w:szCs w:val="20"/>
              </w:rPr>
              <w:t>R 2,5m</w:t>
            </w:r>
          </w:p>
        </w:tc>
        <w:tc>
          <w:tcPr>
            <w:tcW w:w="137" w:type="pct"/>
            <w:shd w:val="clear" w:color="auto" w:fill="F2F2F2" w:themeFill="background1" w:themeFillShade="F2"/>
            <w:textDirection w:val="btLr"/>
          </w:tcPr>
          <w:p w:rsidR="00675C52" w:rsidRPr="00B43072" w:rsidRDefault="00675C52" w:rsidP="00675C52">
            <w:pPr>
              <w:pStyle w:val="NoSpacing"/>
              <w:jc w:val="center"/>
              <w:rPr>
                <w:szCs w:val="20"/>
              </w:rPr>
            </w:pPr>
            <w:r>
              <w:rPr>
                <w:szCs w:val="20"/>
              </w:rPr>
              <w:t>Vote: 505050821</w:t>
            </w:r>
          </w:p>
        </w:tc>
        <w:tc>
          <w:tcPr>
            <w:tcW w:w="308" w:type="pct"/>
          </w:tcPr>
          <w:p w:rsidR="00675C52" w:rsidRPr="00885237" w:rsidRDefault="00675C52" w:rsidP="00675C52">
            <w:pPr>
              <w:pStyle w:val="NoSpacing"/>
              <w:jc w:val="center"/>
              <w:rPr>
                <w:szCs w:val="20"/>
              </w:rPr>
            </w:pPr>
            <w:r w:rsidRPr="00885237">
              <w:rPr>
                <w:szCs w:val="20"/>
              </w:rPr>
              <w:t>Feasibility Report</w:t>
            </w:r>
          </w:p>
          <w:p w:rsidR="00675C52" w:rsidRPr="00885237" w:rsidRDefault="00675C52" w:rsidP="00675C52">
            <w:pPr>
              <w:pStyle w:val="NoSpacing"/>
              <w:jc w:val="center"/>
              <w:rPr>
                <w:szCs w:val="20"/>
              </w:rPr>
            </w:pPr>
          </w:p>
          <w:p w:rsidR="00675C52" w:rsidRDefault="00675C52" w:rsidP="00675C52">
            <w:pPr>
              <w:pStyle w:val="NoSpacing"/>
              <w:jc w:val="center"/>
              <w:rPr>
                <w:szCs w:val="20"/>
              </w:rPr>
            </w:pPr>
            <w:r w:rsidRPr="00885237">
              <w:rPr>
                <w:szCs w:val="20"/>
              </w:rPr>
              <w:t>Technical report</w:t>
            </w:r>
          </w:p>
        </w:tc>
        <w:tc>
          <w:tcPr>
            <w:tcW w:w="353" w:type="pct"/>
          </w:tcPr>
          <w:p w:rsidR="00675C52" w:rsidRPr="00885237" w:rsidRDefault="00675C52" w:rsidP="00675C52">
            <w:pPr>
              <w:pStyle w:val="NoSpacing"/>
              <w:jc w:val="center"/>
              <w:rPr>
                <w:szCs w:val="20"/>
              </w:rPr>
            </w:pPr>
            <w:r w:rsidRPr="00885237">
              <w:rPr>
                <w:szCs w:val="20"/>
              </w:rPr>
              <w:t>C</w:t>
            </w:r>
            <w:r>
              <w:rPr>
                <w:szCs w:val="20"/>
              </w:rPr>
              <w:t>DS</w:t>
            </w:r>
            <w:r w:rsidRPr="00885237">
              <w:rPr>
                <w:szCs w:val="20"/>
              </w:rPr>
              <w:t>,</w:t>
            </w:r>
          </w:p>
          <w:p w:rsidR="00675C52" w:rsidRPr="00885237" w:rsidRDefault="00675C52" w:rsidP="00675C52">
            <w:pPr>
              <w:pStyle w:val="NoSpacing"/>
              <w:jc w:val="center"/>
              <w:rPr>
                <w:szCs w:val="20"/>
              </w:rPr>
            </w:pPr>
            <w:r>
              <w:rPr>
                <w:szCs w:val="20"/>
              </w:rPr>
              <w:t>Planning, BTO</w:t>
            </w:r>
            <w:r w:rsidRPr="00885237">
              <w:rPr>
                <w:szCs w:val="20"/>
              </w:rPr>
              <w:t>,</w:t>
            </w:r>
          </w:p>
          <w:p w:rsidR="00675C52" w:rsidRPr="00B43072" w:rsidRDefault="00675C52" w:rsidP="00675C52">
            <w:pPr>
              <w:pStyle w:val="NoSpacing"/>
              <w:jc w:val="center"/>
              <w:rPr>
                <w:szCs w:val="20"/>
              </w:rPr>
            </w:pPr>
            <w:r>
              <w:rPr>
                <w:szCs w:val="20"/>
              </w:rPr>
              <w:t>WSA, Legal &amp; WSP</w:t>
            </w:r>
          </w:p>
        </w:tc>
      </w:tr>
      <w:tr w:rsidR="00675C52"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675C52" w:rsidRDefault="00675C52" w:rsidP="00675C52">
            <w:pPr>
              <w:pStyle w:val="NoSpacing"/>
              <w:jc w:val="center"/>
              <w:rPr>
                <w:szCs w:val="20"/>
              </w:rPr>
            </w:pPr>
            <w:r>
              <w:rPr>
                <w:szCs w:val="20"/>
              </w:rPr>
              <w:t>Cabazana Water Supply</w:t>
            </w:r>
          </w:p>
          <w:p w:rsidR="00675C52" w:rsidRDefault="00675C52" w:rsidP="00675C52">
            <w:pPr>
              <w:pStyle w:val="NoSpacing"/>
              <w:jc w:val="center"/>
              <w:rPr>
                <w:szCs w:val="20"/>
              </w:rPr>
            </w:pPr>
            <w:r>
              <w:rPr>
                <w:szCs w:val="20"/>
              </w:rPr>
              <w:t>Page: 83 B12</w:t>
            </w:r>
          </w:p>
        </w:tc>
        <w:tc>
          <w:tcPr>
            <w:tcW w:w="371" w:type="pct"/>
            <w:shd w:val="clear" w:color="auto" w:fill="D9D9D9" w:themeFill="background1" w:themeFillShade="D9"/>
          </w:tcPr>
          <w:p w:rsidR="00675C52" w:rsidRPr="00B43072" w:rsidRDefault="00675C52" w:rsidP="00675C52">
            <w:pPr>
              <w:pStyle w:val="NoSpacing"/>
              <w:jc w:val="center"/>
              <w:rPr>
                <w:szCs w:val="20"/>
              </w:rPr>
            </w:pPr>
            <w:r>
              <w:rPr>
                <w:szCs w:val="20"/>
              </w:rPr>
              <w:t>To provide water to 3,756 households</w:t>
            </w:r>
          </w:p>
        </w:tc>
        <w:tc>
          <w:tcPr>
            <w:tcW w:w="345" w:type="pct"/>
          </w:tcPr>
          <w:p w:rsidR="00675C52" w:rsidRDefault="00675C52" w:rsidP="00675C52">
            <w:pPr>
              <w:pStyle w:val="NoSpacing"/>
              <w:jc w:val="center"/>
              <w:rPr>
                <w:szCs w:val="20"/>
              </w:rPr>
            </w:pPr>
            <w:r>
              <w:rPr>
                <w:szCs w:val="20"/>
              </w:rPr>
              <w:t>Number of reservoirs constructed</w:t>
            </w:r>
          </w:p>
        </w:tc>
        <w:tc>
          <w:tcPr>
            <w:tcW w:w="346" w:type="pct"/>
            <w:shd w:val="clear" w:color="auto" w:fill="auto"/>
          </w:tcPr>
          <w:p w:rsidR="00675C52" w:rsidRDefault="00675C52" w:rsidP="00675C52">
            <w:pPr>
              <w:pStyle w:val="NoSpacing"/>
              <w:jc w:val="center"/>
              <w:rPr>
                <w:szCs w:val="20"/>
              </w:rPr>
            </w:pPr>
            <w:r>
              <w:rPr>
                <w:szCs w:val="20"/>
              </w:rPr>
              <w:t>4 clear water storage reservoirs constructed</w:t>
            </w:r>
          </w:p>
          <w:p w:rsidR="00675C52" w:rsidRPr="00B43072" w:rsidRDefault="00675C52" w:rsidP="00675C52">
            <w:pPr>
              <w:pStyle w:val="NoSpacing"/>
              <w:jc w:val="center"/>
              <w:rPr>
                <w:szCs w:val="20"/>
              </w:rPr>
            </w:pPr>
          </w:p>
        </w:tc>
        <w:tc>
          <w:tcPr>
            <w:tcW w:w="495" w:type="pct"/>
            <w:shd w:val="clear" w:color="auto" w:fill="F2F2F2" w:themeFill="background1" w:themeFillShade="F2"/>
          </w:tcPr>
          <w:p w:rsidR="00675C52" w:rsidRPr="00B43072" w:rsidRDefault="00675C52" w:rsidP="00675C52">
            <w:pPr>
              <w:pStyle w:val="NoSpacing"/>
              <w:jc w:val="center"/>
              <w:rPr>
                <w:szCs w:val="20"/>
              </w:rPr>
            </w:pPr>
            <w:r>
              <w:rPr>
                <w:szCs w:val="20"/>
              </w:rPr>
              <w:t>Appointment of service provider to construct 7 Bases for  storage reservoirs constructed</w:t>
            </w:r>
          </w:p>
        </w:tc>
        <w:tc>
          <w:tcPr>
            <w:tcW w:w="223" w:type="pct"/>
            <w:textDirection w:val="btLr"/>
          </w:tcPr>
          <w:p w:rsidR="00675C52" w:rsidRPr="00B43072" w:rsidRDefault="00675C52" w:rsidP="00675C52">
            <w:pPr>
              <w:pStyle w:val="NoSpacing"/>
              <w:jc w:val="center"/>
              <w:rPr>
                <w:szCs w:val="20"/>
              </w:rPr>
            </w:pPr>
            <w:r>
              <w:rPr>
                <w:szCs w:val="20"/>
              </w:rPr>
              <w:t>R 6,25m</w:t>
            </w:r>
          </w:p>
        </w:tc>
        <w:tc>
          <w:tcPr>
            <w:tcW w:w="475" w:type="pct"/>
            <w:shd w:val="clear" w:color="auto" w:fill="F2F2F2" w:themeFill="background1" w:themeFillShade="F2"/>
          </w:tcPr>
          <w:p w:rsidR="00675C52" w:rsidRDefault="00675C52" w:rsidP="00675C52">
            <w:pPr>
              <w:pStyle w:val="NoSpacing"/>
              <w:jc w:val="center"/>
              <w:rPr>
                <w:szCs w:val="20"/>
              </w:rPr>
            </w:pPr>
            <w:r>
              <w:rPr>
                <w:szCs w:val="20"/>
              </w:rPr>
              <w:t>Deliver 4 storage reservoirs</w:t>
            </w:r>
          </w:p>
          <w:p w:rsidR="00675C52" w:rsidRPr="00B43072" w:rsidRDefault="00675C52" w:rsidP="00675C52">
            <w:pPr>
              <w:pStyle w:val="NoSpacing"/>
              <w:jc w:val="center"/>
              <w:rPr>
                <w:szCs w:val="20"/>
              </w:rPr>
            </w:pPr>
          </w:p>
        </w:tc>
        <w:tc>
          <w:tcPr>
            <w:tcW w:w="251" w:type="pct"/>
            <w:textDirection w:val="btLr"/>
          </w:tcPr>
          <w:p w:rsidR="00675C52" w:rsidRPr="00B43072" w:rsidRDefault="00675C52" w:rsidP="00675C52">
            <w:pPr>
              <w:pStyle w:val="NoSpacing"/>
              <w:jc w:val="center"/>
              <w:rPr>
                <w:szCs w:val="20"/>
              </w:rPr>
            </w:pPr>
            <w:r>
              <w:rPr>
                <w:szCs w:val="20"/>
              </w:rPr>
              <w:t>R 6,25m</w:t>
            </w:r>
          </w:p>
        </w:tc>
        <w:tc>
          <w:tcPr>
            <w:tcW w:w="450" w:type="pct"/>
            <w:shd w:val="clear" w:color="auto" w:fill="F2F2F2" w:themeFill="background1" w:themeFillShade="F2"/>
          </w:tcPr>
          <w:p w:rsidR="00675C52" w:rsidRDefault="00675C52" w:rsidP="00675C52">
            <w:pPr>
              <w:pStyle w:val="NoSpacing"/>
              <w:jc w:val="center"/>
              <w:rPr>
                <w:szCs w:val="20"/>
              </w:rPr>
            </w:pPr>
            <w:r>
              <w:rPr>
                <w:szCs w:val="20"/>
              </w:rPr>
              <w:t>Equip 11 boreholes</w:t>
            </w:r>
          </w:p>
          <w:p w:rsidR="00675C52" w:rsidRDefault="00675C52" w:rsidP="00675C52">
            <w:pPr>
              <w:pStyle w:val="NoSpacing"/>
              <w:jc w:val="center"/>
              <w:rPr>
                <w:szCs w:val="20"/>
              </w:rPr>
            </w:pPr>
            <w:r>
              <w:rPr>
                <w:szCs w:val="20"/>
              </w:rPr>
              <w:t>Install 4 storage reservoirs</w:t>
            </w:r>
          </w:p>
          <w:p w:rsidR="00675C52" w:rsidRPr="00B43072" w:rsidRDefault="00675C52" w:rsidP="00675C52">
            <w:pPr>
              <w:pStyle w:val="NoSpacing"/>
              <w:jc w:val="center"/>
              <w:rPr>
                <w:szCs w:val="20"/>
              </w:rPr>
            </w:pPr>
          </w:p>
        </w:tc>
        <w:tc>
          <w:tcPr>
            <w:tcW w:w="218" w:type="pct"/>
            <w:textDirection w:val="btLr"/>
          </w:tcPr>
          <w:p w:rsidR="00675C52" w:rsidRPr="00B43072" w:rsidRDefault="00675C52" w:rsidP="00675C52">
            <w:pPr>
              <w:pStyle w:val="NoSpacing"/>
              <w:jc w:val="center"/>
              <w:rPr>
                <w:szCs w:val="20"/>
              </w:rPr>
            </w:pPr>
            <w:r>
              <w:rPr>
                <w:szCs w:val="20"/>
              </w:rPr>
              <w:t>R6,25</w:t>
            </w:r>
          </w:p>
        </w:tc>
        <w:tc>
          <w:tcPr>
            <w:tcW w:w="308" w:type="pct"/>
            <w:shd w:val="clear" w:color="auto" w:fill="F2F2F2" w:themeFill="background1" w:themeFillShade="F2"/>
          </w:tcPr>
          <w:p w:rsidR="00675C52" w:rsidRPr="00B43072" w:rsidRDefault="00675C52" w:rsidP="00675C52">
            <w:pPr>
              <w:pStyle w:val="NoSpacing"/>
              <w:jc w:val="center"/>
              <w:rPr>
                <w:szCs w:val="20"/>
              </w:rPr>
            </w:pPr>
            <w:r>
              <w:rPr>
                <w:szCs w:val="20"/>
              </w:rPr>
              <w:t>Install 3 storage reservoirs</w:t>
            </w:r>
          </w:p>
        </w:tc>
        <w:tc>
          <w:tcPr>
            <w:tcW w:w="223" w:type="pct"/>
            <w:textDirection w:val="btLr"/>
          </w:tcPr>
          <w:p w:rsidR="00675C52" w:rsidRPr="00B43072" w:rsidRDefault="00675C52" w:rsidP="00675C52">
            <w:pPr>
              <w:pStyle w:val="NoSpacing"/>
              <w:jc w:val="center"/>
              <w:rPr>
                <w:szCs w:val="20"/>
              </w:rPr>
            </w:pPr>
            <w:r>
              <w:rPr>
                <w:szCs w:val="20"/>
              </w:rPr>
              <w:t>R6,25m</w:t>
            </w:r>
          </w:p>
        </w:tc>
        <w:tc>
          <w:tcPr>
            <w:tcW w:w="126" w:type="pct"/>
            <w:shd w:val="clear" w:color="auto" w:fill="D9D9D9" w:themeFill="background1" w:themeFillShade="D9"/>
            <w:textDirection w:val="btLr"/>
          </w:tcPr>
          <w:p w:rsidR="00675C52" w:rsidRPr="00B43072" w:rsidRDefault="00675C52" w:rsidP="00675C52">
            <w:pPr>
              <w:pStyle w:val="NoSpacing"/>
              <w:jc w:val="center"/>
              <w:rPr>
                <w:szCs w:val="20"/>
              </w:rPr>
            </w:pPr>
            <w:r>
              <w:rPr>
                <w:szCs w:val="20"/>
              </w:rPr>
              <w:t>R 25 m</w:t>
            </w:r>
          </w:p>
        </w:tc>
        <w:tc>
          <w:tcPr>
            <w:tcW w:w="137" w:type="pct"/>
            <w:shd w:val="clear" w:color="auto" w:fill="F2F2F2" w:themeFill="background1" w:themeFillShade="F2"/>
            <w:textDirection w:val="btLr"/>
          </w:tcPr>
          <w:p w:rsidR="00675C52" w:rsidRPr="00B43072" w:rsidRDefault="00675C52" w:rsidP="00675C52">
            <w:pPr>
              <w:pStyle w:val="NoSpacing"/>
              <w:jc w:val="center"/>
              <w:rPr>
                <w:szCs w:val="20"/>
              </w:rPr>
            </w:pPr>
            <w:r>
              <w:rPr>
                <w:szCs w:val="20"/>
              </w:rPr>
              <w:t>Vote: 505000401</w:t>
            </w:r>
          </w:p>
        </w:tc>
        <w:tc>
          <w:tcPr>
            <w:tcW w:w="308" w:type="pct"/>
          </w:tcPr>
          <w:p w:rsidR="00675C52" w:rsidRDefault="00675C52" w:rsidP="00675C52">
            <w:pPr>
              <w:pStyle w:val="NoSpacing"/>
              <w:jc w:val="center"/>
              <w:rPr>
                <w:szCs w:val="20"/>
              </w:rPr>
            </w:pPr>
            <w:r w:rsidRPr="001E2ED1">
              <w:rPr>
                <w:szCs w:val="20"/>
              </w:rPr>
              <w:t>Progress Report</w:t>
            </w:r>
          </w:p>
        </w:tc>
        <w:tc>
          <w:tcPr>
            <w:tcW w:w="353" w:type="pct"/>
          </w:tcPr>
          <w:p w:rsidR="00675C52" w:rsidRPr="00B43072" w:rsidRDefault="00675C52" w:rsidP="00675C52">
            <w:pPr>
              <w:pStyle w:val="NoSpacing"/>
              <w:jc w:val="center"/>
              <w:rPr>
                <w:szCs w:val="20"/>
              </w:rPr>
            </w:pPr>
          </w:p>
        </w:tc>
      </w:tr>
      <w:tr w:rsidR="00675C52"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675C52" w:rsidRDefault="00675C52" w:rsidP="00675C52">
            <w:pPr>
              <w:pStyle w:val="NoSpacing"/>
              <w:jc w:val="center"/>
              <w:rPr>
                <w:szCs w:val="20"/>
              </w:rPr>
            </w:pPr>
            <w:r>
              <w:rPr>
                <w:szCs w:val="20"/>
              </w:rPr>
              <w:lastRenderedPageBreak/>
              <w:t>CABAZI</w:t>
            </w:r>
          </w:p>
          <w:p w:rsidR="00675C52" w:rsidRDefault="00675C52" w:rsidP="00675C52">
            <w:pPr>
              <w:pStyle w:val="NoSpacing"/>
              <w:jc w:val="center"/>
              <w:rPr>
                <w:szCs w:val="20"/>
              </w:rPr>
            </w:pPr>
            <w:r>
              <w:rPr>
                <w:szCs w:val="20"/>
              </w:rPr>
              <w:t>Page: 83 B12</w:t>
            </w:r>
          </w:p>
        </w:tc>
        <w:tc>
          <w:tcPr>
            <w:tcW w:w="371" w:type="pct"/>
            <w:shd w:val="clear" w:color="auto" w:fill="D9D9D9" w:themeFill="background1" w:themeFillShade="D9"/>
          </w:tcPr>
          <w:p w:rsidR="00675C52" w:rsidRPr="00B43072" w:rsidRDefault="00675C52" w:rsidP="00675C52">
            <w:pPr>
              <w:pStyle w:val="NoSpacing"/>
              <w:jc w:val="center"/>
              <w:rPr>
                <w:szCs w:val="20"/>
              </w:rPr>
            </w:pPr>
            <w:r>
              <w:rPr>
                <w:szCs w:val="20"/>
              </w:rPr>
              <w:t xml:space="preserve">To Provide access of </w:t>
            </w:r>
            <w:r w:rsidRPr="00533F5E">
              <w:rPr>
                <w:szCs w:val="20"/>
              </w:rPr>
              <w:t>potable</w:t>
            </w:r>
            <w:r>
              <w:rPr>
                <w:szCs w:val="20"/>
              </w:rPr>
              <w:t xml:space="preserve"> water to 980 households</w:t>
            </w:r>
          </w:p>
        </w:tc>
        <w:tc>
          <w:tcPr>
            <w:tcW w:w="345" w:type="pct"/>
          </w:tcPr>
          <w:p w:rsidR="00675C52" w:rsidRDefault="00675C52" w:rsidP="00675C52">
            <w:pPr>
              <w:pStyle w:val="NoSpacing"/>
              <w:jc w:val="center"/>
              <w:rPr>
                <w:szCs w:val="20"/>
              </w:rPr>
            </w:pPr>
            <w:r>
              <w:rPr>
                <w:szCs w:val="20"/>
              </w:rPr>
              <w:t xml:space="preserve">% of targeted households with access to </w:t>
            </w:r>
            <w:r w:rsidRPr="00533F5E">
              <w:rPr>
                <w:szCs w:val="20"/>
              </w:rPr>
              <w:t xml:space="preserve">potable </w:t>
            </w:r>
            <w:r>
              <w:rPr>
                <w:szCs w:val="20"/>
              </w:rPr>
              <w:t>water</w:t>
            </w:r>
          </w:p>
        </w:tc>
        <w:tc>
          <w:tcPr>
            <w:tcW w:w="346" w:type="pct"/>
            <w:shd w:val="clear" w:color="auto" w:fill="auto"/>
          </w:tcPr>
          <w:p w:rsidR="00675C52" w:rsidRPr="00B43072" w:rsidRDefault="00675C52" w:rsidP="00675C52">
            <w:pPr>
              <w:pStyle w:val="NoSpacing"/>
              <w:jc w:val="center"/>
              <w:rPr>
                <w:szCs w:val="20"/>
              </w:rPr>
            </w:pPr>
            <w:r>
              <w:rPr>
                <w:szCs w:val="20"/>
              </w:rPr>
              <w:t xml:space="preserve">980 households provided with </w:t>
            </w:r>
            <w:r w:rsidRPr="00533F5E">
              <w:rPr>
                <w:szCs w:val="20"/>
              </w:rPr>
              <w:t xml:space="preserve">potable </w:t>
            </w:r>
            <w:r>
              <w:rPr>
                <w:szCs w:val="20"/>
              </w:rPr>
              <w:t>water</w:t>
            </w:r>
          </w:p>
          <w:p w:rsidR="00675C52" w:rsidRPr="00B43072" w:rsidRDefault="00675C52" w:rsidP="00675C52">
            <w:pPr>
              <w:pStyle w:val="NoSpacing"/>
              <w:jc w:val="center"/>
              <w:rPr>
                <w:szCs w:val="20"/>
              </w:rPr>
            </w:pPr>
          </w:p>
        </w:tc>
        <w:tc>
          <w:tcPr>
            <w:tcW w:w="495" w:type="pct"/>
            <w:shd w:val="clear" w:color="auto" w:fill="F2F2F2" w:themeFill="background1" w:themeFillShade="F2"/>
          </w:tcPr>
          <w:p w:rsidR="00675C52" w:rsidRPr="00B43072" w:rsidRDefault="00675C52" w:rsidP="00675C52">
            <w:pPr>
              <w:pStyle w:val="NoSpacing"/>
              <w:jc w:val="center"/>
              <w:rPr>
                <w:szCs w:val="20"/>
              </w:rPr>
            </w:pPr>
            <w:r>
              <w:rPr>
                <w:szCs w:val="20"/>
              </w:rPr>
              <w:t>Appointment of contractors for 8km rising main, pump station and storage reservoirs</w:t>
            </w:r>
          </w:p>
        </w:tc>
        <w:tc>
          <w:tcPr>
            <w:tcW w:w="223" w:type="pct"/>
            <w:textDirection w:val="btLr"/>
          </w:tcPr>
          <w:p w:rsidR="00675C52" w:rsidRPr="00B43072" w:rsidRDefault="00675C52" w:rsidP="00675C52">
            <w:pPr>
              <w:pStyle w:val="NoSpacing"/>
              <w:jc w:val="center"/>
              <w:rPr>
                <w:szCs w:val="20"/>
              </w:rPr>
            </w:pPr>
            <w:r>
              <w:rPr>
                <w:szCs w:val="20"/>
              </w:rPr>
              <w:t>R 3,75m</w:t>
            </w:r>
          </w:p>
        </w:tc>
        <w:tc>
          <w:tcPr>
            <w:tcW w:w="475" w:type="pct"/>
            <w:shd w:val="clear" w:color="auto" w:fill="F2F2F2" w:themeFill="background1" w:themeFillShade="F2"/>
          </w:tcPr>
          <w:p w:rsidR="00675C52" w:rsidRPr="00B43072" w:rsidRDefault="00675C52" w:rsidP="00675C52">
            <w:pPr>
              <w:pStyle w:val="NoSpacing"/>
              <w:jc w:val="center"/>
              <w:rPr>
                <w:szCs w:val="20"/>
              </w:rPr>
            </w:pPr>
            <w:r>
              <w:rPr>
                <w:szCs w:val="20"/>
              </w:rPr>
              <w:t>Construction of 2 pump houses</w:t>
            </w:r>
          </w:p>
        </w:tc>
        <w:tc>
          <w:tcPr>
            <w:tcW w:w="251" w:type="pct"/>
            <w:textDirection w:val="btLr"/>
          </w:tcPr>
          <w:p w:rsidR="00675C52" w:rsidRPr="00B43072" w:rsidRDefault="00675C52" w:rsidP="00675C52">
            <w:pPr>
              <w:pStyle w:val="NoSpacing"/>
              <w:jc w:val="center"/>
              <w:rPr>
                <w:szCs w:val="20"/>
              </w:rPr>
            </w:pPr>
            <w:r>
              <w:rPr>
                <w:szCs w:val="20"/>
              </w:rPr>
              <w:t>R 3,75m</w:t>
            </w:r>
          </w:p>
        </w:tc>
        <w:tc>
          <w:tcPr>
            <w:tcW w:w="450" w:type="pct"/>
            <w:shd w:val="clear" w:color="auto" w:fill="F2F2F2" w:themeFill="background1" w:themeFillShade="F2"/>
          </w:tcPr>
          <w:p w:rsidR="00675C52" w:rsidRPr="00B43072" w:rsidRDefault="00675C52" w:rsidP="00675C52">
            <w:pPr>
              <w:pStyle w:val="NoSpacing"/>
              <w:jc w:val="center"/>
              <w:rPr>
                <w:szCs w:val="20"/>
              </w:rPr>
            </w:pPr>
            <w:r>
              <w:rPr>
                <w:szCs w:val="20"/>
              </w:rPr>
              <w:t>Equip 2 pump stations</w:t>
            </w:r>
          </w:p>
          <w:p w:rsidR="00675C52" w:rsidRPr="00B43072" w:rsidRDefault="00675C52" w:rsidP="00675C52">
            <w:pPr>
              <w:pStyle w:val="NoSpacing"/>
              <w:jc w:val="center"/>
              <w:rPr>
                <w:szCs w:val="20"/>
              </w:rPr>
            </w:pPr>
          </w:p>
        </w:tc>
        <w:tc>
          <w:tcPr>
            <w:tcW w:w="218" w:type="pct"/>
            <w:textDirection w:val="btLr"/>
          </w:tcPr>
          <w:p w:rsidR="00675C52" w:rsidRPr="00B43072" w:rsidRDefault="00675C52" w:rsidP="00675C52">
            <w:pPr>
              <w:pStyle w:val="NoSpacing"/>
              <w:jc w:val="center"/>
              <w:rPr>
                <w:szCs w:val="20"/>
              </w:rPr>
            </w:pPr>
            <w:r>
              <w:rPr>
                <w:szCs w:val="20"/>
              </w:rPr>
              <w:t>R 5,75m</w:t>
            </w:r>
          </w:p>
        </w:tc>
        <w:tc>
          <w:tcPr>
            <w:tcW w:w="308" w:type="pct"/>
            <w:shd w:val="clear" w:color="auto" w:fill="F2F2F2" w:themeFill="background1" w:themeFillShade="F2"/>
          </w:tcPr>
          <w:p w:rsidR="00675C52" w:rsidRPr="00B43072" w:rsidRDefault="00675C52" w:rsidP="00675C52">
            <w:pPr>
              <w:pStyle w:val="NoSpacing"/>
              <w:jc w:val="center"/>
              <w:rPr>
                <w:szCs w:val="20"/>
              </w:rPr>
            </w:pPr>
            <w:r>
              <w:rPr>
                <w:szCs w:val="20"/>
              </w:rPr>
              <w:t>Construct 2km rising main</w:t>
            </w:r>
          </w:p>
        </w:tc>
        <w:tc>
          <w:tcPr>
            <w:tcW w:w="223" w:type="pct"/>
            <w:textDirection w:val="btLr"/>
          </w:tcPr>
          <w:p w:rsidR="00675C52" w:rsidRPr="00B43072" w:rsidRDefault="00675C52" w:rsidP="00675C52">
            <w:pPr>
              <w:pStyle w:val="NoSpacing"/>
              <w:jc w:val="center"/>
              <w:rPr>
                <w:szCs w:val="20"/>
              </w:rPr>
            </w:pPr>
            <w:r>
              <w:rPr>
                <w:szCs w:val="20"/>
              </w:rPr>
              <w:t>R 1,75m</w:t>
            </w:r>
          </w:p>
        </w:tc>
        <w:tc>
          <w:tcPr>
            <w:tcW w:w="126" w:type="pct"/>
            <w:shd w:val="clear" w:color="auto" w:fill="D9D9D9" w:themeFill="background1" w:themeFillShade="D9"/>
            <w:textDirection w:val="btLr"/>
          </w:tcPr>
          <w:p w:rsidR="00675C52" w:rsidRPr="00B43072" w:rsidRDefault="00675C52" w:rsidP="00675C52">
            <w:pPr>
              <w:pStyle w:val="NoSpacing"/>
              <w:jc w:val="center"/>
              <w:rPr>
                <w:szCs w:val="20"/>
              </w:rPr>
            </w:pPr>
            <w:r>
              <w:rPr>
                <w:szCs w:val="20"/>
              </w:rPr>
              <w:t>R 15m</w:t>
            </w:r>
          </w:p>
        </w:tc>
        <w:tc>
          <w:tcPr>
            <w:tcW w:w="137" w:type="pct"/>
            <w:shd w:val="clear" w:color="auto" w:fill="F2F2F2" w:themeFill="background1" w:themeFillShade="F2"/>
            <w:textDirection w:val="btLr"/>
          </w:tcPr>
          <w:p w:rsidR="00675C52" w:rsidRPr="00B43072" w:rsidRDefault="00675C52" w:rsidP="00675C52">
            <w:pPr>
              <w:pStyle w:val="NoSpacing"/>
              <w:jc w:val="center"/>
              <w:rPr>
                <w:szCs w:val="20"/>
              </w:rPr>
            </w:pPr>
            <w:r>
              <w:rPr>
                <w:szCs w:val="20"/>
              </w:rPr>
              <w:t>Vote: 505030791</w:t>
            </w:r>
          </w:p>
        </w:tc>
        <w:tc>
          <w:tcPr>
            <w:tcW w:w="308" w:type="pct"/>
          </w:tcPr>
          <w:p w:rsidR="00675C52" w:rsidRDefault="00675C52" w:rsidP="00675C52">
            <w:pPr>
              <w:pStyle w:val="NoSpacing"/>
              <w:jc w:val="center"/>
              <w:rPr>
                <w:szCs w:val="20"/>
              </w:rPr>
            </w:pPr>
            <w:r w:rsidRPr="001E2ED1">
              <w:rPr>
                <w:szCs w:val="20"/>
              </w:rPr>
              <w:t>Progress Report</w:t>
            </w:r>
          </w:p>
        </w:tc>
        <w:tc>
          <w:tcPr>
            <w:tcW w:w="353" w:type="pct"/>
          </w:tcPr>
          <w:p w:rsidR="00675C52" w:rsidRPr="001E2ED1" w:rsidRDefault="00675C52" w:rsidP="00675C52">
            <w:pPr>
              <w:pStyle w:val="NoSpacing"/>
              <w:jc w:val="center"/>
              <w:rPr>
                <w:szCs w:val="20"/>
              </w:rPr>
            </w:pPr>
            <w:r w:rsidRPr="001E2ED1">
              <w:rPr>
                <w:szCs w:val="20"/>
              </w:rPr>
              <w:t>C</w:t>
            </w:r>
            <w:r>
              <w:rPr>
                <w:szCs w:val="20"/>
              </w:rPr>
              <w:t>DS</w:t>
            </w:r>
            <w:r w:rsidRPr="001E2ED1">
              <w:rPr>
                <w:szCs w:val="20"/>
              </w:rPr>
              <w:t>,</w:t>
            </w:r>
          </w:p>
          <w:p w:rsidR="00675C52" w:rsidRPr="001E2ED1" w:rsidRDefault="00675C52" w:rsidP="00675C52">
            <w:pPr>
              <w:pStyle w:val="NoSpacing"/>
              <w:jc w:val="center"/>
              <w:rPr>
                <w:szCs w:val="20"/>
              </w:rPr>
            </w:pPr>
            <w:r>
              <w:rPr>
                <w:szCs w:val="20"/>
              </w:rPr>
              <w:t>Planning, BTO</w:t>
            </w:r>
            <w:r w:rsidRPr="001E2ED1">
              <w:rPr>
                <w:szCs w:val="20"/>
              </w:rPr>
              <w:t>,</w:t>
            </w:r>
          </w:p>
          <w:p w:rsidR="00675C52" w:rsidRPr="00B43072" w:rsidRDefault="00675C52" w:rsidP="00675C52">
            <w:pPr>
              <w:pStyle w:val="NoSpacing"/>
              <w:jc w:val="center"/>
              <w:rPr>
                <w:szCs w:val="20"/>
              </w:rPr>
            </w:pPr>
            <w:r w:rsidRPr="001E2ED1">
              <w:rPr>
                <w:szCs w:val="20"/>
              </w:rPr>
              <w:t>WSA, Legal, WSP,</w:t>
            </w:r>
          </w:p>
        </w:tc>
      </w:tr>
      <w:tr w:rsidR="00675C52"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675C52" w:rsidRDefault="00675C52" w:rsidP="00675C52">
            <w:pPr>
              <w:pStyle w:val="NoSpacing"/>
              <w:jc w:val="center"/>
              <w:rPr>
                <w:szCs w:val="20"/>
              </w:rPr>
            </w:pPr>
            <w:r>
              <w:rPr>
                <w:szCs w:val="20"/>
              </w:rPr>
              <w:t>CABA - MDENI WATER SUPPLY</w:t>
            </w:r>
          </w:p>
          <w:p w:rsidR="00675C52" w:rsidRDefault="00675C52" w:rsidP="00675C52">
            <w:pPr>
              <w:pStyle w:val="NoSpacing"/>
              <w:jc w:val="center"/>
              <w:rPr>
                <w:szCs w:val="20"/>
              </w:rPr>
            </w:pPr>
            <w:r>
              <w:rPr>
                <w:szCs w:val="20"/>
              </w:rPr>
              <w:t>Page: 83 B12</w:t>
            </w:r>
          </w:p>
        </w:tc>
        <w:tc>
          <w:tcPr>
            <w:tcW w:w="371" w:type="pct"/>
            <w:shd w:val="clear" w:color="auto" w:fill="D9D9D9" w:themeFill="background1" w:themeFillShade="D9"/>
          </w:tcPr>
          <w:p w:rsidR="00675C52" w:rsidRPr="00B43072" w:rsidRDefault="00675C52" w:rsidP="00675C52">
            <w:pPr>
              <w:pStyle w:val="NoSpacing"/>
              <w:jc w:val="center"/>
              <w:rPr>
                <w:szCs w:val="20"/>
              </w:rPr>
            </w:pPr>
            <w:r>
              <w:rPr>
                <w:szCs w:val="20"/>
              </w:rPr>
              <w:t xml:space="preserve">To Provide access to 589 household  with </w:t>
            </w:r>
            <w:r w:rsidRPr="00533F5E">
              <w:rPr>
                <w:szCs w:val="20"/>
              </w:rPr>
              <w:t>potable</w:t>
            </w:r>
            <w:r>
              <w:rPr>
                <w:szCs w:val="20"/>
              </w:rPr>
              <w:t xml:space="preserve"> water</w:t>
            </w:r>
          </w:p>
        </w:tc>
        <w:tc>
          <w:tcPr>
            <w:tcW w:w="345" w:type="pct"/>
          </w:tcPr>
          <w:p w:rsidR="00675C52" w:rsidRDefault="00675C52" w:rsidP="00675C52">
            <w:pPr>
              <w:pStyle w:val="NoSpacing"/>
              <w:jc w:val="center"/>
              <w:rPr>
                <w:szCs w:val="20"/>
              </w:rPr>
            </w:pPr>
            <w:r w:rsidRPr="002C1F01">
              <w:rPr>
                <w:szCs w:val="20"/>
              </w:rPr>
              <w:t xml:space="preserve">% of </w:t>
            </w:r>
            <w:r>
              <w:rPr>
                <w:szCs w:val="20"/>
              </w:rPr>
              <w:t xml:space="preserve">targeted </w:t>
            </w:r>
            <w:r w:rsidRPr="002C1F01">
              <w:rPr>
                <w:szCs w:val="20"/>
              </w:rPr>
              <w:t xml:space="preserve">households with access to </w:t>
            </w:r>
            <w:r w:rsidRPr="00533F5E">
              <w:rPr>
                <w:szCs w:val="20"/>
              </w:rPr>
              <w:t xml:space="preserve">potable </w:t>
            </w:r>
            <w:r w:rsidRPr="002C1F01">
              <w:rPr>
                <w:szCs w:val="20"/>
              </w:rPr>
              <w:t>water</w:t>
            </w:r>
          </w:p>
        </w:tc>
        <w:tc>
          <w:tcPr>
            <w:tcW w:w="346" w:type="pct"/>
            <w:shd w:val="clear" w:color="auto" w:fill="auto"/>
          </w:tcPr>
          <w:p w:rsidR="00675C52" w:rsidRPr="00B43072" w:rsidRDefault="00675C52" w:rsidP="00675C52">
            <w:pPr>
              <w:pStyle w:val="NoSpacing"/>
              <w:jc w:val="center"/>
              <w:rPr>
                <w:szCs w:val="20"/>
              </w:rPr>
            </w:pPr>
            <w:r>
              <w:rPr>
                <w:szCs w:val="20"/>
              </w:rPr>
              <w:t xml:space="preserve">589  households provided with </w:t>
            </w:r>
            <w:r w:rsidRPr="00533F5E">
              <w:rPr>
                <w:szCs w:val="20"/>
              </w:rPr>
              <w:t xml:space="preserve">potable </w:t>
            </w:r>
            <w:r>
              <w:rPr>
                <w:szCs w:val="20"/>
              </w:rPr>
              <w:t>water</w:t>
            </w:r>
          </w:p>
        </w:tc>
        <w:tc>
          <w:tcPr>
            <w:tcW w:w="495" w:type="pct"/>
            <w:shd w:val="clear" w:color="auto" w:fill="F2F2F2" w:themeFill="background1" w:themeFillShade="F2"/>
          </w:tcPr>
          <w:p w:rsidR="00675C52" w:rsidRPr="00B43072" w:rsidRDefault="00675C52" w:rsidP="00675C52">
            <w:pPr>
              <w:pStyle w:val="NoSpacing"/>
              <w:jc w:val="center"/>
              <w:rPr>
                <w:szCs w:val="20"/>
              </w:rPr>
            </w:pPr>
            <w:r>
              <w:rPr>
                <w:szCs w:val="20"/>
              </w:rPr>
              <w:t>Connect electricity and commissioning of projects</w:t>
            </w:r>
          </w:p>
        </w:tc>
        <w:tc>
          <w:tcPr>
            <w:tcW w:w="223" w:type="pct"/>
            <w:textDirection w:val="btLr"/>
          </w:tcPr>
          <w:p w:rsidR="00675C52" w:rsidRPr="00B43072" w:rsidRDefault="00675C52" w:rsidP="00675C52">
            <w:pPr>
              <w:pStyle w:val="NoSpacing"/>
              <w:jc w:val="center"/>
              <w:rPr>
                <w:szCs w:val="20"/>
              </w:rPr>
            </w:pPr>
            <w:r>
              <w:rPr>
                <w:szCs w:val="20"/>
              </w:rPr>
              <w:t>R 500,000</w:t>
            </w:r>
          </w:p>
        </w:tc>
        <w:tc>
          <w:tcPr>
            <w:tcW w:w="475" w:type="pct"/>
            <w:shd w:val="clear" w:color="auto" w:fill="F2F2F2" w:themeFill="background1" w:themeFillShade="F2"/>
          </w:tcPr>
          <w:p w:rsidR="00675C52" w:rsidRPr="00B43072" w:rsidRDefault="00675C52" w:rsidP="00675C52">
            <w:pPr>
              <w:pStyle w:val="NoSpacing"/>
              <w:jc w:val="center"/>
              <w:rPr>
                <w:szCs w:val="20"/>
              </w:rPr>
            </w:pPr>
            <w:r>
              <w:rPr>
                <w:szCs w:val="20"/>
              </w:rPr>
              <w:t>Nil</w:t>
            </w:r>
          </w:p>
        </w:tc>
        <w:tc>
          <w:tcPr>
            <w:tcW w:w="251" w:type="pct"/>
            <w:textDirection w:val="btLr"/>
          </w:tcPr>
          <w:p w:rsidR="00675C52" w:rsidRPr="00B43072" w:rsidRDefault="00675C52" w:rsidP="00675C52">
            <w:pPr>
              <w:pStyle w:val="NoSpacing"/>
              <w:jc w:val="center"/>
              <w:rPr>
                <w:szCs w:val="20"/>
              </w:rPr>
            </w:pPr>
            <w:r>
              <w:rPr>
                <w:szCs w:val="20"/>
              </w:rPr>
              <w:t>Nil</w:t>
            </w:r>
          </w:p>
        </w:tc>
        <w:tc>
          <w:tcPr>
            <w:tcW w:w="450" w:type="pct"/>
            <w:shd w:val="clear" w:color="auto" w:fill="F2F2F2" w:themeFill="background1" w:themeFillShade="F2"/>
          </w:tcPr>
          <w:p w:rsidR="00675C52" w:rsidRPr="00B43072" w:rsidRDefault="00675C52" w:rsidP="00675C52">
            <w:pPr>
              <w:pStyle w:val="NoSpacing"/>
              <w:jc w:val="center"/>
              <w:rPr>
                <w:szCs w:val="20"/>
              </w:rPr>
            </w:pPr>
            <w:r>
              <w:rPr>
                <w:szCs w:val="20"/>
              </w:rPr>
              <w:t>Nil</w:t>
            </w:r>
          </w:p>
        </w:tc>
        <w:tc>
          <w:tcPr>
            <w:tcW w:w="218" w:type="pct"/>
            <w:textDirection w:val="btLr"/>
          </w:tcPr>
          <w:p w:rsidR="00675C52" w:rsidRPr="00B43072" w:rsidRDefault="00675C52" w:rsidP="00675C52">
            <w:pPr>
              <w:pStyle w:val="NoSpacing"/>
              <w:jc w:val="center"/>
              <w:rPr>
                <w:szCs w:val="20"/>
              </w:rPr>
            </w:pPr>
            <w:r>
              <w:rPr>
                <w:szCs w:val="20"/>
              </w:rPr>
              <w:t>Nil</w:t>
            </w:r>
          </w:p>
        </w:tc>
        <w:tc>
          <w:tcPr>
            <w:tcW w:w="308" w:type="pct"/>
            <w:shd w:val="clear" w:color="auto" w:fill="F2F2F2" w:themeFill="background1" w:themeFillShade="F2"/>
          </w:tcPr>
          <w:p w:rsidR="00675C52" w:rsidRPr="00B43072" w:rsidRDefault="00675C52" w:rsidP="00675C52">
            <w:pPr>
              <w:pStyle w:val="NoSpacing"/>
              <w:jc w:val="center"/>
              <w:rPr>
                <w:szCs w:val="20"/>
              </w:rPr>
            </w:pPr>
            <w:r>
              <w:rPr>
                <w:szCs w:val="20"/>
              </w:rPr>
              <w:t>Nil</w:t>
            </w:r>
          </w:p>
        </w:tc>
        <w:tc>
          <w:tcPr>
            <w:tcW w:w="223" w:type="pct"/>
            <w:textDirection w:val="btLr"/>
          </w:tcPr>
          <w:p w:rsidR="00675C52" w:rsidRPr="00B43072" w:rsidRDefault="00675C52" w:rsidP="00675C52">
            <w:pPr>
              <w:pStyle w:val="NoSpacing"/>
              <w:jc w:val="center"/>
              <w:rPr>
                <w:szCs w:val="20"/>
              </w:rPr>
            </w:pPr>
            <w:r>
              <w:rPr>
                <w:szCs w:val="20"/>
              </w:rPr>
              <w:t>Nil</w:t>
            </w:r>
          </w:p>
        </w:tc>
        <w:tc>
          <w:tcPr>
            <w:tcW w:w="126" w:type="pct"/>
            <w:shd w:val="clear" w:color="auto" w:fill="D9D9D9" w:themeFill="background1" w:themeFillShade="D9"/>
            <w:textDirection w:val="btLr"/>
          </w:tcPr>
          <w:p w:rsidR="00675C52" w:rsidRPr="00B43072" w:rsidRDefault="00675C52" w:rsidP="00675C52">
            <w:pPr>
              <w:pStyle w:val="NoSpacing"/>
              <w:jc w:val="center"/>
              <w:rPr>
                <w:szCs w:val="20"/>
              </w:rPr>
            </w:pPr>
            <w:r>
              <w:rPr>
                <w:szCs w:val="20"/>
              </w:rPr>
              <w:t>R 500,000</w:t>
            </w:r>
          </w:p>
        </w:tc>
        <w:tc>
          <w:tcPr>
            <w:tcW w:w="137" w:type="pct"/>
            <w:shd w:val="clear" w:color="auto" w:fill="F2F2F2" w:themeFill="background1" w:themeFillShade="F2"/>
            <w:textDirection w:val="btLr"/>
          </w:tcPr>
          <w:p w:rsidR="00675C52" w:rsidRPr="00B43072" w:rsidRDefault="00675C52" w:rsidP="00675C52">
            <w:pPr>
              <w:pStyle w:val="NoSpacing"/>
              <w:jc w:val="center"/>
              <w:rPr>
                <w:szCs w:val="20"/>
              </w:rPr>
            </w:pPr>
            <w:r>
              <w:rPr>
                <w:szCs w:val="20"/>
              </w:rPr>
              <w:t>Vote: 505000091</w:t>
            </w:r>
          </w:p>
        </w:tc>
        <w:tc>
          <w:tcPr>
            <w:tcW w:w="308" w:type="pct"/>
          </w:tcPr>
          <w:p w:rsidR="00675C52" w:rsidRDefault="00675C52" w:rsidP="00675C52">
            <w:pPr>
              <w:pStyle w:val="NoSpacing"/>
              <w:jc w:val="center"/>
              <w:rPr>
                <w:szCs w:val="20"/>
              </w:rPr>
            </w:pPr>
            <w:r w:rsidRPr="002C1F01">
              <w:rPr>
                <w:szCs w:val="20"/>
              </w:rPr>
              <w:t>Practical Completion certificate</w:t>
            </w:r>
          </w:p>
        </w:tc>
        <w:tc>
          <w:tcPr>
            <w:tcW w:w="353" w:type="pct"/>
          </w:tcPr>
          <w:p w:rsidR="00675C52" w:rsidRPr="002C1F01" w:rsidRDefault="00675C52" w:rsidP="00675C52">
            <w:pPr>
              <w:pStyle w:val="NoSpacing"/>
              <w:jc w:val="center"/>
              <w:rPr>
                <w:szCs w:val="20"/>
              </w:rPr>
            </w:pPr>
            <w:r>
              <w:rPr>
                <w:szCs w:val="20"/>
              </w:rPr>
              <w:t>CDS</w:t>
            </w:r>
            <w:r w:rsidRPr="002C1F01">
              <w:rPr>
                <w:szCs w:val="20"/>
              </w:rPr>
              <w:t>,</w:t>
            </w:r>
          </w:p>
          <w:p w:rsidR="00675C52" w:rsidRPr="002C1F01" w:rsidRDefault="00675C52" w:rsidP="00675C52">
            <w:pPr>
              <w:pStyle w:val="NoSpacing"/>
              <w:jc w:val="center"/>
              <w:rPr>
                <w:szCs w:val="20"/>
              </w:rPr>
            </w:pPr>
            <w:r>
              <w:rPr>
                <w:szCs w:val="20"/>
              </w:rPr>
              <w:t>Planning, BTO</w:t>
            </w:r>
            <w:r w:rsidRPr="002C1F01">
              <w:rPr>
                <w:szCs w:val="20"/>
              </w:rPr>
              <w:t>,</w:t>
            </w:r>
          </w:p>
          <w:p w:rsidR="00675C52" w:rsidRPr="00B43072" w:rsidRDefault="00675C52" w:rsidP="00675C52">
            <w:pPr>
              <w:pStyle w:val="NoSpacing"/>
              <w:jc w:val="center"/>
              <w:rPr>
                <w:szCs w:val="20"/>
              </w:rPr>
            </w:pPr>
            <w:r w:rsidRPr="002C1F01">
              <w:rPr>
                <w:szCs w:val="20"/>
              </w:rPr>
              <w:t>WSA, Legal, WSP</w:t>
            </w:r>
          </w:p>
        </w:tc>
      </w:tr>
      <w:tr w:rsidR="00675C52"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675C52" w:rsidRDefault="00675C52" w:rsidP="00675C52">
            <w:pPr>
              <w:pStyle w:val="NoSpacing"/>
              <w:jc w:val="center"/>
              <w:rPr>
                <w:szCs w:val="20"/>
              </w:rPr>
            </w:pPr>
            <w:r>
              <w:rPr>
                <w:szCs w:val="20"/>
              </w:rPr>
              <w:t>HLANE WATER SUPPLY</w:t>
            </w:r>
          </w:p>
          <w:p w:rsidR="00675C52" w:rsidRDefault="00675C52" w:rsidP="00675C52">
            <w:pPr>
              <w:pStyle w:val="NoSpacing"/>
              <w:jc w:val="center"/>
              <w:rPr>
                <w:szCs w:val="20"/>
              </w:rPr>
            </w:pPr>
            <w:r>
              <w:rPr>
                <w:szCs w:val="20"/>
              </w:rPr>
              <w:t>Page: 83 B12</w:t>
            </w:r>
          </w:p>
        </w:tc>
        <w:tc>
          <w:tcPr>
            <w:tcW w:w="371" w:type="pct"/>
            <w:shd w:val="clear" w:color="auto" w:fill="D9D9D9" w:themeFill="background1" w:themeFillShade="D9"/>
          </w:tcPr>
          <w:p w:rsidR="00675C52" w:rsidRPr="00B43072" w:rsidRDefault="00675C52" w:rsidP="00675C52">
            <w:pPr>
              <w:pStyle w:val="NoSpacing"/>
              <w:jc w:val="center"/>
              <w:rPr>
                <w:szCs w:val="20"/>
              </w:rPr>
            </w:pPr>
            <w:r>
              <w:rPr>
                <w:szCs w:val="20"/>
              </w:rPr>
              <w:t xml:space="preserve">To Provide access to 2337 household  with </w:t>
            </w:r>
            <w:r w:rsidRPr="00533F5E">
              <w:rPr>
                <w:szCs w:val="20"/>
              </w:rPr>
              <w:t>potable</w:t>
            </w:r>
            <w:r>
              <w:rPr>
                <w:szCs w:val="20"/>
              </w:rPr>
              <w:t xml:space="preserve"> water</w:t>
            </w:r>
          </w:p>
        </w:tc>
        <w:tc>
          <w:tcPr>
            <w:tcW w:w="345" w:type="pct"/>
          </w:tcPr>
          <w:p w:rsidR="00675C52" w:rsidRDefault="00675C52" w:rsidP="00675C52">
            <w:pPr>
              <w:pStyle w:val="NoSpacing"/>
              <w:jc w:val="center"/>
              <w:rPr>
                <w:szCs w:val="20"/>
              </w:rPr>
            </w:pPr>
            <w:r w:rsidRPr="002C1F01">
              <w:rPr>
                <w:szCs w:val="20"/>
              </w:rPr>
              <w:t xml:space="preserve">% of targeted households with access to </w:t>
            </w:r>
            <w:r w:rsidRPr="00533F5E">
              <w:rPr>
                <w:szCs w:val="20"/>
              </w:rPr>
              <w:t xml:space="preserve">potable </w:t>
            </w:r>
            <w:r w:rsidRPr="002C1F01">
              <w:rPr>
                <w:szCs w:val="20"/>
              </w:rPr>
              <w:t>water</w:t>
            </w:r>
          </w:p>
        </w:tc>
        <w:tc>
          <w:tcPr>
            <w:tcW w:w="346" w:type="pct"/>
            <w:shd w:val="clear" w:color="auto" w:fill="auto"/>
          </w:tcPr>
          <w:p w:rsidR="00675C52" w:rsidRPr="00B43072" w:rsidRDefault="00675C52" w:rsidP="00675C52">
            <w:pPr>
              <w:pStyle w:val="NoSpacing"/>
              <w:jc w:val="center"/>
              <w:rPr>
                <w:szCs w:val="20"/>
              </w:rPr>
            </w:pPr>
            <w:r>
              <w:rPr>
                <w:szCs w:val="20"/>
              </w:rPr>
              <w:t xml:space="preserve">2337 households provided with </w:t>
            </w:r>
            <w:r w:rsidRPr="00533F5E">
              <w:rPr>
                <w:szCs w:val="20"/>
              </w:rPr>
              <w:t>potable</w:t>
            </w:r>
            <w:r>
              <w:rPr>
                <w:szCs w:val="20"/>
              </w:rPr>
              <w:t xml:space="preserve"> water</w:t>
            </w:r>
          </w:p>
        </w:tc>
        <w:tc>
          <w:tcPr>
            <w:tcW w:w="495" w:type="pct"/>
            <w:shd w:val="clear" w:color="auto" w:fill="F2F2F2" w:themeFill="background1" w:themeFillShade="F2"/>
          </w:tcPr>
          <w:p w:rsidR="00675C52" w:rsidRDefault="00675C52" w:rsidP="00675C52">
            <w:pPr>
              <w:pStyle w:val="NoSpacing"/>
              <w:jc w:val="center"/>
              <w:rPr>
                <w:szCs w:val="20"/>
              </w:rPr>
            </w:pPr>
            <w:r>
              <w:rPr>
                <w:szCs w:val="20"/>
              </w:rPr>
              <w:t>Construction of storage reservoirs</w:t>
            </w:r>
          </w:p>
          <w:p w:rsidR="00675C52" w:rsidRPr="00B43072" w:rsidRDefault="00675C52" w:rsidP="00675C52">
            <w:pPr>
              <w:pStyle w:val="NoSpacing"/>
              <w:jc w:val="center"/>
              <w:rPr>
                <w:szCs w:val="20"/>
              </w:rPr>
            </w:pPr>
            <w:r>
              <w:rPr>
                <w:szCs w:val="20"/>
              </w:rPr>
              <w:t>Installation of pumps</w:t>
            </w:r>
          </w:p>
        </w:tc>
        <w:tc>
          <w:tcPr>
            <w:tcW w:w="223" w:type="pct"/>
            <w:textDirection w:val="btLr"/>
          </w:tcPr>
          <w:p w:rsidR="00675C52" w:rsidRPr="00B43072" w:rsidRDefault="00675C52" w:rsidP="00675C52">
            <w:pPr>
              <w:pStyle w:val="NoSpacing"/>
              <w:jc w:val="center"/>
              <w:rPr>
                <w:szCs w:val="20"/>
              </w:rPr>
            </w:pPr>
            <w:r>
              <w:rPr>
                <w:szCs w:val="20"/>
              </w:rPr>
              <w:t>R 3m</w:t>
            </w:r>
          </w:p>
        </w:tc>
        <w:tc>
          <w:tcPr>
            <w:tcW w:w="475" w:type="pct"/>
            <w:shd w:val="clear" w:color="auto" w:fill="F2F2F2" w:themeFill="background1" w:themeFillShade="F2"/>
          </w:tcPr>
          <w:p w:rsidR="00675C52" w:rsidRPr="00B43072" w:rsidRDefault="00675C52" w:rsidP="00675C52">
            <w:pPr>
              <w:pStyle w:val="NoSpacing"/>
              <w:jc w:val="center"/>
              <w:rPr>
                <w:szCs w:val="20"/>
              </w:rPr>
            </w:pPr>
            <w:r>
              <w:rPr>
                <w:szCs w:val="20"/>
              </w:rPr>
              <w:t>Construction of bulk pipelines</w:t>
            </w:r>
          </w:p>
        </w:tc>
        <w:tc>
          <w:tcPr>
            <w:tcW w:w="251" w:type="pct"/>
            <w:textDirection w:val="btLr"/>
          </w:tcPr>
          <w:p w:rsidR="00675C52" w:rsidRPr="00B43072" w:rsidRDefault="00675C52" w:rsidP="00675C52">
            <w:pPr>
              <w:pStyle w:val="NoSpacing"/>
              <w:jc w:val="center"/>
              <w:rPr>
                <w:szCs w:val="20"/>
              </w:rPr>
            </w:pPr>
            <w:r>
              <w:rPr>
                <w:szCs w:val="20"/>
              </w:rPr>
              <w:t>R 3m</w:t>
            </w:r>
          </w:p>
        </w:tc>
        <w:tc>
          <w:tcPr>
            <w:tcW w:w="450" w:type="pct"/>
            <w:shd w:val="clear" w:color="auto" w:fill="F2F2F2" w:themeFill="background1" w:themeFillShade="F2"/>
          </w:tcPr>
          <w:p w:rsidR="00675C52" w:rsidRPr="00B43072" w:rsidRDefault="00675C52" w:rsidP="00675C52">
            <w:pPr>
              <w:pStyle w:val="NoSpacing"/>
              <w:jc w:val="center"/>
              <w:rPr>
                <w:szCs w:val="20"/>
              </w:rPr>
            </w:pPr>
            <w:r>
              <w:rPr>
                <w:szCs w:val="20"/>
              </w:rPr>
              <w:t>Construction of reticulation network</w:t>
            </w:r>
          </w:p>
        </w:tc>
        <w:tc>
          <w:tcPr>
            <w:tcW w:w="218" w:type="pct"/>
            <w:textDirection w:val="btLr"/>
          </w:tcPr>
          <w:p w:rsidR="00675C52" w:rsidRPr="00B43072" w:rsidRDefault="00675C52" w:rsidP="00675C52">
            <w:pPr>
              <w:pStyle w:val="NoSpacing"/>
              <w:jc w:val="center"/>
              <w:rPr>
                <w:szCs w:val="20"/>
              </w:rPr>
            </w:pPr>
            <w:r>
              <w:rPr>
                <w:szCs w:val="20"/>
              </w:rPr>
              <w:t>R6m</w:t>
            </w:r>
          </w:p>
        </w:tc>
        <w:tc>
          <w:tcPr>
            <w:tcW w:w="308" w:type="pct"/>
            <w:shd w:val="clear" w:color="auto" w:fill="F2F2F2" w:themeFill="background1" w:themeFillShade="F2"/>
          </w:tcPr>
          <w:p w:rsidR="00675C52" w:rsidRPr="00B43072" w:rsidRDefault="00675C52" w:rsidP="00675C52">
            <w:pPr>
              <w:pStyle w:val="NoSpacing"/>
              <w:jc w:val="center"/>
              <w:rPr>
                <w:szCs w:val="20"/>
              </w:rPr>
            </w:pPr>
            <w:r>
              <w:rPr>
                <w:szCs w:val="20"/>
              </w:rPr>
              <w:t>Construction of reticulation network</w:t>
            </w:r>
          </w:p>
        </w:tc>
        <w:tc>
          <w:tcPr>
            <w:tcW w:w="223" w:type="pct"/>
            <w:textDirection w:val="btLr"/>
          </w:tcPr>
          <w:p w:rsidR="00675C52" w:rsidRPr="00B43072" w:rsidRDefault="00675C52" w:rsidP="00675C52">
            <w:pPr>
              <w:pStyle w:val="NoSpacing"/>
              <w:jc w:val="center"/>
              <w:rPr>
                <w:szCs w:val="20"/>
              </w:rPr>
            </w:pPr>
            <w:r>
              <w:rPr>
                <w:szCs w:val="20"/>
              </w:rPr>
              <w:t>R6m</w:t>
            </w:r>
          </w:p>
        </w:tc>
        <w:tc>
          <w:tcPr>
            <w:tcW w:w="126" w:type="pct"/>
            <w:shd w:val="clear" w:color="auto" w:fill="D9D9D9" w:themeFill="background1" w:themeFillShade="D9"/>
            <w:textDirection w:val="btLr"/>
          </w:tcPr>
          <w:p w:rsidR="00675C52" w:rsidRPr="00B43072" w:rsidRDefault="00675C52" w:rsidP="00675C52">
            <w:pPr>
              <w:pStyle w:val="NoSpacing"/>
              <w:jc w:val="center"/>
              <w:rPr>
                <w:szCs w:val="20"/>
              </w:rPr>
            </w:pPr>
            <w:r>
              <w:rPr>
                <w:szCs w:val="20"/>
              </w:rPr>
              <w:t>R 15m</w:t>
            </w:r>
          </w:p>
        </w:tc>
        <w:tc>
          <w:tcPr>
            <w:tcW w:w="137" w:type="pct"/>
            <w:shd w:val="clear" w:color="auto" w:fill="F2F2F2" w:themeFill="background1" w:themeFillShade="F2"/>
            <w:textDirection w:val="btLr"/>
          </w:tcPr>
          <w:p w:rsidR="00675C52" w:rsidRPr="00B43072" w:rsidRDefault="00675C52" w:rsidP="00675C52">
            <w:pPr>
              <w:pStyle w:val="NoSpacing"/>
              <w:jc w:val="center"/>
              <w:rPr>
                <w:szCs w:val="20"/>
              </w:rPr>
            </w:pPr>
            <w:r>
              <w:rPr>
                <w:szCs w:val="20"/>
              </w:rPr>
              <w:t>Vote: 505000131</w:t>
            </w:r>
          </w:p>
        </w:tc>
        <w:tc>
          <w:tcPr>
            <w:tcW w:w="308" w:type="pct"/>
          </w:tcPr>
          <w:p w:rsidR="00675C52" w:rsidRDefault="00675C52" w:rsidP="00675C52">
            <w:pPr>
              <w:pStyle w:val="NoSpacing"/>
              <w:jc w:val="center"/>
              <w:rPr>
                <w:szCs w:val="20"/>
              </w:rPr>
            </w:pPr>
            <w:r w:rsidRPr="002C1F01">
              <w:rPr>
                <w:szCs w:val="20"/>
              </w:rPr>
              <w:t>Practical completion</w:t>
            </w:r>
          </w:p>
        </w:tc>
        <w:tc>
          <w:tcPr>
            <w:tcW w:w="353" w:type="pct"/>
          </w:tcPr>
          <w:p w:rsidR="00675C52" w:rsidRPr="002C1F01" w:rsidRDefault="00675C52" w:rsidP="00675C52">
            <w:pPr>
              <w:pStyle w:val="NoSpacing"/>
              <w:jc w:val="center"/>
              <w:rPr>
                <w:szCs w:val="20"/>
              </w:rPr>
            </w:pPr>
            <w:r w:rsidRPr="002C1F01">
              <w:rPr>
                <w:szCs w:val="20"/>
              </w:rPr>
              <w:t>CDS,</w:t>
            </w:r>
          </w:p>
          <w:p w:rsidR="00675C52" w:rsidRPr="002C1F01" w:rsidRDefault="00675C52" w:rsidP="00675C52">
            <w:pPr>
              <w:pStyle w:val="NoSpacing"/>
              <w:jc w:val="center"/>
              <w:rPr>
                <w:szCs w:val="20"/>
              </w:rPr>
            </w:pPr>
            <w:r w:rsidRPr="002C1F01">
              <w:rPr>
                <w:szCs w:val="20"/>
              </w:rPr>
              <w:t>Planning, BTO,</w:t>
            </w:r>
          </w:p>
          <w:p w:rsidR="00675C52" w:rsidRPr="00B43072" w:rsidRDefault="00675C52" w:rsidP="00675C52">
            <w:pPr>
              <w:pStyle w:val="NoSpacing"/>
              <w:jc w:val="center"/>
              <w:rPr>
                <w:szCs w:val="20"/>
              </w:rPr>
            </w:pPr>
            <w:r w:rsidRPr="002C1F01">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Default="00025F5D" w:rsidP="00025F5D">
            <w:pPr>
              <w:pStyle w:val="NoSpacing"/>
              <w:jc w:val="center"/>
              <w:rPr>
                <w:szCs w:val="20"/>
              </w:rPr>
            </w:pPr>
            <w:r>
              <w:rPr>
                <w:szCs w:val="20"/>
              </w:rPr>
              <w:t>Tholamela water supply</w:t>
            </w:r>
          </w:p>
          <w:p w:rsidR="00025F5D" w:rsidRDefault="00025F5D" w:rsidP="00025F5D">
            <w:pPr>
              <w:pStyle w:val="NoSpacing"/>
              <w:jc w:val="center"/>
              <w:rPr>
                <w:szCs w:val="20"/>
              </w:rPr>
            </w:pPr>
            <w:r>
              <w:rPr>
                <w:szCs w:val="20"/>
              </w:rPr>
              <w:t>Page: 83 B12</w:t>
            </w:r>
          </w:p>
        </w:tc>
        <w:tc>
          <w:tcPr>
            <w:tcW w:w="371" w:type="pct"/>
            <w:shd w:val="clear" w:color="auto" w:fill="D9D9D9" w:themeFill="background1" w:themeFillShade="D9"/>
          </w:tcPr>
          <w:p w:rsidR="00025F5D" w:rsidRPr="00B43072" w:rsidRDefault="00025F5D" w:rsidP="00025F5D">
            <w:pPr>
              <w:pStyle w:val="NoSpacing"/>
              <w:jc w:val="center"/>
              <w:rPr>
                <w:szCs w:val="20"/>
              </w:rPr>
            </w:pPr>
            <w:r>
              <w:rPr>
                <w:szCs w:val="20"/>
              </w:rPr>
              <w:t xml:space="preserve">To Provide access to 4112 household  with </w:t>
            </w:r>
            <w:r w:rsidRPr="00533F5E">
              <w:rPr>
                <w:szCs w:val="20"/>
              </w:rPr>
              <w:t>potable</w:t>
            </w:r>
            <w:r>
              <w:rPr>
                <w:szCs w:val="20"/>
              </w:rPr>
              <w:t xml:space="preserve"> water</w:t>
            </w:r>
          </w:p>
          <w:p w:rsidR="00025F5D" w:rsidRPr="00B43072" w:rsidRDefault="00025F5D" w:rsidP="00025F5D">
            <w:pPr>
              <w:pStyle w:val="NoSpacing"/>
              <w:jc w:val="center"/>
              <w:rPr>
                <w:szCs w:val="20"/>
              </w:rPr>
            </w:pPr>
          </w:p>
        </w:tc>
        <w:tc>
          <w:tcPr>
            <w:tcW w:w="345" w:type="pct"/>
          </w:tcPr>
          <w:p w:rsidR="00025F5D" w:rsidRDefault="00025F5D" w:rsidP="00025F5D">
            <w:pPr>
              <w:pStyle w:val="NoSpacing"/>
              <w:jc w:val="center"/>
              <w:rPr>
                <w:szCs w:val="20"/>
              </w:rPr>
            </w:pPr>
            <w:r w:rsidRPr="003D57C6">
              <w:rPr>
                <w:szCs w:val="20"/>
              </w:rPr>
              <w:t xml:space="preserve">% of targeted households with access to </w:t>
            </w:r>
            <w:r w:rsidRPr="00533F5E">
              <w:rPr>
                <w:szCs w:val="20"/>
              </w:rPr>
              <w:t>potable</w:t>
            </w:r>
            <w:r w:rsidRPr="003D57C6">
              <w:rPr>
                <w:szCs w:val="20"/>
              </w:rPr>
              <w:t xml:space="preserve"> water</w:t>
            </w:r>
          </w:p>
        </w:tc>
        <w:tc>
          <w:tcPr>
            <w:tcW w:w="346" w:type="pct"/>
            <w:shd w:val="clear" w:color="auto" w:fill="auto"/>
          </w:tcPr>
          <w:p w:rsidR="00025F5D" w:rsidRPr="00B43072" w:rsidRDefault="00025F5D" w:rsidP="00025F5D">
            <w:pPr>
              <w:pStyle w:val="NoSpacing"/>
              <w:jc w:val="center"/>
              <w:rPr>
                <w:szCs w:val="20"/>
              </w:rPr>
            </w:pPr>
            <w:r>
              <w:rPr>
                <w:szCs w:val="20"/>
              </w:rPr>
              <w:t xml:space="preserve">4112 households provided with </w:t>
            </w:r>
            <w:r w:rsidRPr="00533F5E">
              <w:rPr>
                <w:szCs w:val="20"/>
              </w:rPr>
              <w:t>potable</w:t>
            </w:r>
            <w:r>
              <w:rPr>
                <w:szCs w:val="20"/>
              </w:rPr>
              <w:t xml:space="preserve"> water</w:t>
            </w:r>
          </w:p>
        </w:tc>
        <w:tc>
          <w:tcPr>
            <w:tcW w:w="495" w:type="pct"/>
            <w:shd w:val="clear" w:color="auto" w:fill="F2F2F2" w:themeFill="background1" w:themeFillShade="F2"/>
          </w:tcPr>
          <w:p w:rsidR="00025F5D" w:rsidRDefault="00025F5D" w:rsidP="00025F5D">
            <w:pPr>
              <w:pStyle w:val="NoSpacing"/>
              <w:jc w:val="center"/>
              <w:rPr>
                <w:szCs w:val="20"/>
              </w:rPr>
            </w:pPr>
            <w:r>
              <w:rPr>
                <w:szCs w:val="20"/>
              </w:rPr>
              <w:t>Procurement of contractors.</w:t>
            </w:r>
          </w:p>
          <w:p w:rsidR="00025F5D" w:rsidRDefault="00025F5D" w:rsidP="00025F5D">
            <w:pPr>
              <w:pStyle w:val="NoSpacing"/>
              <w:jc w:val="center"/>
              <w:rPr>
                <w:szCs w:val="20"/>
              </w:rPr>
            </w:pPr>
            <w:r>
              <w:rPr>
                <w:szCs w:val="20"/>
              </w:rPr>
              <w:t>Refurbishment of weir.</w:t>
            </w:r>
          </w:p>
          <w:p w:rsidR="00025F5D" w:rsidRPr="00B43072" w:rsidRDefault="00025F5D" w:rsidP="00025F5D">
            <w:pPr>
              <w:pStyle w:val="NoSpacing"/>
              <w:jc w:val="center"/>
              <w:rPr>
                <w:szCs w:val="20"/>
              </w:rPr>
            </w:pPr>
            <w:r>
              <w:rPr>
                <w:szCs w:val="20"/>
              </w:rPr>
              <w:t>Construction of break pressure tanks and river crossings</w:t>
            </w:r>
          </w:p>
        </w:tc>
        <w:tc>
          <w:tcPr>
            <w:tcW w:w="223" w:type="pct"/>
            <w:textDirection w:val="btLr"/>
          </w:tcPr>
          <w:p w:rsidR="00025F5D" w:rsidRPr="00B43072" w:rsidRDefault="00025F5D" w:rsidP="00025F5D">
            <w:pPr>
              <w:pStyle w:val="NoSpacing"/>
              <w:jc w:val="center"/>
              <w:rPr>
                <w:szCs w:val="20"/>
              </w:rPr>
            </w:pPr>
            <w:r>
              <w:rPr>
                <w:szCs w:val="20"/>
              </w:rPr>
              <w:t>R 7m</w:t>
            </w:r>
          </w:p>
        </w:tc>
        <w:tc>
          <w:tcPr>
            <w:tcW w:w="475" w:type="pct"/>
            <w:shd w:val="clear" w:color="auto" w:fill="F2F2F2" w:themeFill="background1" w:themeFillShade="F2"/>
          </w:tcPr>
          <w:p w:rsidR="00025F5D" w:rsidRDefault="00025F5D" w:rsidP="00025F5D">
            <w:pPr>
              <w:pStyle w:val="NoSpacing"/>
              <w:jc w:val="center"/>
              <w:rPr>
                <w:szCs w:val="20"/>
              </w:rPr>
            </w:pPr>
            <w:r>
              <w:rPr>
                <w:szCs w:val="20"/>
              </w:rPr>
              <w:t>Construction of 8 command reservoirs</w:t>
            </w:r>
          </w:p>
          <w:p w:rsidR="00025F5D" w:rsidRDefault="00025F5D" w:rsidP="00025F5D">
            <w:pPr>
              <w:pStyle w:val="NoSpacing"/>
              <w:jc w:val="center"/>
              <w:rPr>
                <w:szCs w:val="20"/>
              </w:rPr>
            </w:pPr>
          </w:p>
          <w:p w:rsidR="00025F5D" w:rsidRPr="00B43072" w:rsidRDefault="00025F5D" w:rsidP="00025F5D">
            <w:pPr>
              <w:pStyle w:val="NoSpacing"/>
              <w:jc w:val="center"/>
              <w:rPr>
                <w:szCs w:val="20"/>
              </w:rPr>
            </w:pPr>
            <w:r>
              <w:rPr>
                <w:szCs w:val="20"/>
              </w:rPr>
              <w:t>Construction of 8 km bulk pipelines</w:t>
            </w:r>
          </w:p>
        </w:tc>
        <w:tc>
          <w:tcPr>
            <w:tcW w:w="251" w:type="pct"/>
            <w:textDirection w:val="btLr"/>
          </w:tcPr>
          <w:p w:rsidR="00025F5D" w:rsidRPr="00B43072" w:rsidRDefault="00025F5D" w:rsidP="00025F5D">
            <w:pPr>
              <w:pStyle w:val="NoSpacing"/>
              <w:jc w:val="center"/>
              <w:rPr>
                <w:szCs w:val="20"/>
              </w:rPr>
            </w:pPr>
            <w:r>
              <w:rPr>
                <w:szCs w:val="20"/>
              </w:rPr>
              <w:t>R 7m</w:t>
            </w:r>
          </w:p>
        </w:tc>
        <w:tc>
          <w:tcPr>
            <w:tcW w:w="450" w:type="pct"/>
            <w:shd w:val="clear" w:color="auto" w:fill="F2F2F2" w:themeFill="background1" w:themeFillShade="F2"/>
          </w:tcPr>
          <w:p w:rsidR="00025F5D" w:rsidRPr="00B43072" w:rsidRDefault="00025F5D" w:rsidP="00025F5D">
            <w:pPr>
              <w:pStyle w:val="NoSpacing"/>
              <w:jc w:val="center"/>
              <w:rPr>
                <w:szCs w:val="20"/>
              </w:rPr>
            </w:pPr>
            <w:r>
              <w:rPr>
                <w:szCs w:val="20"/>
              </w:rPr>
              <w:t>Construction of  10 km bulk pipelines</w:t>
            </w:r>
          </w:p>
        </w:tc>
        <w:tc>
          <w:tcPr>
            <w:tcW w:w="218" w:type="pct"/>
            <w:textDirection w:val="btLr"/>
          </w:tcPr>
          <w:p w:rsidR="00025F5D" w:rsidRPr="00B43072" w:rsidRDefault="00025F5D" w:rsidP="00025F5D">
            <w:pPr>
              <w:pStyle w:val="NoSpacing"/>
              <w:jc w:val="center"/>
              <w:rPr>
                <w:szCs w:val="20"/>
              </w:rPr>
            </w:pPr>
            <w:r>
              <w:rPr>
                <w:szCs w:val="20"/>
              </w:rPr>
              <w:t>R 4m</w:t>
            </w:r>
          </w:p>
        </w:tc>
        <w:tc>
          <w:tcPr>
            <w:tcW w:w="308" w:type="pct"/>
            <w:shd w:val="clear" w:color="auto" w:fill="F2F2F2" w:themeFill="background1" w:themeFillShade="F2"/>
          </w:tcPr>
          <w:p w:rsidR="00025F5D" w:rsidRPr="00B43072" w:rsidRDefault="00025F5D" w:rsidP="00025F5D">
            <w:pPr>
              <w:pStyle w:val="NoSpacing"/>
              <w:jc w:val="center"/>
              <w:rPr>
                <w:szCs w:val="20"/>
              </w:rPr>
            </w:pPr>
            <w:r>
              <w:rPr>
                <w:szCs w:val="20"/>
              </w:rPr>
              <w:t>Construction of  10 km bulk pipelines</w:t>
            </w:r>
          </w:p>
        </w:tc>
        <w:tc>
          <w:tcPr>
            <w:tcW w:w="223" w:type="pct"/>
            <w:textDirection w:val="btLr"/>
          </w:tcPr>
          <w:p w:rsidR="00025F5D" w:rsidRPr="00B43072" w:rsidRDefault="00025F5D" w:rsidP="00025F5D">
            <w:pPr>
              <w:pStyle w:val="NoSpacing"/>
              <w:jc w:val="center"/>
              <w:rPr>
                <w:szCs w:val="20"/>
              </w:rPr>
            </w:pPr>
            <w:r>
              <w:rPr>
                <w:szCs w:val="20"/>
              </w:rPr>
              <w:t>R 5,097m</w:t>
            </w:r>
          </w:p>
        </w:tc>
        <w:tc>
          <w:tcPr>
            <w:tcW w:w="126" w:type="pct"/>
            <w:shd w:val="clear" w:color="auto" w:fill="D9D9D9" w:themeFill="background1" w:themeFillShade="D9"/>
            <w:textDirection w:val="btLr"/>
          </w:tcPr>
          <w:p w:rsidR="00025F5D" w:rsidRPr="00B43072" w:rsidRDefault="00025F5D" w:rsidP="00025F5D">
            <w:pPr>
              <w:pStyle w:val="NoSpacing"/>
              <w:jc w:val="center"/>
              <w:rPr>
                <w:szCs w:val="20"/>
              </w:rPr>
            </w:pPr>
            <w:r>
              <w:rPr>
                <w:sz w:val="18"/>
                <w:szCs w:val="18"/>
              </w:rPr>
              <w:t>R 23 097 301.76</w:t>
            </w:r>
          </w:p>
        </w:tc>
        <w:tc>
          <w:tcPr>
            <w:tcW w:w="137" w:type="pct"/>
            <w:shd w:val="clear" w:color="auto" w:fill="F2F2F2" w:themeFill="background1" w:themeFillShade="F2"/>
            <w:textDirection w:val="btLr"/>
          </w:tcPr>
          <w:p w:rsidR="00025F5D" w:rsidRPr="00B43072" w:rsidRDefault="00025F5D" w:rsidP="00025F5D">
            <w:pPr>
              <w:pStyle w:val="NoSpacing"/>
              <w:jc w:val="center"/>
              <w:rPr>
                <w:szCs w:val="20"/>
              </w:rPr>
            </w:pPr>
            <w:r>
              <w:rPr>
                <w:szCs w:val="20"/>
              </w:rPr>
              <w:t>Vote: 505000111</w:t>
            </w:r>
          </w:p>
        </w:tc>
        <w:tc>
          <w:tcPr>
            <w:tcW w:w="308" w:type="pct"/>
          </w:tcPr>
          <w:p w:rsidR="00025F5D" w:rsidRDefault="00025F5D" w:rsidP="00025F5D">
            <w:pPr>
              <w:pStyle w:val="NoSpacing"/>
              <w:jc w:val="center"/>
              <w:rPr>
                <w:szCs w:val="20"/>
              </w:rPr>
            </w:pPr>
            <w:r>
              <w:rPr>
                <w:szCs w:val="20"/>
              </w:rPr>
              <w:t>P</w:t>
            </w:r>
            <w:r w:rsidRPr="003D57C6">
              <w:rPr>
                <w:szCs w:val="20"/>
              </w:rPr>
              <w:t>rogress Report</w:t>
            </w:r>
          </w:p>
        </w:tc>
        <w:tc>
          <w:tcPr>
            <w:tcW w:w="353" w:type="pct"/>
          </w:tcPr>
          <w:p w:rsidR="00025F5D" w:rsidRPr="003D57C6" w:rsidRDefault="00025F5D" w:rsidP="00025F5D">
            <w:pPr>
              <w:pStyle w:val="NoSpacing"/>
              <w:jc w:val="center"/>
              <w:rPr>
                <w:szCs w:val="20"/>
              </w:rPr>
            </w:pPr>
            <w:r w:rsidRPr="003D57C6">
              <w:rPr>
                <w:szCs w:val="20"/>
              </w:rPr>
              <w:t>CDS,</w:t>
            </w:r>
          </w:p>
          <w:p w:rsidR="00025F5D" w:rsidRPr="003D57C6" w:rsidRDefault="00025F5D" w:rsidP="00025F5D">
            <w:pPr>
              <w:pStyle w:val="NoSpacing"/>
              <w:jc w:val="center"/>
              <w:rPr>
                <w:szCs w:val="20"/>
              </w:rPr>
            </w:pPr>
            <w:r w:rsidRPr="003D57C6">
              <w:rPr>
                <w:szCs w:val="20"/>
              </w:rPr>
              <w:t>Planning, BTO,</w:t>
            </w:r>
          </w:p>
          <w:p w:rsidR="00025F5D" w:rsidRPr="00B43072" w:rsidRDefault="00025F5D" w:rsidP="00025F5D">
            <w:pPr>
              <w:pStyle w:val="NoSpacing"/>
              <w:jc w:val="center"/>
              <w:rPr>
                <w:szCs w:val="20"/>
              </w:rPr>
            </w:pPr>
            <w:r w:rsidRPr="003D57C6">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Default="00025F5D" w:rsidP="00025F5D">
            <w:pPr>
              <w:pStyle w:val="NoSpacing"/>
              <w:jc w:val="center"/>
              <w:rPr>
                <w:szCs w:val="20"/>
              </w:rPr>
            </w:pPr>
            <w:r>
              <w:rPr>
                <w:szCs w:val="20"/>
              </w:rPr>
              <w:lastRenderedPageBreak/>
              <w:t>Fobane sub-region phase 2</w:t>
            </w:r>
          </w:p>
          <w:p w:rsidR="00025F5D" w:rsidRDefault="00025F5D" w:rsidP="00025F5D">
            <w:pPr>
              <w:pStyle w:val="NoSpacing"/>
              <w:jc w:val="center"/>
              <w:rPr>
                <w:szCs w:val="20"/>
              </w:rPr>
            </w:pPr>
            <w:r>
              <w:rPr>
                <w:szCs w:val="20"/>
              </w:rPr>
              <w:t>Page: 83 B12</w:t>
            </w:r>
          </w:p>
        </w:tc>
        <w:tc>
          <w:tcPr>
            <w:tcW w:w="371" w:type="pct"/>
            <w:shd w:val="clear" w:color="auto" w:fill="D9D9D9" w:themeFill="background1" w:themeFillShade="D9"/>
          </w:tcPr>
          <w:p w:rsidR="00025F5D" w:rsidRPr="00B43072" w:rsidRDefault="00025F5D" w:rsidP="00025F5D">
            <w:pPr>
              <w:pStyle w:val="NoSpacing"/>
              <w:jc w:val="center"/>
              <w:rPr>
                <w:szCs w:val="20"/>
              </w:rPr>
            </w:pPr>
            <w:r>
              <w:rPr>
                <w:szCs w:val="20"/>
              </w:rPr>
              <w:t xml:space="preserve">To Provide access to 2223 household  with </w:t>
            </w:r>
            <w:r w:rsidRPr="00533F5E">
              <w:rPr>
                <w:szCs w:val="20"/>
              </w:rPr>
              <w:t>potable</w:t>
            </w:r>
            <w:r>
              <w:rPr>
                <w:szCs w:val="20"/>
              </w:rPr>
              <w:t xml:space="preserve"> water</w:t>
            </w:r>
          </w:p>
          <w:p w:rsidR="00025F5D" w:rsidRPr="00E66C26" w:rsidRDefault="00025F5D" w:rsidP="00025F5D">
            <w:pPr>
              <w:pStyle w:val="NoSpacing"/>
              <w:jc w:val="center"/>
              <w:rPr>
                <w:szCs w:val="20"/>
              </w:rPr>
            </w:pPr>
          </w:p>
        </w:tc>
        <w:tc>
          <w:tcPr>
            <w:tcW w:w="345" w:type="pct"/>
          </w:tcPr>
          <w:p w:rsidR="00025F5D" w:rsidRDefault="00025F5D" w:rsidP="00025F5D">
            <w:pPr>
              <w:pStyle w:val="NoSpacing"/>
              <w:jc w:val="center"/>
              <w:rPr>
                <w:szCs w:val="20"/>
              </w:rPr>
            </w:pPr>
            <w:r w:rsidRPr="00533F5E">
              <w:rPr>
                <w:szCs w:val="20"/>
              </w:rPr>
              <w:t>% of targeted households with access to potable water</w:t>
            </w:r>
          </w:p>
        </w:tc>
        <w:tc>
          <w:tcPr>
            <w:tcW w:w="346" w:type="pct"/>
            <w:shd w:val="clear" w:color="auto" w:fill="auto"/>
          </w:tcPr>
          <w:p w:rsidR="00025F5D" w:rsidRPr="00B43072" w:rsidRDefault="00025F5D" w:rsidP="00025F5D">
            <w:pPr>
              <w:pStyle w:val="NoSpacing"/>
              <w:jc w:val="center"/>
              <w:rPr>
                <w:szCs w:val="20"/>
              </w:rPr>
            </w:pPr>
            <w:r>
              <w:rPr>
                <w:szCs w:val="20"/>
              </w:rPr>
              <w:t xml:space="preserve">2223  households provided with </w:t>
            </w:r>
            <w:r w:rsidRPr="00533F5E">
              <w:rPr>
                <w:szCs w:val="20"/>
              </w:rPr>
              <w:t>potable</w:t>
            </w:r>
            <w:r>
              <w:rPr>
                <w:szCs w:val="20"/>
              </w:rPr>
              <w:t xml:space="preserve"> water</w:t>
            </w:r>
          </w:p>
        </w:tc>
        <w:tc>
          <w:tcPr>
            <w:tcW w:w="495" w:type="pct"/>
            <w:shd w:val="clear" w:color="auto" w:fill="F2F2F2" w:themeFill="background1" w:themeFillShade="F2"/>
          </w:tcPr>
          <w:p w:rsidR="00025F5D" w:rsidRDefault="00025F5D" w:rsidP="00025F5D">
            <w:pPr>
              <w:pStyle w:val="NoSpacing"/>
              <w:jc w:val="center"/>
              <w:rPr>
                <w:szCs w:val="20"/>
              </w:rPr>
            </w:pPr>
            <w:r>
              <w:rPr>
                <w:szCs w:val="20"/>
              </w:rPr>
              <w:t>Advertise for contractors</w:t>
            </w:r>
          </w:p>
          <w:p w:rsidR="00025F5D" w:rsidRDefault="00025F5D" w:rsidP="00025F5D">
            <w:pPr>
              <w:pStyle w:val="NoSpacing"/>
              <w:jc w:val="center"/>
              <w:rPr>
                <w:szCs w:val="20"/>
              </w:rPr>
            </w:pPr>
          </w:p>
          <w:p w:rsidR="00025F5D" w:rsidRDefault="00025F5D" w:rsidP="00025F5D">
            <w:pPr>
              <w:pStyle w:val="NoSpacing"/>
              <w:jc w:val="center"/>
              <w:rPr>
                <w:szCs w:val="20"/>
              </w:rPr>
            </w:pPr>
            <w:r>
              <w:rPr>
                <w:szCs w:val="20"/>
              </w:rPr>
              <w:t>Construction of command reservoirs</w:t>
            </w:r>
          </w:p>
          <w:p w:rsidR="00025F5D" w:rsidRPr="00B43072" w:rsidRDefault="00025F5D" w:rsidP="00025F5D">
            <w:pPr>
              <w:pStyle w:val="NoSpacing"/>
              <w:jc w:val="center"/>
              <w:rPr>
                <w:szCs w:val="20"/>
              </w:rPr>
            </w:pPr>
          </w:p>
        </w:tc>
        <w:tc>
          <w:tcPr>
            <w:tcW w:w="223" w:type="pct"/>
            <w:textDirection w:val="btLr"/>
          </w:tcPr>
          <w:p w:rsidR="00025F5D" w:rsidRPr="00B43072" w:rsidRDefault="00025F5D" w:rsidP="00025F5D">
            <w:pPr>
              <w:pStyle w:val="NoSpacing"/>
              <w:jc w:val="center"/>
              <w:rPr>
                <w:szCs w:val="20"/>
              </w:rPr>
            </w:pPr>
            <w:r>
              <w:rPr>
                <w:szCs w:val="20"/>
              </w:rPr>
              <w:t>R 3m</w:t>
            </w:r>
          </w:p>
        </w:tc>
        <w:tc>
          <w:tcPr>
            <w:tcW w:w="475" w:type="pct"/>
            <w:shd w:val="clear" w:color="auto" w:fill="F2F2F2" w:themeFill="background1" w:themeFillShade="F2"/>
          </w:tcPr>
          <w:p w:rsidR="00025F5D" w:rsidRPr="00B43072" w:rsidRDefault="00025F5D" w:rsidP="00025F5D">
            <w:pPr>
              <w:pStyle w:val="NoSpacing"/>
              <w:jc w:val="center"/>
              <w:rPr>
                <w:szCs w:val="20"/>
              </w:rPr>
            </w:pPr>
            <w:r>
              <w:rPr>
                <w:szCs w:val="20"/>
              </w:rPr>
              <w:t>Construction of reticulation network</w:t>
            </w:r>
          </w:p>
        </w:tc>
        <w:tc>
          <w:tcPr>
            <w:tcW w:w="251" w:type="pct"/>
            <w:textDirection w:val="btLr"/>
          </w:tcPr>
          <w:p w:rsidR="00025F5D" w:rsidRPr="00B43072" w:rsidRDefault="00025F5D" w:rsidP="00025F5D">
            <w:pPr>
              <w:pStyle w:val="NoSpacing"/>
              <w:jc w:val="center"/>
              <w:rPr>
                <w:szCs w:val="20"/>
              </w:rPr>
            </w:pPr>
            <w:r>
              <w:rPr>
                <w:szCs w:val="20"/>
              </w:rPr>
              <w:t>R 7m</w:t>
            </w:r>
          </w:p>
        </w:tc>
        <w:tc>
          <w:tcPr>
            <w:tcW w:w="450" w:type="pct"/>
            <w:shd w:val="clear" w:color="auto" w:fill="F2F2F2" w:themeFill="background1" w:themeFillShade="F2"/>
          </w:tcPr>
          <w:p w:rsidR="00025F5D" w:rsidRPr="00B43072" w:rsidRDefault="00025F5D" w:rsidP="00025F5D">
            <w:pPr>
              <w:pStyle w:val="NoSpacing"/>
              <w:jc w:val="center"/>
              <w:rPr>
                <w:szCs w:val="20"/>
              </w:rPr>
            </w:pPr>
            <w:r>
              <w:rPr>
                <w:szCs w:val="20"/>
              </w:rPr>
              <w:t>Construction of reticulation network</w:t>
            </w:r>
          </w:p>
        </w:tc>
        <w:tc>
          <w:tcPr>
            <w:tcW w:w="218" w:type="pct"/>
            <w:textDirection w:val="btLr"/>
          </w:tcPr>
          <w:p w:rsidR="00025F5D" w:rsidRPr="00B43072" w:rsidRDefault="00025F5D" w:rsidP="00025F5D">
            <w:pPr>
              <w:pStyle w:val="NoSpacing"/>
              <w:jc w:val="center"/>
              <w:rPr>
                <w:szCs w:val="20"/>
              </w:rPr>
            </w:pPr>
            <w:r>
              <w:rPr>
                <w:szCs w:val="20"/>
              </w:rPr>
              <w:t>R 2,5m</w:t>
            </w:r>
          </w:p>
        </w:tc>
        <w:tc>
          <w:tcPr>
            <w:tcW w:w="308" w:type="pct"/>
            <w:shd w:val="clear" w:color="auto" w:fill="F2F2F2" w:themeFill="background1" w:themeFillShade="F2"/>
          </w:tcPr>
          <w:p w:rsidR="00025F5D" w:rsidRPr="00B43072" w:rsidRDefault="00025F5D" w:rsidP="00025F5D">
            <w:pPr>
              <w:pStyle w:val="NoSpacing"/>
              <w:jc w:val="center"/>
              <w:rPr>
                <w:szCs w:val="20"/>
              </w:rPr>
            </w:pPr>
            <w:r>
              <w:rPr>
                <w:szCs w:val="20"/>
              </w:rPr>
              <w:t>Construction of reticulation network</w:t>
            </w:r>
          </w:p>
        </w:tc>
        <w:tc>
          <w:tcPr>
            <w:tcW w:w="223" w:type="pct"/>
            <w:textDirection w:val="btLr"/>
          </w:tcPr>
          <w:p w:rsidR="00025F5D" w:rsidRPr="00B43072" w:rsidRDefault="00025F5D" w:rsidP="00025F5D">
            <w:pPr>
              <w:pStyle w:val="NoSpacing"/>
              <w:jc w:val="center"/>
              <w:rPr>
                <w:szCs w:val="20"/>
              </w:rPr>
            </w:pPr>
            <w:r>
              <w:rPr>
                <w:szCs w:val="20"/>
              </w:rPr>
              <w:t>R2,5m</w:t>
            </w:r>
          </w:p>
        </w:tc>
        <w:tc>
          <w:tcPr>
            <w:tcW w:w="126" w:type="pct"/>
            <w:shd w:val="clear" w:color="auto" w:fill="D9D9D9" w:themeFill="background1" w:themeFillShade="D9"/>
            <w:textDirection w:val="btLr"/>
          </w:tcPr>
          <w:p w:rsidR="00025F5D" w:rsidRPr="00B43072" w:rsidRDefault="00025F5D" w:rsidP="00025F5D">
            <w:pPr>
              <w:pStyle w:val="NoSpacing"/>
              <w:jc w:val="center"/>
              <w:rPr>
                <w:szCs w:val="20"/>
              </w:rPr>
            </w:pPr>
            <w:r>
              <w:rPr>
                <w:sz w:val="18"/>
                <w:szCs w:val="18"/>
              </w:rPr>
              <w:t>R 15m</w:t>
            </w:r>
          </w:p>
        </w:tc>
        <w:tc>
          <w:tcPr>
            <w:tcW w:w="137" w:type="pct"/>
            <w:shd w:val="clear" w:color="auto" w:fill="F2F2F2" w:themeFill="background1" w:themeFillShade="F2"/>
            <w:textDirection w:val="btLr"/>
          </w:tcPr>
          <w:p w:rsidR="00025F5D" w:rsidRPr="00B43072" w:rsidRDefault="00025F5D" w:rsidP="00025F5D">
            <w:pPr>
              <w:pStyle w:val="NoSpacing"/>
              <w:jc w:val="center"/>
              <w:rPr>
                <w:szCs w:val="20"/>
              </w:rPr>
            </w:pPr>
            <w:r>
              <w:rPr>
                <w:szCs w:val="20"/>
              </w:rPr>
              <w:t>Vote: CAPEX</w:t>
            </w:r>
          </w:p>
        </w:tc>
        <w:tc>
          <w:tcPr>
            <w:tcW w:w="308" w:type="pct"/>
          </w:tcPr>
          <w:p w:rsidR="00025F5D" w:rsidRDefault="00025F5D" w:rsidP="00025F5D">
            <w:pPr>
              <w:pStyle w:val="NoSpacing"/>
              <w:jc w:val="center"/>
              <w:rPr>
                <w:szCs w:val="20"/>
              </w:rPr>
            </w:pPr>
            <w:r w:rsidRPr="00533F5E">
              <w:rPr>
                <w:szCs w:val="20"/>
              </w:rPr>
              <w:t>Progress Report</w:t>
            </w:r>
          </w:p>
        </w:tc>
        <w:tc>
          <w:tcPr>
            <w:tcW w:w="353" w:type="pct"/>
          </w:tcPr>
          <w:p w:rsidR="00025F5D" w:rsidRPr="00533F5E" w:rsidRDefault="00025F5D" w:rsidP="00025F5D">
            <w:pPr>
              <w:pStyle w:val="NoSpacing"/>
              <w:jc w:val="center"/>
              <w:rPr>
                <w:szCs w:val="20"/>
              </w:rPr>
            </w:pPr>
            <w:r w:rsidRPr="00533F5E">
              <w:rPr>
                <w:szCs w:val="20"/>
              </w:rPr>
              <w:t>CDS,</w:t>
            </w:r>
          </w:p>
          <w:p w:rsidR="00025F5D" w:rsidRPr="00533F5E" w:rsidRDefault="00025F5D" w:rsidP="00025F5D">
            <w:pPr>
              <w:pStyle w:val="NoSpacing"/>
              <w:jc w:val="center"/>
              <w:rPr>
                <w:szCs w:val="20"/>
              </w:rPr>
            </w:pPr>
            <w:r w:rsidRPr="00533F5E">
              <w:rPr>
                <w:szCs w:val="20"/>
              </w:rPr>
              <w:t>Planning, BTO,</w:t>
            </w:r>
          </w:p>
          <w:p w:rsidR="00025F5D" w:rsidRPr="00B43072" w:rsidRDefault="00025F5D" w:rsidP="00025F5D">
            <w:pPr>
              <w:pStyle w:val="NoSpacing"/>
              <w:jc w:val="center"/>
              <w:rPr>
                <w:szCs w:val="20"/>
              </w:rPr>
            </w:pPr>
            <w:r w:rsidRPr="00533F5E">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Default="00025F5D" w:rsidP="00025F5D">
            <w:pPr>
              <w:pStyle w:val="NoSpacing"/>
              <w:jc w:val="center"/>
              <w:rPr>
                <w:szCs w:val="20"/>
              </w:rPr>
            </w:pPr>
            <w:r>
              <w:rPr>
                <w:szCs w:val="20"/>
              </w:rPr>
              <w:t>Fobane sub-region phase 1</w:t>
            </w:r>
          </w:p>
          <w:p w:rsidR="00025F5D" w:rsidRDefault="00025F5D" w:rsidP="00025F5D">
            <w:pPr>
              <w:pStyle w:val="NoSpacing"/>
              <w:jc w:val="center"/>
              <w:rPr>
                <w:szCs w:val="20"/>
              </w:rPr>
            </w:pPr>
            <w:r>
              <w:rPr>
                <w:szCs w:val="20"/>
              </w:rPr>
              <w:t>Page: 83 B12</w:t>
            </w:r>
          </w:p>
        </w:tc>
        <w:tc>
          <w:tcPr>
            <w:tcW w:w="371" w:type="pct"/>
            <w:shd w:val="clear" w:color="auto" w:fill="D9D9D9" w:themeFill="background1" w:themeFillShade="D9"/>
          </w:tcPr>
          <w:p w:rsidR="00025F5D" w:rsidRPr="00B43072" w:rsidRDefault="00025F5D" w:rsidP="00025F5D">
            <w:pPr>
              <w:pStyle w:val="NoSpacing"/>
              <w:jc w:val="center"/>
              <w:rPr>
                <w:szCs w:val="20"/>
              </w:rPr>
            </w:pPr>
            <w:r>
              <w:rPr>
                <w:szCs w:val="20"/>
              </w:rPr>
              <w:t xml:space="preserve">Provide access to 2305 household  with </w:t>
            </w:r>
            <w:r w:rsidRPr="00533F5E">
              <w:rPr>
                <w:szCs w:val="20"/>
              </w:rPr>
              <w:t>potable</w:t>
            </w:r>
            <w:r>
              <w:rPr>
                <w:szCs w:val="20"/>
              </w:rPr>
              <w:t xml:space="preserve"> water</w:t>
            </w:r>
          </w:p>
          <w:p w:rsidR="00025F5D" w:rsidRPr="00BB3301" w:rsidRDefault="00025F5D" w:rsidP="00025F5D">
            <w:pPr>
              <w:pStyle w:val="NoSpacing"/>
              <w:jc w:val="center"/>
              <w:rPr>
                <w:szCs w:val="20"/>
              </w:rPr>
            </w:pPr>
          </w:p>
        </w:tc>
        <w:tc>
          <w:tcPr>
            <w:tcW w:w="345" w:type="pct"/>
          </w:tcPr>
          <w:p w:rsidR="00025F5D" w:rsidRDefault="00025F5D" w:rsidP="00025F5D">
            <w:pPr>
              <w:pStyle w:val="NoSpacing"/>
              <w:jc w:val="center"/>
              <w:rPr>
                <w:szCs w:val="20"/>
              </w:rPr>
            </w:pPr>
            <w:r w:rsidRPr="00533F5E">
              <w:rPr>
                <w:szCs w:val="20"/>
              </w:rPr>
              <w:t>% of targeted households with access to potable water</w:t>
            </w:r>
          </w:p>
        </w:tc>
        <w:tc>
          <w:tcPr>
            <w:tcW w:w="346" w:type="pct"/>
            <w:shd w:val="clear" w:color="auto" w:fill="auto"/>
          </w:tcPr>
          <w:p w:rsidR="00025F5D" w:rsidRPr="00B43072" w:rsidRDefault="00025F5D" w:rsidP="00025F5D">
            <w:pPr>
              <w:pStyle w:val="NoSpacing"/>
              <w:jc w:val="center"/>
              <w:rPr>
                <w:szCs w:val="20"/>
              </w:rPr>
            </w:pPr>
            <w:r>
              <w:rPr>
                <w:szCs w:val="20"/>
              </w:rPr>
              <w:t xml:space="preserve">2305 households provided with </w:t>
            </w:r>
            <w:r w:rsidRPr="00533F5E">
              <w:rPr>
                <w:szCs w:val="20"/>
              </w:rPr>
              <w:t>potable</w:t>
            </w:r>
            <w:r>
              <w:rPr>
                <w:szCs w:val="20"/>
              </w:rPr>
              <w:t xml:space="preserve"> water</w:t>
            </w:r>
          </w:p>
        </w:tc>
        <w:tc>
          <w:tcPr>
            <w:tcW w:w="495" w:type="pct"/>
            <w:shd w:val="clear" w:color="auto" w:fill="F2F2F2" w:themeFill="background1" w:themeFillShade="F2"/>
          </w:tcPr>
          <w:p w:rsidR="00025F5D" w:rsidRPr="00B43072" w:rsidRDefault="00025F5D" w:rsidP="00025F5D">
            <w:pPr>
              <w:pStyle w:val="NoSpacing"/>
              <w:jc w:val="center"/>
              <w:rPr>
                <w:szCs w:val="20"/>
              </w:rPr>
            </w:pPr>
            <w:r>
              <w:rPr>
                <w:szCs w:val="20"/>
              </w:rPr>
              <w:t>Construction of WTW</w:t>
            </w:r>
          </w:p>
        </w:tc>
        <w:tc>
          <w:tcPr>
            <w:tcW w:w="223" w:type="pct"/>
            <w:textDirection w:val="btLr"/>
          </w:tcPr>
          <w:p w:rsidR="00025F5D" w:rsidRPr="00B43072" w:rsidRDefault="00025F5D" w:rsidP="00025F5D">
            <w:pPr>
              <w:pStyle w:val="NoSpacing"/>
              <w:jc w:val="center"/>
              <w:rPr>
                <w:szCs w:val="20"/>
              </w:rPr>
            </w:pPr>
            <w:r>
              <w:rPr>
                <w:szCs w:val="20"/>
              </w:rPr>
              <w:t>R 3m</w:t>
            </w:r>
          </w:p>
        </w:tc>
        <w:tc>
          <w:tcPr>
            <w:tcW w:w="475" w:type="pct"/>
            <w:shd w:val="clear" w:color="auto" w:fill="F2F2F2" w:themeFill="background1" w:themeFillShade="F2"/>
          </w:tcPr>
          <w:p w:rsidR="00025F5D" w:rsidRPr="00B43072" w:rsidRDefault="00025F5D" w:rsidP="00025F5D">
            <w:pPr>
              <w:pStyle w:val="NoSpacing"/>
              <w:jc w:val="center"/>
              <w:rPr>
                <w:szCs w:val="20"/>
              </w:rPr>
            </w:pPr>
            <w:r>
              <w:rPr>
                <w:szCs w:val="20"/>
              </w:rPr>
              <w:t>Installation of mechanical and electrical components</w:t>
            </w:r>
          </w:p>
        </w:tc>
        <w:tc>
          <w:tcPr>
            <w:tcW w:w="251" w:type="pct"/>
            <w:textDirection w:val="btLr"/>
          </w:tcPr>
          <w:p w:rsidR="00025F5D" w:rsidRPr="00B43072" w:rsidRDefault="00025F5D" w:rsidP="00025F5D">
            <w:pPr>
              <w:pStyle w:val="NoSpacing"/>
              <w:jc w:val="center"/>
              <w:rPr>
                <w:szCs w:val="20"/>
              </w:rPr>
            </w:pPr>
            <w:r>
              <w:rPr>
                <w:szCs w:val="20"/>
              </w:rPr>
              <w:t>R 4,588673m</w:t>
            </w:r>
          </w:p>
        </w:tc>
        <w:tc>
          <w:tcPr>
            <w:tcW w:w="450" w:type="pct"/>
            <w:shd w:val="clear" w:color="auto" w:fill="F2F2F2" w:themeFill="background1" w:themeFillShade="F2"/>
          </w:tcPr>
          <w:p w:rsidR="00025F5D" w:rsidRPr="00B43072" w:rsidRDefault="00025F5D" w:rsidP="00025F5D">
            <w:pPr>
              <w:pStyle w:val="NoSpacing"/>
              <w:jc w:val="center"/>
              <w:rPr>
                <w:szCs w:val="20"/>
              </w:rPr>
            </w:pPr>
            <w:r>
              <w:rPr>
                <w:szCs w:val="20"/>
              </w:rPr>
              <w:t>Installation of mechanical and electrical components</w:t>
            </w:r>
          </w:p>
        </w:tc>
        <w:tc>
          <w:tcPr>
            <w:tcW w:w="218" w:type="pct"/>
            <w:textDirection w:val="btLr"/>
          </w:tcPr>
          <w:p w:rsidR="00025F5D" w:rsidRPr="00B43072" w:rsidRDefault="00025F5D" w:rsidP="00025F5D">
            <w:pPr>
              <w:pStyle w:val="NoSpacing"/>
              <w:jc w:val="center"/>
              <w:rPr>
                <w:szCs w:val="20"/>
              </w:rPr>
            </w:pPr>
            <w:r>
              <w:rPr>
                <w:szCs w:val="20"/>
              </w:rPr>
              <w:t>R 4m</w:t>
            </w:r>
          </w:p>
        </w:tc>
        <w:tc>
          <w:tcPr>
            <w:tcW w:w="308" w:type="pct"/>
            <w:shd w:val="clear" w:color="auto" w:fill="F2F2F2" w:themeFill="background1" w:themeFillShade="F2"/>
          </w:tcPr>
          <w:p w:rsidR="00025F5D" w:rsidRPr="00B43072" w:rsidRDefault="00025F5D" w:rsidP="00025F5D">
            <w:pPr>
              <w:pStyle w:val="NoSpacing"/>
              <w:jc w:val="center"/>
              <w:rPr>
                <w:szCs w:val="20"/>
              </w:rPr>
            </w:pPr>
            <w:r>
              <w:rPr>
                <w:szCs w:val="20"/>
              </w:rPr>
              <w:t>Nil</w:t>
            </w:r>
          </w:p>
        </w:tc>
        <w:tc>
          <w:tcPr>
            <w:tcW w:w="223" w:type="pct"/>
            <w:textDirection w:val="btLr"/>
          </w:tcPr>
          <w:p w:rsidR="00025F5D" w:rsidRPr="00B43072" w:rsidRDefault="00025F5D" w:rsidP="00025F5D">
            <w:pPr>
              <w:pStyle w:val="NoSpacing"/>
              <w:jc w:val="center"/>
              <w:rPr>
                <w:szCs w:val="20"/>
              </w:rPr>
            </w:pPr>
            <w:r>
              <w:rPr>
                <w:szCs w:val="20"/>
              </w:rPr>
              <w:t>Nil</w:t>
            </w:r>
          </w:p>
        </w:tc>
        <w:tc>
          <w:tcPr>
            <w:tcW w:w="126" w:type="pct"/>
            <w:shd w:val="clear" w:color="auto" w:fill="D9D9D9" w:themeFill="background1" w:themeFillShade="D9"/>
            <w:textDirection w:val="btLr"/>
          </w:tcPr>
          <w:p w:rsidR="00025F5D" w:rsidRDefault="00025F5D" w:rsidP="00025F5D">
            <w:pPr>
              <w:pStyle w:val="NoSpacing"/>
              <w:jc w:val="center"/>
              <w:rPr>
                <w:sz w:val="18"/>
                <w:szCs w:val="18"/>
              </w:rPr>
            </w:pPr>
            <w:r>
              <w:rPr>
                <w:sz w:val="18"/>
                <w:szCs w:val="18"/>
              </w:rPr>
              <w:t>11 588 673.06</w:t>
            </w:r>
          </w:p>
          <w:p w:rsidR="00025F5D" w:rsidRPr="00B43072" w:rsidRDefault="00025F5D" w:rsidP="00025F5D">
            <w:pPr>
              <w:pStyle w:val="NoSpacing"/>
              <w:jc w:val="center"/>
              <w:rPr>
                <w:szCs w:val="20"/>
              </w:rPr>
            </w:pPr>
          </w:p>
        </w:tc>
        <w:tc>
          <w:tcPr>
            <w:tcW w:w="137" w:type="pct"/>
            <w:shd w:val="clear" w:color="auto" w:fill="F2F2F2" w:themeFill="background1" w:themeFillShade="F2"/>
            <w:textDirection w:val="btLr"/>
          </w:tcPr>
          <w:p w:rsidR="00025F5D" w:rsidRPr="00B43072" w:rsidRDefault="00025F5D" w:rsidP="00025F5D">
            <w:pPr>
              <w:pStyle w:val="NoSpacing"/>
              <w:jc w:val="center"/>
              <w:rPr>
                <w:szCs w:val="20"/>
              </w:rPr>
            </w:pPr>
            <w:r>
              <w:rPr>
                <w:szCs w:val="20"/>
              </w:rPr>
              <w:t>Vote: CAPEX</w:t>
            </w:r>
          </w:p>
        </w:tc>
        <w:tc>
          <w:tcPr>
            <w:tcW w:w="308" w:type="pct"/>
          </w:tcPr>
          <w:p w:rsidR="00025F5D" w:rsidRDefault="00025F5D" w:rsidP="00025F5D">
            <w:pPr>
              <w:pStyle w:val="NoSpacing"/>
              <w:jc w:val="center"/>
              <w:rPr>
                <w:szCs w:val="20"/>
              </w:rPr>
            </w:pPr>
            <w:r w:rsidRPr="00533F5E">
              <w:rPr>
                <w:szCs w:val="20"/>
              </w:rPr>
              <w:t>Practical completion</w:t>
            </w:r>
          </w:p>
        </w:tc>
        <w:tc>
          <w:tcPr>
            <w:tcW w:w="353" w:type="pct"/>
          </w:tcPr>
          <w:p w:rsidR="00025F5D" w:rsidRPr="00533F5E" w:rsidRDefault="00025F5D" w:rsidP="00025F5D">
            <w:pPr>
              <w:pStyle w:val="NoSpacing"/>
              <w:jc w:val="center"/>
              <w:rPr>
                <w:szCs w:val="20"/>
              </w:rPr>
            </w:pPr>
            <w:r w:rsidRPr="00533F5E">
              <w:rPr>
                <w:szCs w:val="20"/>
              </w:rPr>
              <w:t>CDS,</w:t>
            </w:r>
          </w:p>
          <w:p w:rsidR="00025F5D" w:rsidRPr="00533F5E" w:rsidRDefault="00025F5D" w:rsidP="00025F5D">
            <w:pPr>
              <w:pStyle w:val="NoSpacing"/>
              <w:jc w:val="center"/>
              <w:rPr>
                <w:szCs w:val="20"/>
              </w:rPr>
            </w:pPr>
            <w:r w:rsidRPr="00533F5E">
              <w:rPr>
                <w:szCs w:val="20"/>
              </w:rPr>
              <w:t>Planning, BTO,</w:t>
            </w:r>
          </w:p>
          <w:p w:rsidR="00025F5D" w:rsidRPr="00B43072" w:rsidRDefault="00025F5D" w:rsidP="00025F5D">
            <w:pPr>
              <w:pStyle w:val="NoSpacing"/>
              <w:jc w:val="center"/>
              <w:rPr>
                <w:szCs w:val="20"/>
              </w:rPr>
            </w:pPr>
            <w:r w:rsidRPr="00533F5E">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Default="00025F5D" w:rsidP="00025F5D">
            <w:pPr>
              <w:pStyle w:val="NoSpacing"/>
              <w:jc w:val="center"/>
              <w:rPr>
                <w:szCs w:val="20"/>
              </w:rPr>
            </w:pPr>
            <w:r>
              <w:rPr>
                <w:szCs w:val="20"/>
              </w:rPr>
              <w:t>Mvenyane water supply</w:t>
            </w:r>
          </w:p>
          <w:p w:rsidR="00025F5D" w:rsidRDefault="00025F5D" w:rsidP="00025F5D">
            <w:pPr>
              <w:pStyle w:val="NoSpacing"/>
              <w:jc w:val="center"/>
              <w:rPr>
                <w:szCs w:val="20"/>
              </w:rPr>
            </w:pPr>
            <w:r>
              <w:rPr>
                <w:szCs w:val="20"/>
              </w:rPr>
              <w:t>Page: 83 B12</w:t>
            </w:r>
          </w:p>
        </w:tc>
        <w:tc>
          <w:tcPr>
            <w:tcW w:w="371" w:type="pct"/>
            <w:shd w:val="clear" w:color="auto" w:fill="D9D9D9" w:themeFill="background1" w:themeFillShade="D9"/>
          </w:tcPr>
          <w:p w:rsidR="00025F5D" w:rsidRPr="00B43072" w:rsidRDefault="00025F5D" w:rsidP="00025F5D">
            <w:pPr>
              <w:pStyle w:val="NoSpacing"/>
              <w:jc w:val="center"/>
              <w:rPr>
                <w:szCs w:val="20"/>
              </w:rPr>
            </w:pPr>
            <w:r>
              <w:rPr>
                <w:szCs w:val="20"/>
              </w:rPr>
              <w:t>To Provide access to 800 household  with potable water</w:t>
            </w:r>
          </w:p>
          <w:p w:rsidR="00025F5D" w:rsidRPr="00B43072" w:rsidRDefault="00025F5D" w:rsidP="00025F5D">
            <w:pPr>
              <w:pStyle w:val="NoSpacing"/>
              <w:jc w:val="center"/>
              <w:rPr>
                <w:szCs w:val="20"/>
              </w:rPr>
            </w:pPr>
          </w:p>
        </w:tc>
        <w:tc>
          <w:tcPr>
            <w:tcW w:w="345" w:type="pct"/>
          </w:tcPr>
          <w:p w:rsidR="00025F5D" w:rsidRDefault="00025F5D" w:rsidP="00025F5D">
            <w:pPr>
              <w:pStyle w:val="NoSpacing"/>
              <w:jc w:val="center"/>
              <w:rPr>
                <w:szCs w:val="20"/>
              </w:rPr>
            </w:pPr>
            <w:r w:rsidRPr="00533F5E">
              <w:rPr>
                <w:szCs w:val="20"/>
              </w:rPr>
              <w:t>% of targeted households with access to potable water</w:t>
            </w:r>
          </w:p>
        </w:tc>
        <w:tc>
          <w:tcPr>
            <w:tcW w:w="346" w:type="pct"/>
            <w:shd w:val="clear" w:color="auto" w:fill="auto"/>
          </w:tcPr>
          <w:p w:rsidR="00025F5D" w:rsidRPr="00B43072" w:rsidRDefault="00025F5D" w:rsidP="00025F5D">
            <w:pPr>
              <w:pStyle w:val="NoSpacing"/>
              <w:jc w:val="center"/>
              <w:rPr>
                <w:szCs w:val="20"/>
              </w:rPr>
            </w:pPr>
            <w:r>
              <w:rPr>
                <w:szCs w:val="20"/>
              </w:rPr>
              <w:t xml:space="preserve">800 households provided with </w:t>
            </w:r>
            <w:r w:rsidRPr="00533F5E">
              <w:rPr>
                <w:szCs w:val="20"/>
              </w:rPr>
              <w:t xml:space="preserve">potable </w:t>
            </w:r>
            <w:r>
              <w:rPr>
                <w:szCs w:val="20"/>
              </w:rPr>
              <w:t>water</w:t>
            </w:r>
          </w:p>
        </w:tc>
        <w:tc>
          <w:tcPr>
            <w:tcW w:w="495" w:type="pct"/>
            <w:shd w:val="clear" w:color="auto" w:fill="F2F2F2" w:themeFill="background1" w:themeFillShade="F2"/>
          </w:tcPr>
          <w:p w:rsidR="00025F5D" w:rsidRDefault="00025F5D" w:rsidP="00025F5D">
            <w:pPr>
              <w:pStyle w:val="NoSpacing"/>
              <w:jc w:val="center"/>
              <w:rPr>
                <w:szCs w:val="20"/>
              </w:rPr>
            </w:pPr>
            <w:r>
              <w:rPr>
                <w:szCs w:val="20"/>
              </w:rPr>
              <w:t>Source development</w:t>
            </w:r>
          </w:p>
          <w:p w:rsidR="00025F5D" w:rsidRPr="00B43072" w:rsidRDefault="00025F5D" w:rsidP="00025F5D">
            <w:pPr>
              <w:pStyle w:val="NoSpacing"/>
              <w:jc w:val="center"/>
              <w:rPr>
                <w:szCs w:val="20"/>
              </w:rPr>
            </w:pPr>
            <w:r>
              <w:rPr>
                <w:szCs w:val="20"/>
              </w:rPr>
              <w:t>Connection to existing reticulation</w:t>
            </w:r>
          </w:p>
        </w:tc>
        <w:tc>
          <w:tcPr>
            <w:tcW w:w="223" w:type="pct"/>
            <w:textDirection w:val="btLr"/>
          </w:tcPr>
          <w:p w:rsidR="00025F5D" w:rsidRPr="00B43072" w:rsidRDefault="00025F5D" w:rsidP="00025F5D">
            <w:pPr>
              <w:pStyle w:val="NoSpacing"/>
              <w:jc w:val="center"/>
              <w:rPr>
                <w:szCs w:val="20"/>
              </w:rPr>
            </w:pPr>
            <w:r>
              <w:rPr>
                <w:szCs w:val="20"/>
              </w:rPr>
              <w:t>R 4,773,100.18m</w:t>
            </w:r>
          </w:p>
        </w:tc>
        <w:tc>
          <w:tcPr>
            <w:tcW w:w="475" w:type="pct"/>
            <w:shd w:val="clear" w:color="auto" w:fill="F2F2F2" w:themeFill="background1" w:themeFillShade="F2"/>
          </w:tcPr>
          <w:p w:rsidR="00025F5D" w:rsidRPr="00B43072" w:rsidRDefault="00025F5D" w:rsidP="00025F5D">
            <w:pPr>
              <w:pStyle w:val="NoSpacing"/>
              <w:jc w:val="center"/>
              <w:rPr>
                <w:szCs w:val="20"/>
              </w:rPr>
            </w:pPr>
            <w:r>
              <w:rPr>
                <w:szCs w:val="20"/>
              </w:rPr>
              <w:t>Nil</w:t>
            </w:r>
          </w:p>
        </w:tc>
        <w:tc>
          <w:tcPr>
            <w:tcW w:w="251" w:type="pct"/>
            <w:textDirection w:val="btLr"/>
          </w:tcPr>
          <w:p w:rsidR="00025F5D" w:rsidRPr="00B43072" w:rsidRDefault="00025F5D" w:rsidP="00025F5D">
            <w:pPr>
              <w:pStyle w:val="NoSpacing"/>
              <w:jc w:val="center"/>
              <w:rPr>
                <w:szCs w:val="20"/>
              </w:rPr>
            </w:pPr>
            <w:r>
              <w:rPr>
                <w:szCs w:val="20"/>
              </w:rPr>
              <w:t>Nil</w:t>
            </w:r>
          </w:p>
        </w:tc>
        <w:tc>
          <w:tcPr>
            <w:tcW w:w="450" w:type="pct"/>
            <w:shd w:val="clear" w:color="auto" w:fill="F2F2F2" w:themeFill="background1" w:themeFillShade="F2"/>
          </w:tcPr>
          <w:p w:rsidR="00025F5D" w:rsidRPr="00B43072" w:rsidRDefault="00025F5D" w:rsidP="00025F5D">
            <w:pPr>
              <w:pStyle w:val="NoSpacing"/>
              <w:jc w:val="center"/>
              <w:rPr>
                <w:szCs w:val="20"/>
              </w:rPr>
            </w:pPr>
            <w:r>
              <w:rPr>
                <w:szCs w:val="20"/>
              </w:rPr>
              <w:t>Nil</w:t>
            </w:r>
          </w:p>
        </w:tc>
        <w:tc>
          <w:tcPr>
            <w:tcW w:w="218" w:type="pct"/>
            <w:textDirection w:val="btLr"/>
          </w:tcPr>
          <w:p w:rsidR="00025F5D" w:rsidRPr="00B43072" w:rsidRDefault="00025F5D" w:rsidP="00025F5D">
            <w:pPr>
              <w:pStyle w:val="NoSpacing"/>
              <w:jc w:val="center"/>
              <w:rPr>
                <w:szCs w:val="20"/>
              </w:rPr>
            </w:pPr>
            <w:r>
              <w:rPr>
                <w:szCs w:val="20"/>
              </w:rPr>
              <w:t>Nil</w:t>
            </w:r>
          </w:p>
        </w:tc>
        <w:tc>
          <w:tcPr>
            <w:tcW w:w="308" w:type="pct"/>
            <w:shd w:val="clear" w:color="auto" w:fill="F2F2F2" w:themeFill="background1" w:themeFillShade="F2"/>
          </w:tcPr>
          <w:p w:rsidR="00025F5D" w:rsidRPr="00B43072" w:rsidRDefault="00025F5D" w:rsidP="00025F5D">
            <w:pPr>
              <w:pStyle w:val="NoSpacing"/>
              <w:jc w:val="center"/>
              <w:rPr>
                <w:szCs w:val="20"/>
              </w:rPr>
            </w:pPr>
            <w:r>
              <w:rPr>
                <w:szCs w:val="20"/>
              </w:rPr>
              <w:t>Nil</w:t>
            </w:r>
          </w:p>
        </w:tc>
        <w:tc>
          <w:tcPr>
            <w:tcW w:w="223" w:type="pct"/>
            <w:textDirection w:val="btLr"/>
          </w:tcPr>
          <w:p w:rsidR="00025F5D" w:rsidRPr="00B43072" w:rsidRDefault="00025F5D" w:rsidP="00025F5D">
            <w:pPr>
              <w:pStyle w:val="NoSpacing"/>
              <w:jc w:val="center"/>
              <w:rPr>
                <w:szCs w:val="20"/>
              </w:rPr>
            </w:pPr>
            <w:r>
              <w:rPr>
                <w:szCs w:val="20"/>
              </w:rPr>
              <w:t>Nil</w:t>
            </w:r>
          </w:p>
        </w:tc>
        <w:tc>
          <w:tcPr>
            <w:tcW w:w="126" w:type="pct"/>
            <w:shd w:val="clear" w:color="auto" w:fill="D9D9D9" w:themeFill="background1" w:themeFillShade="D9"/>
            <w:textDirection w:val="btLr"/>
          </w:tcPr>
          <w:p w:rsidR="00025F5D" w:rsidRDefault="00025F5D" w:rsidP="00025F5D">
            <w:pPr>
              <w:pStyle w:val="NoSpacing"/>
              <w:jc w:val="center"/>
              <w:rPr>
                <w:sz w:val="18"/>
                <w:szCs w:val="18"/>
              </w:rPr>
            </w:pPr>
            <w:r>
              <w:rPr>
                <w:sz w:val="18"/>
                <w:szCs w:val="18"/>
              </w:rPr>
              <w:t>R 4 773 100.18 m</w:t>
            </w:r>
          </w:p>
          <w:p w:rsidR="00025F5D" w:rsidRPr="00B43072" w:rsidRDefault="00025F5D" w:rsidP="00025F5D">
            <w:pPr>
              <w:pStyle w:val="NoSpacing"/>
              <w:jc w:val="center"/>
              <w:rPr>
                <w:szCs w:val="20"/>
              </w:rPr>
            </w:pPr>
          </w:p>
        </w:tc>
        <w:tc>
          <w:tcPr>
            <w:tcW w:w="137" w:type="pct"/>
            <w:shd w:val="clear" w:color="auto" w:fill="F2F2F2" w:themeFill="background1" w:themeFillShade="F2"/>
            <w:textDirection w:val="btLr"/>
          </w:tcPr>
          <w:p w:rsidR="00025F5D" w:rsidRPr="00B43072" w:rsidRDefault="00025F5D" w:rsidP="00025F5D">
            <w:pPr>
              <w:pStyle w:val="NoSpacing"/>
              <w:jc w:val="center"/>
              <w:rPr>
                <w:szCs w:val="20"/>
              </w:rPr>
            </w:pPr>
            <w:r>
              <w:rPr>
                <w:szCs w:val="20"/>
              </w:rPr>
              <w:t>Vote: 505000141</w:t>
            </w:r>
          </w:p>
        </w:tc>
        <w:tc>
          <w:tcPr>
            <w:tcW w:w="308" w:type="pct"/>
          </w:tcPr>
          <w:p w:rsidR="00025F5D" w:rsidRDefault="00025F5D" w:rsidP="00025F5D">
            <w:pPr>
              <w:pStyle w:val="NoSpacing"/>
              <w:jc w:val="center"/>
              <w:rPr>
                <w:szCs w:val="20"/>
              </w:rPr>
            </w:pPr>
            <w:r w:rsidRPr="00D03CF3">
              <w:rPr>
                <w:szCs w:val="20"/>
              </w:rPr>
              <w:t>Practical Completion</w:t>
            </w:r>
          </w:p>
        </w:tc>
        <w:tc>
          <w:tcPr>
            <w:tcW w:w="353" w:type="pct"/>
          </w:tcPr>
          <w:p w:rsidR="00025F5D" w:rsidRPr="00D03CF3" w:rsidRDefault="00025F5D" w:rsidP="00025F5D">
            <w:pPr>
              <w:pStyle w:val="NoSpacing"/>
              <w:jc w:val="center"/>
              <w:rPr>
                <w:szCs w:val="20"/>
              </w:rPr>
            </w:pPr>
            <w:r w:rsidRPr="00D03CF3">
              <w:rPr>
                <w:szCs w:val="20"/>
              </w:rPr>
              <w:t>CDS,</w:t>
            </w:r>
          </w:p>
          <w:p w:rsidR="00025F5D" w:rsidRPr="00D03CF3" w:rsidRDefault="00025F5D" w:rsidP="00025F5D">
            <w:pPr>
              <w:pStyle w:val="NoSpacing"/>
              <w:jc w:val="center"/>
              <w:rPr>
                <w:szCs w:val="20"/>
              </w:rPr>
            </w:pPr>
            <w:r w:rsidRPr="00D03CF3">
              <w:rPr>
                <w:szCs w:val="20"/>
              </w:rPr>
              <w:t>Planning, BTO,</w:t>
            </w:r>
          </w:p>
          <w:p w:rsidR="00025F5D" w:rsidRPr="00B43072" w:rsidRDefault="00025F5D" w:rsidP="00025F5D">
            <w:pPr>
              <w:pStyle w:val="NoSpacing"/>
              <w:jc w:val="center"/>
              <w:rPr>
                <w:szCs w:val="20"/>
              </w:rPr>
            </w:pPr>
            <w:r w:rsidRPr="00D03CF3">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Pr="00A508B9" w:rsidRDefault="00025F5D" w:rsidP="00025F5D">
            <w:pPr>
              <w:pStyle w:val="NoSpacing"/>
              <w:jc w:val="center"/>
              <w:rPr>
                <w:sz w:val="18"/>
                <w:szCs w:val="18"/>
              </w:rPr>
            </w:pPr>
            <w:r w:rsidRPr="00A508B9">
              <w:rPr>
                <w:sz w:val="18"/>
                <w:szCs w:val="18"/>
              </w:rPr>
              <w:lastRenderedPageBreak/>
              <w:t>Maluti / matatiele / ramohlakoana water</w:t>
            </w:r>
          </w:p>
          <w:p w:rsidR="00025F5D" w:rsidRPr="00A508B9" w:rsidRDefault="00025F5D" w:rsidP="00025F5D">
            <w:pPr>
              <w:pStyle w:val="NoSpacing"/>
              <w:jc w:val="center"/>
              <w:rPr>
                <w:sz w:val="18"/>
                <w:szCs w:val="18"/>
              </w:rPr>
            </w:pPr>
            <w:r>
              <w:rPr>
                <w:szCs w:val="20"/>
              </w:rPr>
              <w:t>Page: 83 B12</w:t>
            </w:r>
          </w:p>
        </w:tc>
        <w:tc>
          <w:tcPr>
            <w:tcW w:w="371" w:type="pct"/>
            <w:shd w:val="clear" w:color="auto" w:fill="D9D9D9" w:themeFill="background1" w:themeFillShade="D9"/>
          </w:tcPr>
          <w:p w:rsidR="00025F5D" w:rsidRPr="00A508B9" w:rsidRDefault="00025F5D" w:rsidP="00025F5D">
            <w:pPr>
              <w:pStyle w:val="NoSpacing"/>
              <w:jc w:val="center"/>
              <w:rPr>
                <w:szCs w:val="20"/>
              </w:rPr>
            </w:pPr>
            <w:r>
              <w:rPr>
                <w:szCs w:val="20"/>
              </w:rPr>
              <w:t xml:space="preserve">To </w:t>
            </w:r>
            <w:r w:rsidRPr="00A508B9">
              <w:rPr>
                <w:szCs w:val="20"/>
              </w:rPr>
              <w:t xml:space="preserve">Provide access to 5468 household  with </w:t>
            </w:r>
            <w:r w:rsidRPr="00533F5E">
              <w:rPr>
                <w:szCs w:val="20"/>
              </w:rPr>
              <w:t>potable</w:t>
            </w:r>
            <w:r>
              <w:rPr>
                <w:szCs w:val="20"/>
              </w:rPr>
              <w:t xml:space="preserve"> water</w:t>
            </w:r>
          </w:p>
        </w:tc>
        <w:tc>
          <w:tcPr>
            <w:tcW w:w="345" w:type="pct"/>
          </w:tcPr>
          <w:p w:rsidR="00025F5D" w:rsidRPr="00A508B9" w:rsidRDefault="00025F5D" w:rsidP="00025F5D">
            <w:pPr>
              <w:pStyle w:val="NoSpacing"/>
              <w:jc w:val="center"/>
              <w:rPr>
                <w:szCs w:val="20"/>
              </w:rPr>
            </w:pPr>
            <w:r w:rsidRPr="00D03CF3">
              <w:rPr>
                <w:szCs w:val="20"/>
              </w:rPr>
              <w:t>% of targeted households with access to potable water</w:t>
            </w:r>
          </w:p>
        </w:tc>
        <w:tc>
          <w:tcPr>
            <w:tcW w:w="346" w:type="pct"/>
            <w:shd w:val="clear" w:color="auto" w:fill="auto"/>
          </w:tcPr>
          <w:p w:rsidR="00025F5D" w:rsidRPr="00A508B9" w:rsidRDefault="00025F5D" w:rsidP="00025F5D">
            <w:pPr>
              <w:pStyle w:val="NoSpacing"/>
              <w:jc w:val="center"/>
              <w:rPr>
                <w:szCs w:val="20"/>
              </w:rPr>
            </w:pPr>
            <w:r w:rsidRPr="00A508B9">
              <w:rPr>
                <w:szCs w:val="20"/>
              </w:rPr>
              <w:t xml:space="preserve">5468 households provided with </w:t>
            </w:r>
            <w:r w:rsidRPr="00533F5E">
              <w:rPr>
                <w:szCs w:val="20"/>
              </w:rPr>
              <w:t>potable</w:t>
            </w:r>
            <w:r w:rsidRPr="00A508B9">
              <w:rPr>
                <w:szCs w:val="20"/>
              </w:rPr>
              <w:t xml:space="preserve"> water</w:t>
            </w:r>
          </w:p>
        </w:tc>
        <w:tc>
          <w:tcPr>
            <w:tcW w:w="495" w:type="pct"/>
            <w:shd w:val="clear" w:color="auto" w:fill="F2F2F2" w:themeFill="background1" w:themeFillShade="F2"/>
          </w:tcPr>
          <w:p w:rsidR="00025F5D" w:rsidRPr="00A508B9" w:rsidRDefault="00025F5D" w:rsidP="00025F5D">
            <w:pPr>
              <w:pStyle w:val="NoSpacing"/>
              <w:jc w:val="center"/>
              <w:rPr>
                <w:szCs w:val="20"/>
              </w:rPr>
            </w:pPr>
            <w:r w:rsidRPr="00A508B9">
              <w:rPr>
                <w:szCs w:val="20"/>
              </w:rPr>
              <w:t>Advertise tender for 5 borehole equipping, 10.9kms of bulk pipeline and 2.5Ml reservoir. Apply for Eskom power supply.</w:t>
            </w:r>
          </w:p>
        </w:tc>
        <w:tc>
          <w:tcPr>
            <w:tcW w:w="223" w:type="pct"/>
            <w:textDirection w:val="btLr"/>
          </w:tcPr>
          <w:p w:rsidR="00025F5D" w:rsidRPr="00A508B9" w:rsidRDefault="00025F5D" w:rsidP="00025F5D">
            <w:pPr>
              <w:pStyle w:val="NoSpacing"/>
              <w:jc w:val="center"/>
              <w:rPr>
                <w:szCs w:val="20"/>
              </w:rPr>
            </w:pPr>
            <w:r w:rsidRPr="00A508B9">
              <w:rPr>
                <w:szCs w:val="20"/>
              </w:rPr>
              <w:t>1 000 000.00</w:t>
            </w:r>
          </w:p>
        </w:tc>
        <w:tc>
          <w:tcPr>
            <w:tcW w:w="475" w:type="pct"/>
            <w:shd w:val="clear" w:color="auto" w:fill="F2F2F2" w:themeFill="background1" w:themeFillShade="F2"/>
          </w:tcPr>
          <w:p w:rsidR="00025F5D" w:rsidRPr="00A508B9" w:rsidRDefault="00025F5D" w:rsidP="00025F5D">
            <w:pPr>
              <w:pStyle w:val="NoSpacing"/>
              <w:jc w:val="center"/>
              <w:rPr>
                <w:szCs w:val="20"/>
              </w:rPr>
            </w:pPr>
            <w:r w:rsidRPr="00A508B9">
              <w:rPr>
                <w:szCs w:val="20"/>
              </w:rPr>
              <w:t>Award tender and commence construction</w:t>
            </w:r>
          </w:p>
        </w:tc>
        <w:tc>
          <w:tcPr>
            <w:tcW w:w="251" w:type="pct"/>
            <w:textDirection w:val="btLr"/>
          </w:tcPr>
          <w:p w:rsidR="00025F5D" w:rsidRPr="00A508B9" w:rsidRDefault="00025F5D" w:rsidP="00025F5D">
            <w:pPr>
              <w:pStyle w:val="NoSpacing"/>
              <w:jc w:val="center"/>
              <w:rPr>
                <w:szCs w:val="20"/>
              </w:rPr>
            </w:pPr>
            <w:r w:rsidRPr="00A508B9">
              <w:rPr>
                <w:szCs w:val="20"/>
              </w:rPr>
              <w:t>4 500 000.00</w:t>
            </w:r>
          </w:p>
        </w:tc>
        <w:tc>
          <w:tcPr>
            <w:tcW w:w="450" w:type="pct"/>
            <w:shd w:val="clear" w:color="auto" w:fill="F2F2F2" w:themeFill="background1" w:themeFillShade="F2"/>
          </w:tcPr>
          <w:p w:rsidR="00025F5D" w:rsidRPr="00A508B9" w:rsidRDefault="00025F5D" w:rsidP="00025F5D">
            <w:pPr>
              <w:pStyle w:val="NoSpacing"/>
              <w:jc w:val="center"/>
              <w:rPr>
                <w:szCs w:val="20"/>
              </w:rPr>
            </w:pPr>
            <w:r w:rsidRPr="00A508B9">
              <w:rPr>
                <w:szCs w:val="20"/>
              </w:rPr>
              <w:t>Continue construction</w:t>
            </w:r>
          </w:p>
        </w:tc>
        <w:tc>
          <w:tcPr>
            <w:tcW w:w="218" w:type="pct"/>
            <w:textDirection w:val="btLr"/>
          </w:tcPr>
          <w:p w:rsidR="00025F5D" w:rsidRPr="00A508B9" w:rsidRDefault="00025F5D" w:rsidP="00025F5D">
            <w:pPr>
              <w:pStyle w:val="NoSpacing"/>
              <w:jc w:val="center"/>
              <w:rPr>
                <w:szCs w:val="20"/>
              </w:rPr>
            </w:pPr>
            <w:r w:rsidRPr="00A508B9">
              <w:rPr>
                <w:szCs w:val="20"/>
              </w:rPr>
              <w:t>5 000 000.00</w:t>
            </w:r>
          </w:p>
        </w:tc>
        <w:tc>
          <w:tcPr>
            <w:tcW w:w="308" w:type="pct"/>
            <w:shd w:val="clear" w:color="auto" w:fill="F2F2F2" w:themeFill="background1" w:themeFillShade="F2"/>
          </w:tcPr>
          <w:p w:rsidR="00025F5D" w:rsidRPr="00A508B9" w:rsidRDefault="00025F5D" w:rsidP="00025F5D">
            <w:pPr>
              <w:pStyle w:val="NoSpacing"/>
              <w:jc w:val="center"/>
              <w:rPr>
                <w:szCs w:val="20"/>
              </w:rPr>
            </w:pPr>
            <w:r w:rsidRPr="00A508B9">
              <w:rPr>
                <w:szCs w:val="20"/>
              </w:rPr>
              <w:t>Continue with construction</w:t>
            </w:r>
          </w:p>
        </w:tc>
        <w:tc>
          <w:tcPr>
            <w:tcW w:w="223" w:type="pct"/>
            <w:textDirection w:val="btLr"/>
          </w:tcPr>
          <w:p w:rsidR="00025F5D" w:rsidRPr="00A508B9" w:rsidRDefault="00025F5D" w:rsidP="00025F5D">
            <w:pPr>
              <w:pStyle w:val="NoSpacing"/>
              <w:jc w:val="center"/>
              <w:rPr>
                <w:szCs w:val="20"/>
              </w:rPr>
            </w:pPr>
            <w:r w:rsidRPr="00A508B9">
              <w:rPr>
                <w:szCs w:val="20"/>
              </w:rPr>
              <w:t>3 146 516.00</w:t>
            </w:r>
          </w:p>
        </w:tc>
        <w:tc>
          <w:tcPr>
            <w:tcW w:w="126" w:type="pct"/>
            <w:shd w:val="clear" w:color="auto" w:fill="D9D9D9" w:themeFill="background1" w:themeFillShade="D9"/>
            <w:textDirection w:val="btLr"/>
          </w:tcPr>
          <w:p w:rsidR="00025F5D" w:rsidRPr="00A508B9" w:rsidRDefault="00025F5D" w:rsidP="00025F5D">
            <w:pPr>
              <w:pStyle w:val="NoSpacing"/>
              <w:jc w:val="center"/>
              <w:rPr>
                <w:szCs w:val="20"/>
              </w:rPr>
            </w:pPr>
            <w:r w:rsidRPr="00A508B9">
              <w:rPr>
                <w:szCs w:val="20"/>
              </w:rPr>
              <w:t>13 646 516.00</w:t>
            </w:r>
          </w:p>
        </w:tc>
        <w:tc>
          <w:tcPr>
            <w:tcW w:w="137" w:type="pct"/>
            <w:shd w:val="clear" w:color="auto" w:fill="F2F2F2" w:themeFill="background1" w:themeFillShade="F2"/>
            <w:textDirection w:val="btLr"/>
          </w:tcPr>
          <w:p w:rsidR="00025F5D" w:rsidRPr="00A508B9" w:rsidRDefault="00025F5D" w:rsidP="00025F5D">
            <w:pPr>
              <w:pStyle w:val="NoSpacing"/>
              <w:jc w:val="center"/>
              <w:rPr>
                <w:szCs w:val="20"/>
              </w:rPr>
            </w:pPr>
            <w:r>
              <w:rPr>
                <w:szCs w:val="20"/>
              </w:rPr>
              <w:t>Vote: CAPEX</w:t>
            </w:r>
          </w:p>
        </w:tc>
        <w:tc>
          <w:tcPr>
            <w:tcW w:w="308" w:type="pct"/>
          </w:tcPr>
          <w:p w:rsidR="00025F5D" w:rsidRPr="00A508B9" w:rsidRDefault="00025F5D" w:rsidP="00025F5D">
            <w:pPr>
              <w:pStyle w:val="NoSpacing"/>
              <w:jc w:val="center"/>
              <w:rPr>
                <w:szCs w:val="20"/>
              </w:rPr>
            </w:pPr>
            <w:r>
              <w:rPr>
                <w:szCs w:val="20"/>
              </w:rPr>
              <w:t>P</w:t>
            </w:r>
            <w:r w:rsidRPr="00D03CF3">
              <w:rPr>
                <w:szCs w:val="20"/>
              </w:rPr>
              <w:t>rogress reports</w:t>
            </w:r>
          </w:p>
        </w:tc>
        <w:tc>
          <w:tcPr>
            <w:tcW w:w="353" w:type="pct"/>
          </w:tcPr>
          <w:p w:rsidR="00025F5D" w:rsidRPr="00D03CF3" w:rsidRDefault="00025F5D" w:rsidP="00025F5D">
            <w:pPr>
              <w:pStyle w:val="NoSpacing"/>
              <w:jc w:val="center"/>
              <w:rPr>
                <w:szCs w:val="20"/>
              </w:rPr>
            </w:pPr>
            <w:r w:rsidRPr="00D03CF3">
              <w:rPr>
                <w:szCs w:val="20"/>
              </w:rPr>
              <w:t>CDS,</w:t>
            </w:r>
          </w:p>
          <w:p w:rsidR="00025F5D" w:rsidRPr="00D03CF3" w:rsidRDefault="00025F5D" w:rsidP="00025F5D">
            <w:pPr>
              <w:pStyle w:val="NoSpacing"/>
              <w:jc w:val="center"/>
              <w:rPr>
                <w:szCs w:val="20"/>
              </w:rPr>
            </w:pPr>
            <w:r w:rsidRPr="00D03CF3">
              <w:rPr>
                <w:szCs w:val="20"/>
              </w:rPr>
              <w:t>Planning, BTO,</w:t>
            </w:r>
          </w:p>
          <w:p w:rsidR="00025F5D" w:rsidRPr="00A508B9" w:rsidRDefault="00025F5D" w:rsidP="00025F5D">
            <w:pPr>
              <w:pStyle w:val="NoSpacing"/>
              <w:jc w:val="center"/>
              <w:rPr>
                <w:szCs w:val="20"/>
              </w:rPr>
            </w:pPr>
            <w:r w:rsidRPr="00D03CF3">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Default="00025F5D" w:rsidP="00025F5D">
            <w:pPr>
              <w:pStyle w:val="NoSpacing"/>
              <w:jc w:val="center"/>
              <w:rPr>
                <w:szCs w:val="20"/>
              </w:rPr>
            </w:pPr>
            <w:r>
              <w:rPr>
                <w:szCs w:val="20"/>
              </w:rPr>
              <w:t>Siqhingeni water</w:t>
            </w:r>
          </w:p>
          <w:p w:rsidR="00025F5D" w:rsidRDefault="00025F5D" w:rsidP="00025F5D">
            <w:pPr>
              <w:pStyle w:val="NoSpacing"/>
              <w:jc w:val="center"/>
              <w:rPr>
                <w:szCs w:val="20"/>
              </w:rPr>
            </w:pPr>
            <w:r>
              <w:rPr>
                <w:szCs w:val="20"/>
              </w:rPr>
              <w:t>Page: 83 B12</w:t>
            </w:r>
          </w:p>
        </w:tc>
        <w:tc>
          <w:tcPr>
            <w:tcW w:w="371" w:type="pct"/>
            <w:shd w:val="clear" w:color="auto" w:fill="D9D9D9" w:themeFill="background1" w:themeFillShade="D9"/>
          </w:tcPr>
          <w:p w:rsidR="00025F5D" w:rsidRPr="00B43072" w:rsidRDefault="00025F5D" w:rsidP="00025F5D">
            <w:pPr>
              <w:pStyle w:val="NoSpacing"/>
              <w:jc w:val="center"/>
              <w:rPr>
                <w:szCs w:val="20"/>
              </w:rPr>
            </w:pPr>
            <w:r>
              <w:rPr>
                <w:szCs w:val="20"/>
              </w:rPr>
              <w:t xml:space="preserve">To Provide access to 2529 household  with </w:t>
            </w:r>
            <w:r w:rsidRPr="00D03CF3">
              <w:rPr>
                <w:szCs w:val="20"/>
              </w:rPr>
              <w:t>potable</w:t>
            </w:r>
            <w:r>
              <w:rPr>
                <w:szCs w:val="20"/>
              </w:rPr>
              <w:t xml:space="preserve"> water</w:t>
            </w:r>
          </w:p>
          <w:p w:rsidR="00025F5D" w:rsidRPr="00B43072" w:rsidRDefault="00025F5D" w:rsidP="00025F5D">
            <w:pPr>
              <w:pStyle w:val="NoSpacing"/>
              <w:jc w:val="center"/>
              <w:rPr>
                <w:szCs w:val="20"/>
              </w:rPr>
            </w:pPr>
          </w:p>
        </w:tc>
        <w:tc>
          <w:tcPr>
            <w:tcW w:w="345" w:type="pct"/>
          </w:tcPr>
          <w:p w:rsidR="00025F5D" w:rsidRDefault="00025F5D" w:rsidP="00025F5D">
            <w:pPr>
              <w:pStyle w:val="NoSpacing"/>
              <w:jc w:val="center"/>
              <w:rPr>
                <w:szCs w:val="20"/>
              </w:rPr>
            </w:pPr>
            <w:r w:rsidRPr="00D03CF3">
              <w:rPr>
                <w:szCs w:val="20"/>
              </w:rPr>
              <w:t>% of targeted households with access to potable water</w:t>
            </w:r>
          </w:p>
        </w:tc>
        <w:tc>
          <w:tcPr>
            <w:tcW w:w="346" w:type="pct"/>
            <w:shd w:val="clear" w:color="auto" w:fill="auto"/>
          </w:tcPr>
          <w:p w:rsidR="00025F5D" w:rsidRPr="00B43072" w:rsidRDefault="00025F5D" w:rsidP="00025F5D">
            <w:pPr>
              <w:pStyle w:val="NoSpacing"/>
              <w:jc w:val="center"/>
              <w:rPr>
                <w:szCs w:val="20"/>
              </w:rPr>
            </w:pPr>
            <w:r>
              <w:rPr>
                <w:szCs w:val="20"/>
              </w:rPr>
              <w:t>+17km bulk and reticulation pipe line and three reservoirs constructed</w:t>
            </w:r>
          </w:p>
        </w:tc>
        <w:tc>
          <w:tcPr>
            <w:tcW w:w="495" w:type="pct"/>
            <w:shd w:val="clear" w:color="auto" w:fill="F2F2F2" w:themeFill="background1" w:themeFillShade="F2"/>
          </w:tcPr>
          <w:p w:rsidR="00025F5D" w:rsidRDefault="00025F5D" w:rsidP="00025F5D">
            <w:pPr>
              <w:pStyle w:val="NoSpacing"/>
              <w:jc w:val="center"/>
              <w:rPr>
                <w:szCs w:val="20"/>
              </w:rPr>
            </w:pPr>
            <w:r>
              <w:rPr>
                <w:szCs w:val="20"/>
              </w:rPr>
              <w:t>Appoint contractors for bulk pipe line and mechanical works</w:t>
            </w:r>
          </w:p>
          <w:p w:rsidR="00025F5D" w:rsidRPr="00B43072" w:rsidRDefault="00025F5D" w:rsidP="00025F5D">
            <w:pPr>
              <w:pStyle w:val="NoSpacing"/>
              <w:jc w:val="center"/>
              <w:rPr>
                <w:szCs w:val="20"/>
              </w:rPr>
            </w:pPr>
            <w:r>
              <w:rPr>
                <w:szCs w:val="20"/>
              </w:rPr>
              <w:t>And reservoirs</w:t>
            </w:r>
          </w:p>
        </w:tc>
        <w:tc>
          <w:tcPr>
            <w:tcW w:w="223" w:type="pct"/>
            <w:textDirection w:val="btLr"/>
          </w:tcPr>
          <w:p w:rsidR="00025F5D" w:rsidRPr="00B43072" w:rsidRDefault="00025F5D" w:rsidP="00025F5D">
            <w:pPr>
              <w:pStyle w:val="NoSpacing"/>
              <w:jc w:val="center"/>
              <w:rPr>
                <w:szCs w:val="20"/>
              </w:rPr>
            </w:pPr>
            <w:r>
              <w:rPr>
                <w:szCs w:val="20"/>
              </w:rPr>
              <w:t>R 5m</w:t>
            </w:r>
          </w:p>
        </w:tc>
        <w:tc>
          <w:tcPr>
            <w:tcW w:w="475" w:type="pct"/>
            <w:shd w:val="clear" w:color="auto" w:fill="F2F2F2" w:themeFill="background1" w:themeFillShade="F2"/>
          </w:tcPr>
          <w:p w:rsidR="00025F5D" w:rsidRDefault="00025F5D" w:rsidP="00025F5D">
            <w:pPr>
              <w:pStyle w:val="NoSpacing"/>
              <w:jc w:val="center"/>
              <w:rPr>
                <w:szCs w:val="20"/>
              </w:rPr>
            </w:pPr>
            <w:r>
              <w:rPr>
                <w:szCs w:val="20"/>
              </w:rPr>
              <w:t>Construction of 4Km bulk pipelines</w:t>
            </w:r>
          </w:p>
          <w:p w:rsidR="00025F5D" w:rsidRDefault="00025F5D" w:rsidP="00025F5D">
            <w:pPr>
              <w:pStyle w:val="NoSpacing"/>
              <w:jc w:val="center"/>
              <w:rPr>
                <w:szCs w:val="20"/>
              </w:rPr>
            </w:pPr>
          </w:p>
          <w:p w:rsidR="00025F5D" w:rsidRDefault="00025F5D" w:rsidP="00025F5D">
            <w:pPr>
              <w:pStyle w:val="NoSpacing"/>
              <w:jc w:val="center"/>
              <w:rPr>
                <w:szCs w:val="20"/>
              </w:rPr>
            </w:pPr>
            <w:r>
              <w:rPr>
                <w:szCs w:val="20"/>
              </w:rPr>
              <w:t>Pump house</w:t>
            </w:r>
          </w:p>
          <w:p w:rsidR="00025F5D" w:rsidRPr="00B43072" w:rsidRDefault="00025F5D" w:rsidP="00025F5D">
            <w:pPr>
              <w:pStyle w:val="NoSpacing"/>
              <w:jc w:val="center"/>
              <w:rPr>
                <w:szCs w:val="20"/>
              </w:rPr>
            </w:pPr>
            <w:r>
              <w:rPr>
                <w:szCs w:val="20"/>
              </w:rPr>
              <w:t>And reservoir</w:t>
            </w:r>
          </w:p>
        </w:tc>
        <w:tc>
          <w:tcPr>
            <w:tcW w:w="251" w:type="pct"/>
            <w:textDirection w:val="btLr"/>
          </w:tcPr>
          <w:p w:rsidR="00025F5D" w:rsidRPr="00B43072" w:rsidRDefault="00025F5D" w:rsidP="00025F5D">
            <w:pPr>
              <w:pStyle w:val="NoSpacing"/>
              <w:jc w:val="center"/>
              <w:rPr>
                <w:szCs w:val="20"/>
              </w:rPr>
            </w:pPr>
            <w:r>
              <w:rPr>
                <w:szCs w:val="20"/>
              </w:rPr>
              <w:t>R 6m</w:t>
            </w:r>
          </w:p>
        </w:tc>
        <w:tc>
          <w:tcPr>
            <w:tcW w:w="450" w:type="pct"/>
            <w:shd w:val="clear" w:color="auto" w:fill="F2F2F2" w:themeFill="background1" w:themeFillShade="F2"/>
          </w:tcPr>
          <w:p w:rsidR="00025F5D" w:rsidRPr="006577A4" w:rsidRDefault="00025F5D" w:rsidP="00025F5D">
            <w:pPr>
              <w:pStyle w:val="NoSpacing"/>
              <w:jc w:val="center"/>
              <w:rPr>
                <w:szCs w:val="20"/>
              </w:rPr>
            </w:pPr>
            <w:r>
              <w:rPr>
                <w:szCs w:val="20"/>
              </w:rPr>
              <w:t xml:space="preserve">Construction of 4Km </w:t>
            </w:r>
            <w:r w:rsidRPr="006577A4">
              <w:rPr>
                <w:szCs w:val="20"/>
              </w:rPr>
              <w:t>bulk pipelines</w:t>
            </w:r>
          </w:p>
          <w:p w:rsidR="00025F5D" w:rsidRPr="006577A4" w:rsidRDefault="00025F5D" w:rsidP="00025F5D">
            <w:pPr>
              <w:pStyle w:val="NoSpacing"/>
              <w:jc w:val="center"/>
              <w:rPr>
                <w:szCs w:val="20"/>
              </w:rPr>
            </w:pPr>
          </w:p>
          <w:p w:rsidR="00025F5D" w:rsidRPr="006577A4" w:rsidRDefault="00025F5D" w:rsidP="00025F5D">
            <w:pPr>
              <w:pStyle w:val="NoSpacing"/>
              <w:jc w:val="center"/>
              <w:rPr>
                <w:szCs w:val="20"/>
              </w:rPr>
            </w:pPr>
            <w:r w:rsidRPr="006577A4">
              <w:rPr>
                <w:szCs w:val="20"/>
              </w:rPr>
              <w:t>Pump</w:t>
            </w:r>
            <w:r>
              <w:rPr>
                <w:szCs w:val="20"/>
              </w:rPr>
              <w:t xml:space="preserve"> </w:t>
            </w:r>
            <w:r w:rsidRPr="006577A4">
              <w:rPr>
                <w:szCs w:val="20"/>
              </w:rPr>
              <w:t xml:space="preserve"> house</w:t>
            </w:r>
          </w:p>
          <w:p w:rsidR="00025F5D" w:rsidRPr="00B43072" w:rsidRDefault="00025F5D" w:rsidP="00025F5D">
            <w:pPr>
              <w:pStyle w:val="NoSpacing"/>
              <w:jc w:val="center"/>
              <w:rPr>
                <w:szCs w:val="20"/>
              </w:rPr>
            </w:pPr>
            <w:r w:rsidRPr="006577A4">
              <w:rPr>
                <w:szCs w:val="20"/>
              </w:rPr>
              <w:t>And reservoir</w:t>
            </w:r>
          </w:p>
        </w:tc>
        <w:tc>
          <w:tcPr>
            <w:tcW w:w="218" w:type="pct"/>
            <w:textDirection w:val="btLr"/>
          </w:tcPr>
          <w:p w:rsidR="00025F5D" w:rsidRPr="00B43072" w:rsidRDefault="00025F5D" w:rsidP="00025F5D">
            <w:pPr>
              <w:pStyle w:val="NoSpacing"/>
              <w:jc w:val="center"/>
              <w:rPr>
                <w:szCs w:val="20"/>
              </w:rPr>
            </w:pPr>
            <w:r>
              <w:rPr>
                <w:szCs w:val="20"/>
              </w:rPr>
              <w:t>R4m</w:t>
            </w:r>
          </w:p>
        </w:tc>
        <w:tc>
          <w:tcPr>
            <w:tcW w:w="308" w:type="pct"/>
            <w:shd w:val="clear" w:color="auto" w:fill="F2F2F2" w:themeFill="background1" w:themeFillShade="F2"/>
          </w:tcPr>
          <w:p w:rsidR="00025F5D" w:rsidRPr="006577A4" w:rsidRDefault="00025F5D" w:rsidP="00025F5D">
            <w:pPr>
              <w:pStyle w:val="NoSpacing"/>
              <w:jc w:val="center"/>
              <w:rPr>
                <w:szCs w:val="20"/>
              </w:rPr>
            </w:pPr>
            <w:r w:rsidRPr="006577A4">
              <w:rPr>
                <w:szCs w:val="20"/>
              </w:rPr>
              <w:t>Construction of 4Km bulk pipelines</w:t>
            </w:r>
            <w:r>
              <w:rPr>
                <w:szCs w:val="20"/>
              </w:rPr>
              <w:t>, reservoir and</w:t>
            </w:r>
          </w:p>
          <w:p w:rsidR="00025F5D" w:rsidRPr="00B43072" w:rsidRDefault="00025F5D" w:rsidP="00025F5D">
            <w:pPr>
              <w:pStyle w:val="NoSpacing"/>
              <w:jc w:val="center"/>
              <w:rPr>
                <w:szCs w:val="20"/>
              </w:rPr>
            </w:pPr>
            <w:r>
              <w:rPr>
                <w:szCs w:val="20"/>
              </w:rPr>
              <w:t>Equipping pump stations</w:t>
            </w:r>
          </w:p>
        </w:tc>
        <w:tc>
          <w:tcPr>
            <w:tcW w:w="223" w:type="pct"/>
            <w:textDirection w:val="btLr"/>
          </w:tcPr>
          <w:p w:rsidR="00025F5D" w:rsidRPr="00B43072" w:rsidRDefault="00025F5D" w:rsidP="00025F5D">
            <w:pPr>
              <w:pStyle w:val="NoSpacing"/>
              <w:jc w:val="center"/>
              <w:rPr>
                <w:szCs w:val="20"/>
              </w:rPr>
            </w:pPr>
            <w:r>
              <w:rPr>
                <w:szCs w:val="20"/>
              </w:rPr>
              <w:t>R 3m</w:t>
            </w:r>
          </w:p>
        </w:tc>
        <w:tc>
          <w:tcPr>
            <w:tcW w:w="126" w:type="pct"/>
            <w:shd w:val="clear" w:color="auto" w:fill="D9D9D9" w:themeFill="background1" w:themeFillShade="D9"/>
            <w:textDirection w:val="btLr"/>
          </w:tcPr>
          <w:p w:rsidR="00025F5D" w:rsidRPr="00711E87" w:rsidRDefault="00025F5D" w:rsidP="00025F5D">
            <w:pPr>
              <w:pStyle w:val="NoSpacing"/>
              <w:jc w:val="center"/>
              <w:rPr>
                <w:sz w:val="18"/>
                <w:szCs w:val="18"/>
              </w:rPr>
            </w:pPr>
            <w:r>
              <w:rPr>
                <w:sz w:val="18"/>
                <w:szCs w:val="18"/>
              </w:rPr>
              <w:t>R18 m</w:t>
            </w:r>
          </w:p>
        </w:tc>
        <w:tc>
          <w:tcPr>
            <w:tcW w:w="137" w:type="pct"/>
            <w:shd w:val="clear" w:color="auto" w:fill="F2F2F2" w:themeFill="background1" w:themeFillShade="F2"/>
            <w:textDirection w:val="btLr"/>
          </w:tcPr>
          <w:p w:rsidR="00025F5D" w:rsidRPr="00711E87" w:rsidRDefault="00025F5D" w:rsidP="00025F5D">
            <w:pPr>
              <w:pStyle w:val="NoSpacing"/>
              <w:jc w:val="center"/>
              <w:rPr>
                <w:sz w:val="18"/>
                <w:szCs w:val="18"/>
              </w:rPr>
            </w:pPr>
            <w:r>
              <w:rPr>
                <w:sz w:val="18"/>
                <w:szCs w:val="18"/>
              </w:rPr>
              <w:t>Vote: CAPEX</w:t>
            </w:r>
          </w:p>
        </w:tc>
        <w:tc>
          <w:tcPr>
            <w:tcW w:w="308" w:type="pct"/>
          </w:tcPr>
          <w:p w:rsidR="00025F5D" w:rsidRDefault="00025F5D" w:rsidP="00025F5D">
            <w:pPr>
              <w:pStyle w:val="NoSpacing"/>
              <w:jc w:val="center"/>
              <w:rPr>
                <w:szCs w:val="20"/>
              </w:rPr>
            </w:pPr>
            <w:r w:rsidRPr="00D03CF3">
              <w:rPr>
                <w:szCs w:val="20"/>
              </w:rPr>
              <w:t>Progress Report</w:t>
            </w:r>
          </w:p>
        </w:tc>
        <w:tc>
          <w:tcPr>
            <w:tcW w:w="353" w:type="pct"/>
          </w:tcPr>
          <w:p w:rsidR="00025F5D" w:rsidRPr="00D03CF3" w:rsidRDefault="00025F5D" w:rsidP="00025F5D">
            <w:pPr>
              <w:pStyle w:val="NoSpacing"/>
              <w:jc w:val="center"/>
              <w:rPr>
                <w:szCs w:val="20"/>
              </w:rPr>
            </w:pPr>
            <w:r w:rsidRPr="00D03CF3">
              <w:rPr>
                <w:szCs w:val="20"/>
              </w:rPr>
              <w:t>CDS,</w:t>
            </w:r>
          </w:p>
          <w:p w:rsidR="00025F5D" w:rsidRPr="00D03CF3" w:rsidRDefault="00025F5D" w:rsidP="00025F5D">
            <w:pPr>
              <w:pStyle w:val="NoSpacing"/>
              <w:jc w:val="center"/>
              <w:rPr>
                <w:szCs w:val="20"/>
              </w:rPr>
            </w:pPr>
            <w:r w:rsidRPr="00D03CF3">
              <w:rPr>
                <w:szCs w:val="20"/>
              </w:rPr>
              <w:t>Planning, BTO,</w:t>
            </w:r>
          </w:p>
          <w:p w:rsidR="00025F5D" w:rsidRPr="00B43072" w:rsidRDefault="00025F5D" w:rsidP="00025F5D">
            <w:pPr>
              <w:pStyle w:val="NoSpacing"/>
              <w:jc w:val="center"/>
              <w:rPr>
                <w:szCs w:val="20"/>
              </w:rPr>
            </w:pPr>
            <w:r w:rsidRPr="00D03CF3">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Default="00025F5D" w:rsidP="00025F5D">
            <w:pPr>
              <w:pStyle w:val="NoSpacing"/>
              <w:jc w:val="center"/>
              <w:rPr>
                <w:szCs w:val="20"/>
              </w:rPr>
            </w:pPr>
            <w:r>
              <w:rPr>
                <w:color w:val="000000"/>
                <w:szCs w:val="20"/>
              </w:rPr>
              <w:t>Qwidlana Water Supply Area 1 &amp; 2</w:t>
            </w:r>
          </w:p>
          <w:p w:rsidR="00025F5D" w:rsidRDefault="00025F5D" w:rsidP="00025F5D">
            <w:pPr>
              <w:pStyle w:val="NoSpacing"/>
              <w:jc w:val="center"/>
              <w:rPr>
                <w:szCs w:val="20"/>
              </w:rPr>
            </w:pPr>
            <w:r>
              <w:rPr>
                <w:szCs w:val="20"/>
              </w:rPr>
              <w:t>Page: 83 B12</w:t>
            </w:r>
          </w:p>
        </w:tc>
        <w:tc>
          <w:tcPr>
            <w:tcW w:w="371" w:type="pct"/>
            <w:shd w:val="clear" w:color="auto" w:fill="D9D9D9" w:themeFill="background1" w:themeFillShade="D9"/>
          </w:tcPr>
          <w:p w:rsidR="00025F5D" w:rsidRPr="00B43072" w:rsidRDefault="00025F5D" w:rsidP="00025F5D">
            <w:pPr>
              <w:pStyle w:val="NoSpacing"/>
              <w:jc w:val="center"/>
              <w:rPr>
                <w:szCs w:val="20"/>
              </w:rPr>
            </w:pPr>
            <w:r>
              <w:rPr>
                <w:szCs w:val="20"/>
              </w:rPr>
              <w:t>To Provide access to 3752 household  with potable water</w:t>
            </w:r>
          </w:p>
        </w:tc>
        <w:tc>
          <w:tcPr>
            <w:tcW w:w="345" w:type="pct"/>
          </w:tcPr>
          <w:p w:rsidR="00025F5D" w:rsidRDefault="00025F5D" w:rsidP="00025F5D">
            <w:pPr>
              <w:pStyle w:val="NoSpacing"/>
              <w:jc w:val="center"/>
              <w:rPr>
                <w:szCs w:val="20"/>
              </w:rPr>
            </w:pPr>
            <w:r w:rsidRPr="00D03CF3">
              <w:rPr>
                <w:szCs w:val="20"/>
              </w:rPr>
              <w:t>% of targeted households with access to potable water</w:t>
            </w:r>
          </w:p>
        </w:tc>
        <w:tc>
          <w:tcPr>
            <w:tcW w:w="346" w:type="pct"/>
            <w:shd w:val="clear" w:color="auto" w:fill="auto"/>
          </w:tcPr>
          <w:p w:rsidR="00025F5D" w:rsidRDefault="00025F5D" w:rsidP="00025F5D">
            <w:pPr>
              <w:pStyle w:val="NoSpacing"/>
              <w:jc w:val="center"/>
              <w:rPr>
                <w:szCs w:val="20"/>
              </w:rPr>
            </w:pPr>
            <w:r>
              <w:rPr>
                <w:szCs w:val="20"/>
              </w:rPr>
              <w:t>46Km pipe line constructed</w:t>
            </w:r>
          </w:p>
          <w:p w:rsidR="00025F5D" w:rsidRPr="00B43072" w:rsidRDefault="00025F5D" w:rsidP="00025F5D">
            <w:pPr>
              <w:pStyle w:val="NoSpacing"/>
              <w:jc w:val="center"/>
              <w:rPr>
                <w:szCs w:val="20"/>
              </w:rPr>
            </w:pPr>
          </w:p>
        </w:tc>
        <w:tc>
          <w:tcPr>
            <w:tcW w:w="495" w:type="pct"/>
            <w:shd w:val="clear" w:color="auto" w:fill="F2F2F2" w:themeFill="background1" w:themeFillShade="F2"/>
          </w:tcPr>
          <w:p w:rsidR="00025F5D" w:rsidRDefault="00025F5D" w:rsidP="00025F5D">
            <w:pPr>
              <w:pStyle w:val="NoSpacing"/>
              <w:jc w:val="center"/>
              <w:rPr>
                <w:szCs w:val="20"/>
              </w:rPr>
            </w:pPr>
            <w:r>
              <w:rPr>
                <w:szCs w:val="20"/>
              </w:rPr>
              <w:t>Construction of 20km reticulation network</w:t>
            </w:r>
          </w:p>
          <w:p w:rsidR="00025F5D" w:rsidRPr="00B43072" w:rsidRDefault="00025F5D" w:rsidP="00025F5D">
            <w:pPr>
              <w:pStyle w:val="NoSpacing"/>
              <w:jc w:val="center"/>
              <w:rPr>
                <w:szCs w:val="20"/>
              </w:rPr>
            </w:pPr>
            <w:r>
              <w:rPr>
                <w:szCs w:val="20"/>
              </w:rPr>
              <w:t>Construction of break pressure tank</w:t>
            </w:r>
          </w:p>
        </w:tc>
        <w:tc>
          <w:tcPr>
            <w:tcW w:w="223" w:type="pct"/>
            <w:textDirection w:val="btLr"/>
          </w:tcPr>
          <w:p w:rsidR="00025F5D" w:rsidRPr="00B43072" w:rsidRDefault="00025F5D" w:rsidP="00025F5D">
            <w:pPr>
              <w:pStyle w:val="NoSpacing"/>
              <w:jc w:val="center"/>
              <w:rPr>
                <w:szCs w:val="20"/>
              </w:rPr>
            </w:pPr>
            <w:r>
              <w:rPr>
                <w:szCs w:val="20"/>
              </w:rPr>
              <w:t>R6m</w:t>
            </w:r>
          </w:p>
        </w:tc>
        <w:tc>
          <w:tcPr>
            <w:tcW w:w="475" w:type="pct"/>
            <w:shd w:val="clear" w:color="auto" w:fill="F2F2F2" w:themeFill="background1" w:themeFillShade="F2"/>
          </w:tcPr>
          <w:p w:rsidR="00025F5D" w:rsidRDefault="00025F5D" w:rsidP="00025F5D">
            <w:pPr>
              <w:pStyle w:val="NoSpacing"/>
              <w:jc w:val="center"/>
              <w:rPr>
                <w:szCs w:val="20"/>
              </w:rPr>
            </w:pPr>
            <w:r>
              <w:rPr>
                <w:szCs w:val="20"/>
              </w:rPr>
              <w:t>Construction of 5km reticulation network</w:t>
            </w:r>
          </w:p>
          <w:p w:rsidR="00025F5D" w:rsidRPr="00B43072" w:rsidRDefault="00025F5D" w:rsidP="00025F5D">
            <w:pPr>
              <w:pStyle w:val="NoSpacing"/>
              <w:jc w:val="center"/>
              <w:rPr>
                <w:szCs w:val="20"/>
              </w:rPr>
            </w:pPr>
          </w:p>
        </w:tc>
        <w:tc>
          <w:tcPr>
            <w:tcW w:w="251" w:type="pct"/>
            <w:textDirection w:val="btLr"/>
          </w:tcPr>
          <w:p w:rsidR="00025F5D" w:rsidRPr="00B43072" w:rsidRDefault="00025F5D" w:rsidP="00025F5D">
            <w:pPr>
              <w:pStyle w:val="NoSpacing"/>
              <w:jc w:val="center"/>
              <w:rPr>
                <w:szCs w:val="20"/>
              </w:rPr>
            </w:pPr>
            <w:r>
              <w:rPr>
                <w:szCs w:val="20"/>
              </w:rPr>
              <w:t>R4m</w:t>
            </w:r>
          </w:p>
        </w:tc>
        <w:tc>
          <w:tcPr>
            <w:tcW w:w="450" w:type="pct"/>
            <w:shd w:val="clear" w:color="auto" w:fill="F2F2F2" w:themeFill="background1" w:themeFillShade="F2"/>
          </w:tcPr>
          <w:p w:rsidR="00025F5D" w:rsidRDefault="00025F5D" w:rsidP="00025F5D">
            <w:pPr>
              <w:pStyle w:val="NoSpacing"/>
              <w:jc w:val="center"/>
              <w:rPr>
                <w:szCs w:val="20"/>
              </w:rPr>
            </w:pPr>
            <w:r>
              <w:rPr>
                <w:szCs w:val="20"/>
              </w:rPr>
              <w:t>Construction of 5km reticulation network</w:t>
            </w:r>
          </w:p>
          <w:p w:rsidR="00025F5D" w:rsidRPr="00B43072" w:rsidRDefault="00025F5D" w:rsidP="00025F5D">
            <w:pPr>
              <w:pStyle w:val="NoSpacing"/>
              <w:jc w:val="center"/>
              <w:rPr>
                <w:szCs w:val="20"/>
              </w:rPr>
            </w:pPr>
          </w:p>
        </w:tc>
        <w:tc>
          <w:tcPr>
            <w:tcW w:w="218" w:type="pct"/>
            <w:textDirection w:val="btLr"/>
          </w:tcPr>
          <w:p w:rsidR="00025F5D" w:rsidRPr="00B43072" w:rsidRDefault="00025F5D" w:rsidP="00025F5D">
            <w:pPr>
              <w:pStyle w:val="NoSpacing"/>
              <w:jc w:val="center"/>
              <w:rPr>
                <w:szCs w:val="20"/>
              </w:rPr>
            </w:pPr>
            <w:r>
              <w:rPr>
                <w:szCs w:val="20"/>
              </w:rPr>
              <w:t>R4m</w:t>
            </w:r>
          </w:p>
        </w:tc>
        <w:tc>
          <w:tcPr>
            <w:tcW w:w="308" w:type="pct"/>
            <w:shd w:val="clear" w:color="auto" w:fill="F2F2F2" w:themeFill="background1" w:themeFillShade="F2"/>
          </w:tcPr>
          <w:p w:rsidR="00025F5D" w:rsidRDefault="00025F5D" w:rsidP="00025F5D">
            <w:pPr>
              <w:pStyle w:val="NoSpacing"/>
              <w:jc w:val="center"/>
              <w:rPr>
                <w:szCs w:val="20"/>
              </w:rPr>
            </w:pPr>
            <w:r>
              <w:rPr>
                <w:szCs w:val="20"/>
              </w:rPr>
              <w:t>Construction of  17km reticulation network</w:t>
            </w:r>
          </w:p>
          <w:p w:rsidR="00025F5D" w:rsidRPr="00B43072" w:rsidRDefault="00025F5D" w:rsidP="00025F5D">
            <w:pPr>
              <w:pStyle w:val="NoSpacing"/>
              <w:jc w:val="center"/>
              <w:rPr>
                <w:szCs w:val="20"/>
              </w:rPr>
            </w:pPr>
          </w:p>
        </w:tc>
        <w:tc>
          <w:tcPr>
            <w:tcW w:w="223" w:type="pct"/>
            <w:textDirection w:val="btLr"/>
          </w:tcPr>
          <w:p w:rsidR="00025F5D" w:rsidRPr="00B43072" w:rsidRDefault="00025F5D" w:rsidP="00025F5D">
            <w:pPr>
              <w:pStyle w:val="NoSpacing"/>
              <w:jc w:val="center"/>
              <w:rPr>
                <w:szCs w:val="20"/>
              </w:rPr>
            </w:pPr>
            <w:r>
              <w:rPr>
                <w:szCs w:val="20"/>
              </w:rPr>
              <w:t>R4m</w:t>
            </w:r>
          </w:p>
        </w:tc>
        <w:tc>
          <w:tcPr>
            <w:tcW w:w="126" w:type="pct"/>
            <w:shd w:val="clear" w:color="auto" w:fill="D9D9D9" w:themeFill="background1" w:themeFillShade="D9"/>
            <w:textDirection w:val="btLr"/>
          </w:tcPr>
          <w:p w:rsidR="00025F5D" w:rsidRPr="00B43072" w:rsidRDefault="00025F5D" w:rsidP="00025F5D">
            <w:pPr>
              <w:pStyle w:val="NoSpacing"/>
              <w:jc w:val="center"/>
              <w:rPr>
                <w:szCs w:val="20"/>
              </w:rPr>
            </w:pPr>
            <w:r>
              <w:rPr>
                <w:sz w:val="18"/>
                <w:szCs w:val="18"/>
              </w:rPr>
              <w:t>R18m</w:t>
            </w:r>
          </w:p>
        </w:tc>
        <w:tc>
          <w:tcPr>
            <w:tcW w:w="137" w:type="pct"/>
            <w:shd w:val="clear" w:color="auto" w:fill="F2F2F2" w:themeFill="background1" w:themeFillShade="F2"/>
            <w:textDirection w:val="btLr"/>
          </w:tcPr>
          <w:p w:rsidR="00025F5D" w:rsidRPr="00B43072" w:rsidRDefault="00025F5D" w:rsidP="00025F5D">
            <w:pPr>
              <w:pStyle w:val="NoSpacing"/>
              <w:jc w:val="center"/>
              <w:rPr>
                <w:szCs w:val="20"/>
              </w:rPr>
            </w:pPr>
            <w:r>
              <w:rPr>
                <w:szCs w:val="20"/>
              </w:rPr>
              <w:t>Vote: CAPEX</w:t>
            </w:r>
          </w:p>
        </w:tc>
        <w:tc>
          <w:tcPr>
            <w:tcW w:w="308" w:type="pct"/>
          </w:tcPr>
          <w:p w:rsidR="00025F5D" w:rsidRPr="00592B76" w:rsidRDefault="00025F5D" w:rsidP="00025F5D">
            <w:pPr>
              <w:pStyle w:val="NoSpacing"/>
              <w:jc w:val="center"/>
              <w:rPr>
                <w:szCs w:val="20"/>
              </w:rPr>
            </w:pPr>
            <w:r w:rsidRPr="00D03CF3">
              <w:rPr>
                <w:szCs w:val="20"/>
              </w:rPr>
              <w:t>Progress Report</w:t>
            </w:r>
          </w:p>
        </w:tc>
        <w:tc>
          <w:tcPr>
            <w:tcW w:w="353" w:type="pct"/>
          </w:tcPr>
          <w:p w:rsidR="00025F5D" w:rsidRPr="00D03CF3" w:rsidRDefault="00025F5D" w:rsidP="00025F5D">
            <w:pPr>
              <w:pStyle w:val="NoSpacing"/>
              <w:jc w:val="center"/>
              <w:rPr>
                <w:szCs w:val="20"/>
              </w:rPr>
            </w:pPr>
            <w:r w:rsidRPr="00D03CF3">
              <w:rPr>
                <w:szCs w:val="20"/>
              </w:rPr>
              <w:t>CDS,</w:t>
            </w:r>
          </w:p>
          <w:p w:rsidR="00025F5D" w:rsidRPr="00D03CF3" w:rsidRDefault="00025F5D" w:rsidP="00025F5D">
            <w:pPr>
              <w:pStyle w:val="NoSpacing"/>
              <w:jc w:val="center"/>
              <w:rPr>
                <w:szCs w:val="20"/>
              </w:rPr>
            </w:pPr>
            <w:r w:rsidRPr="00D03CF3">
              <w:rPr>
                <w:szCs w:val="20"/>
              </w:rPr>
              <w:t>Planning, BTO,</w:t>
            </w:r>
          </w:p>
          <w:p w:rsidR="00025F5D" w:rsidRPr="00B43072" w:rsidRDefault="00025F5D" w:rsidP="00025F5D">
            <w:pPr>
              <w:pStyle w:val="NoSpacing"/>
              <w:jc w:val="center"/>
              <w:rPr>
                <w:szCs w:val="20"/>
              </w:rPr>
            </w:pPr>
            <w:r w:rsidRPr="00D03CF3">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Default="00025F5D" w:rsidP="00025F5D">
            <w:pPr>
              <w:pStyle w:val="NoSpacing"/>
              <w:jc w:val="center"/>
              <w:rPr>
                <w:color w:val="000000"/>
                <w:szCs w:val="20"/>
              </w:rPr>
            </w:pPr>
            <w:r>
              <w:rPr>
                <w:color w:val="000000"/>
                <w:szCs w:val="20"/>
              </w:rPr>
              <w:lastRenderedPageBreak/>
              <w:t>Qwidlana Water Supply Area 3 &amp; 4</w:t>
            </w:r>
          </w:p>
          <w:p w:rsidR="00025F5D" w:rsidRDefault="00025F5D" w:rsidP="00025F5D">
            <w:pPr>
              <w:pStyle w:val="NoSpacing"/>
              <w:jc w:val="center"/>
              <w:rPr>
                <w:color w:val="000000"/>
                <w:szCs w:val="20"/>
              </w:rPr>
            </w:pPr>
            <w:r>
              <w:rPr>
                <w:szCs w:val="20"/>
              </w:rPr>
              <w:t>Page: 83 B12</w:t>
            </w:r>
          </w:p>
        </w:tc>
        <w:tc>
          <w:tcPr>
            <w:tcW w:w="371" w:type="pct"/>
            <w:shd w:val="clear" w:color="auto" w:fill="D9D9D9" w:themeFill="background1" w:themeFillShade="D9"/>
          </w:tcPr>
          <w:p w:rsidR="00025F5D" w:rsidRPr="00B43072" w:rsidRDefault="00025F5D" w:rsidP="00025F5D">
            <w:pPr>
              <w:pStyle w:val="NoSpacing"/>
              <w:jc w:val="center"/>
              <w:rPr>
                <w:szCs w:val="20"/>
              </w:rPr>
            </w:pPr>
            <w:r>
              <w:rPr>
                <w:szCs w:val="20"/>
              </w:rPr>
              <w:t>To Provide access to 897 household  with potable water</w:t>
            </w:r>
          </w:p>
        </w:tc>
        <w:tc>
          <w:tcPr>
            <w:tcW w:w="345" w:type="pct"/>
          </w:tcPr>
          <w:p w:rsidR="00025F5D" w:rsidRDefault="00025F5D" w:rsidP="00025F5D">
            <w:pPr>
              <w:pStyle w:val="NoSpacing"/>
              <w:jc w:val="center"/>
              <w:rPr>
                <w:szCs w:val="20"/>
              </w:rPr>
            </w:pPr>
            <w:r w:rsidRPr="00D03CF3">
              <w:rPr>
                <w:szCs w:val="20"/>
              </w:rPr>
              <w:t>% of targeted households with access to potable water</w:t>
            </w:r>
          </w:p>
        </w:tc>
        <w:tc>
          <w:tcPr>
            <w:tcW w:w="346" w:type="pct"/>
            <w:shd w:val="clear" w:color="auto" w:fill="auto"/>
          </w:tcPr>
          <w:p w:rsidR="00025F5D" w:rsidRDefault="00025F5D" w:rsidP="00025F5D">
            <w:pPr>
              <w:pStyle w:val="NoSpacing"/>
              <w:jc w:val="center"/>
              <w:rPr>
                <w:szCs w:val="20"/>
              </w:rPr>
            </w:pPr>
            <w:r>
              <w:rPr>
                <w:szCs w:val="20"/>
              </w:rPr>
              <w:t>Construction of reticulation of  pipe line</w:t>
            </w:r>
          </w:p>
        </w:tc>
        <w:tc>
          <w:tcPr>
            <w:tcW w:w="495" w:type="pct"/>
            <w:shd w:val="clear" w:color="auto" w:fill="F2F2F2" w:themeFill="background1" w:themeFillShade="F2"/>
          </w:tcPr>
          <w:p w:rsidR="00025F5D" w:rsidRDefault="00025F5D" w:rsidP="00025F5D">
            <w:pPr>
              <w:pStyle w:val="NoSpacing"/>
              <w:jc w:val="center"/>
              <w:rPr>
                <w:szCs w:val="20"/>
              </w:rPr>
            </w:pPr>
            <w:r>
              <w:rPr>
                <w:szCs w:val="20"/>
              </w:rPr>
              <w:t>Appointment of contractor</w:t>
            </w:r>
          </w:p>
        </w:tc>
        <w:tc>
          <w:tcPr>
            <w:tcW w:w="223" w:type="pct"/>
            <w:textDirection w:val="btLr"/>
          </w:tcPr>
          <w:p w:rsidR="00025F5D" w:rsidRDefault="00025F5D" w:rsidP="00025F5D">
            <w:pPr>
              <w:pStyle w:val="NoSpacing"/>
              <w:jc w:val="center"/>
              <w:rPr>
                <w:szCs w:val="20"/>
              </w:rPr>
            </w:pPr>
            <w:r>
              <w:rPr>
                <w:szCs w:val="20"/>
              </w:rPr>
              <w:t>R 50,000</w:t>
            </w:r>
          </w:p>
        </w:tc>
        <w:tc>
          <w:tcPr>
            <w:tcW w:w="475" w:type="pct"/>
            <w:shd w:val="clear" w:color="auto" w:fill="F2F2F2" w:themeFill="background1" w:themeFillShade="F2"/>
          </w:tcPr>
          <w:p w:rsidR="00025F5D" w:rsidRDefault="00025F5D" w:rsidP="00025F5D">
            <w:pPr>
              <w:pStyle w:val="NoSpacing"/>
              <w:jc w:val="center"/>
              <w:rPr>
                <w:szCs w:val="20"/>
              </w:rPr>
            </w:pPr>
            <w:r>
              <w:rPr>
                <w:szCs w:val="20"/>
              </w:rPr>
              <w:t>Construction of bulk pipelines</w:t>
            </w:r>
          </w:p>
        </w:tc>
        <w:tc>
          <w:tcPr>
            <w:tcW w:w="251" w:type="pct"/>
            <w:textDirection w:val="btLr"/>
          </w:tcPr>
          <w:p w:rsidR="00025F5D" w:rsidRDefault="00025F5D" w:rsidP="00025F5D">
            <w:pPr>
              <w:pStyle w:val="NoSpacing"/>
              <w:jc w:val="center"/>
              <w:rPr>
                <w:szCs w:val="20"/>
              </w:rPr>
            </w:pPr>
            <w:r>
              <w:rPr>
                <w:szCs w:val="20"/>
              </w:rPr>
              <w:t>R 1,2m</w:t>
            </w:r>
          </w:p>
        </w:tc>
        <w:tc>
          <w:tcPr>
            <w:tcW w:w="450" w:type="pct"/>
            <w:shd w:val="clear" w:color="auto" w:fill="F2F2F2" w:themeFill="background1" w:themeFillShade="F2"/>
          </w:tcPr>
          <w:p w:rsidR="00025F5D" w:rsidRDefault="00025F5D" w:rsidP="00025F5D">
            <w:pPr>
              <w:pStyle w:val="NoSpacing"/>
              <w:jc w:val="center"/>
              <w:rPr>
                <w:szCs w:val="20"/>
              </w:rPr>
            </w:pPr>
            <w:r>
              <w:rPr>
                <w:szCs w:val="20"/>
              </w:rPr>
              <w:t>Construction of bulk pipelines</w:t>
            </w:r>
          </w:p>
        </w:tc>
        <w:tc>
          <w:tcPr>
            <w:tcW w:w="218" w:type="pct"/>
            <w:textDirection w:val="btLr"/>
          </w:tcPr>
          <w:p w:rsidR="00025F5D" w:rsidRDefault="00025F5D" w:rsidP="00025F5D">
            <w:pPr>
              <w:pStyle w:val="NoSpacing"/>
              <w:jc w:val="center"/>
              <w:rPr>
                <w:szCs w:val="20"/>
              </w:rPr>
            </w:pPr>
            <w:r>
              <w:rPr>
                <w:szCs w:val="20"/>
              </w:rPr>
              <w:t>R1,5m</w:t>
            </w:r>
          </w:p>
        </w:tc>
        <w:tc>
          <w:tcPr>
            <w:tcW w:w="308" w:type="pct"/>
            <w:shd w:val="clear" w:color="auto" w:fill="F2F2F2" w:themeFill="background1" w:themeFillShade="F2"/>
          </w:tcPr>
          <w:p w:rsidR="00025F5D" w:rsidRDefault="00025F5D" w:rsidP="00025F5D">
            <w:pPr>
              <w:pStyle w:val="NoSpacing"/>
              <w:jc w:val="center"/>
              <w:rPr>
                <w:szCs w:val="20"/>
              </w:rPr>
            </w:pPr>
            <w:r>
              <w:rPr>
                <w:szCs w:val="20"/>
              </w:rPr>
              <w:t>Construction of bulk pipelines</w:t>
            </w:r>
          </w:p>
        </w:tc>
        <w:tc>
          <w:tcPr>
            <w:tcW w:w="223" w:type="pct"/>
            <w:textDirection w:val="btLr"/>
          </w:tcPr>
          <w:p w:rsidR="00025F5D" w:rsidRDefault="00025F5D" w:rsidP="00025F5D">
            <w:pPr>
              <w:pStyle w:val="NoSpacing"/>
              <w:jc w:val="center"/>
              <w:rPr>
                <w:szCs w:val="20"/>
              </w:rPr>
            </w:pPr>
            <w:r>
              <w:rPr>
                <w:szCs w:val="20"/>
              </w:rPr>
              <w:t>R 1,55m</w:t>
            </w:r>
          </w:p>
        </w:tc>
        <w:tc>
          <w:tcPr>
            <w:tcW w:w="126" w:type="pct"/>
            <w:shd w:val="clear" w:color="auto" w:fill="D9D9D9" w:themeFill="background1" w:themeFillShade="D9"/>
            <w:textDirection w:val="btLr"/>
          </w:tcPr>
          <w:p w:rsidR="00025F5D" w:rsidRDefault="00025F5D" w:rsidP="00025F5D">
            <w:pPr>
              <w:pStyle w:val="NoSpacing"/>
              <w:jc w:val="center"/>
              <w:rPr>
                <w:sz w:val="18"/>
                <w:szCs w:val="18"/>
              </w:rPr>
            </w:pPr>
            <w:r>
              <w:rPr>
                <w:sz w:val="18"/>
                <w:szCs w:val="18"/>
              </w:rPr>
              <w:t>R 4 300 577m</w:t>
            </w:r>
          </w:p>
        </w:tc>
        <w:tc>
          <w:tcPr>
            <w:tcW w:w="137" w:type="pct"/>
            <w:shd w:val="clear" w:color="auto" w:fill="F2F2F2" w:themeFill="background1" w:themeFillShade="F2"/>
            <w:textDirection w:val="btLr"/>
          </w:tcPr>
          <w:p w:rsidR="00025F5D" w:rsidRDefault="00025F5D" w:rsidP="00025F5D">
            <w:pPr>
              <w:pStyle w:val="NoSpacing"/>
              <w:jc w:val="center"/>
              <w:rPr>
                <w:sz w:val="18"/>
                <w:szCs w:val="18"/>
              </w:rPr>
            </w:pPr>
            <w:r>
              <w:rPr>
                <w:sz w:val="18"/>
                <w:szCs w:val="18"/>
              </w:rPr>
              <w:t>Vote: CAPEX</w:t>
            </w:r>
          </w:p>
        </w:tc>
        <w:tc>
          <w:tcPr>
            <w:tcW w:w="308" w:type="pct"/>
          </w:tcPr>
          <w:p w:rsidR="00025F5D" w:rsidRPr="00592B76" w:rsidRDefault="00025F5D" w:rsidP="00025F5D">
            <w:pPr>
              <w:pStyle w:val="NoSpacing"/>
              <w:jc w:val="center"/>
              <w:rPr>
                <w:szCs w:val="20"/>
              </w:rPr>
            </w:pPr>
            <w:r w:rsidRPr="00D03CF3">
              <w:rPr>
                <w:szCs w:val="20"/>
              </w:rPr>
              <w:t>Progress Report</w:t>
            </w:r>
          </w:p>
        </w:tc>
        <w:tc>
          <w:tcPr>
            <w:tcW w:w="353" w:type="pct"/>
          </w:tcPr>
          <w:p w:rsidR="00025F5D" w:rsidRPr="00D03CF3" w:rsidRDefault="00025F5D" w:rsidP="00025F5D">
            <w:pPr>
              <w:pStyle w:val="NoSpacing"/>
              <w:jc w:val="center"/>
              <w:rPr>
                <w:szCs w:val="20"/>
              </w:rPr>
            </w:pPr>
            <w:r w:rsidRPr="00D03CF3">
              <w:rPr>
                <w:szCs w:val="20"/>
              </w:rPr>
              <w:t>CDS,</w:t>
            </w:r>
          </w:p>
          <w:p w:rsidR="00025F5D" w:rsidRPr="00D03CF3" w:rsidRDefault="00025F5D" w:rsidP="00025F5D">
            <w:pPr>
              <w:pStyle w:val="NoSpacing"/>
              <w:jc w:val="center"/>
              <w:rPr>
                <w:szCs w:val="20"/>
              </w:rPr>
            </w:pPr>
            <w:r w:rsidRPr="00D03CF3">
              <w:rPr>
                <w:szCs w:val="20"/>
              </w:rPr>
              <w:t>Planning, BTO,</w:t>
            </w:r>
          </w:p>
          <w:p w:rsidR="00025F5D" w:rsidRDefault="00025F5D" w:rsidP="00025F5D">
            <w:pPr>
              <w:pStyle w:val="NoSpacing"/>
              <w:jc w:val="center"/>
              <w:rPr>
                <w:szCs w:val="20"/>
              </w:rPr>
            </w:pPr>
            <w:r w:rsidRPr="00D03CF3">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Default="00025F5D" w:rsidP="00025F5D">
            <w:pPr>
              <w:pStyle w:val="NoSpacing"/>
              <w:jc w:val="center"/>
              <w:rPr>
                <w:color w:val="000000"/>
                <w:szCs w:val="20"/>
              </w:rPr>
            </w:pPr>
            <w:r>
              <w:rPr>
                <w:color w:val="000000"/>
                <w:szCs w:val="20"/>
              </w:rPr>
              <w:t>Qwidlana Water Supply Area 5</w:t>
            </w:r>
          </w:p>
          <w:p w:rsidR="00025F5D" w:rsidRDefault="00025F5D" w:rsidP="00025F5D">
            <w:pPr>
              <w:pStyle w:val="NoSpacing"/>
              <w:jc w:val="center"/>
              <w:rPr>
                <w:color w:val="000000"/>
                <w:szCs w:val="20"/>
              </w:rPr>
            </w:pPr>
            <w:r>
              <w:rPr>
                <w:szCs w:val="20"/>
              </w:rPr>
              <w:t>Page: 83 B12</w:t>
            </w:r>
          </w:p>
        </w:tc>
        <w:tc>
          <w:tcPr>
            <w:tcW w:w="371" w:type="pct"/>
            <w:shd w:val="clear" w:color="auto" w:fill="D9D9D9" w:themeFill="background1" w:themeFillShade="D9"/>
          </w:tcPr>
          <w:p w:rsidR="00025F5D" w:rsidRPr="00B43072" w:rsidRDefault="00025F5D" w:rsidP="00025F5D">
            <w:pPr>
              <w:pStyle w:val="NoSpacing"/>
              <w:jc w:val="center"/>
              <w:rPr>
                <w:szCs w:val="20"/>
              </w:rPr>
            </w:pPr>
            <w:r>
              <w:rPr>
                <w:szCs w:val="20"/>
              </w:rPr>
              <w:t>To Provide access to 429 household  with potable water</w:t>
            </w:r>
          </w:p>
        </w:tc>
        <w:tc>
          <w:tcPr>
            <w:tcW w:w="345" w:type="pct"/>
          </w:tcPr>
          <w:p w:rsidR="00025F5D" w:rsidRDefault="00025F5D" w:rsidP="00025F5D">
            <w:pPr>
              <w:pStyle w:val="NoSpacing"/>
              <w:jc w:val="center"/>
              <w:rPr>
                <w:szCs w:val="20"/>
              </w:rPr>
            </w:pPr>
            <w:r w:rsidRPr="00D03CF3">
              <w:rPr>
                <w:szCs w:val="20"/>
              </w:rPr>
              <w:t>% of targeted households with access to potable water</w:t>
            </w:r>
          </w:p>
        </w:tc>
        <w:tc>
          <w:tcPr>
            <w:tcW w:w="346" w:type="pct"/>
            <w:shd w:val="clear" w:color="auto" w:fill="auto"/>
          </w:tcPr>
          <w:p w:rsidR="00025F5D" w:rsidRDefault="00025F5D" w:rsidP="00025F5D">
            <w:pPr>
              <w:pStyle w:val="NoSpacing"/>
              <w:jc w:val="center"/>
              <w:rPr>
                <w:szCs w:val="20"/>
              </w:rPr>
            </w:pPr>
            <w:r w:rsidRPr="008A7AC2">
              <w:rPr>
                <w:szCs w:val="20"/>
              </w:rPr>
              <w:t>Construction of reticulation of  pipe line</w:t>
            </w:r>
          </w:p>
        </w:tc>
        <w:tc>
          <w:tcPr>
            <w:tcW w:w="495" w:type="pct"/>
            <w:shd w:val="clear" w:color="auto" w:fill="F2F2F2" w:themeFill="background1" w:themeFillShade="F2"/>
          </w:tcPr>
          <w:p w:rsidR="00025F5D" w:rsidRDefault="00025F5D" w:rsidP="00025F5D">
            <w:pPr>
              <w:pStyle w:val="NoSpacing"/>
              <w:jc w:val="center"/>
              <w:rPr>
                <w:szCs w:val="20"/>
              </w:rPr>
            </w:pPr>
            <w:r>
              <w:rPr>
                <w:szCs w:val="20"/>
              </w:rPr>
              <w:t>Appointment of contractor</w:t>
            </w:r>
          </w:p>
        </w:tc>
        <w:tc>
          <w:tcPr>
            <w:tcW w:w="223" w:type="pct"/>
            <w:textDirection w:val="btLr"/>
          </w:tcPr>
          <w:p w:rsidR="00025F5D" w:rsidRDefault="00025F5D" w:rsidP="00025F5D">
            <w:pPr>
              <w:pStyle w:val="NoSpacing"/>
              <w:jc w:val="center"/>
              <w:rPr>
                <w:szCs w:val="20"/>
              </w:rPr>
            </w:pPr>
            <w:r>
              <w:rPr>
                <w:szCs w:val="20"/>
              </w:rPr>
              <w:t>R 50,000</w:t>
            </w:r>
          </w:p>
        </w:tc>
        <w:tc>
          <w:tcPr>
            <w:tcW w:w="475" w:type="pct"/>
            <w:shd w:val="clear" w:color="auto" w:fill="F2F2F2" w:themeFill="background1" w:themeFillShade="F2"/>
          </w:tcPr>
          <w:p w:rsidR="00025F5D" w:rsidRDefault="00025F5D" w:rsidP="00025F5D">
            <w:pPr>
              <w:pStyle w:val="NoSpacing"/>
              <w:jc w:val="center"/>
              <w:rPr>
                <w:szCs w:val="20"/>
              </w:rPr>
            </w:pPr>
            <w:r>
              <w:rPr>
                <w:szCs w:val="20"/>
              </w:rPr>
              <w:t>Construction of Bulk pipeline</w:t>
            </w:r>
          </w:p>
        </w:tc>
        <w:tc>
          <w:tcPr>
            <w:tcW w:w="251" w:type="pct"/>
            <w:textDirection w:val="btLr"/>
          </w:tcPr>
          <w:p w:rsidR="00025F5D" w:rsidRDefault="00025F5D" w:rsidP="00025F5D">
            <w:pPr>
              <w:pStyle w:val="NoSpacing"/>
              <w:jc w:val="center"/>
              <w:rPr>
                <w:szCs w:val="20"/>
              </w:rPr>
            </w:pPr>
            <w:r>
              <w:rPr>
                <w:szCs w:val="20"/>
              </w:rPr>
              <w:t>R1m</w:t>
            </w:r>
          </w:p>
        </w:tc>
        <w:tc>
          <w:tcPr>
            <w:tcW w:w="450" w:type="pct"/>
            <w:shd w:val="clear" w:color="auto" w:fill="F2F2F2" w:themeFill="background1" w:themeFillShade="F2"/>
          </w:tcPr>
          <w:p w:rsidR="00025F5D" w:rsidRDefault="00025F5D" w:rsidP="00025F5D">
            <w:pPr>
              <w:pStyle w:val="NoSpacing"/>
              <w:jc w:val="center"/>
              <w:rPr>
                <w:szCs w:val="20"/>
              </w:rPr>
            </w:pPr>
            <w:r>
              <w:rPr>
                <w:szCs w:val="20"/>
              </w:rPr>
              <w:t>Nil</w:t>
            </w:r>
          </w:p>
        </w:tc>
        <w:tc>
          <w:tcPr>
            <w:tcW w:w="218" w:type="pct"/>
            <w:textDirection w:val="btLr"/>
          </w:tcPr>
          <w:p w:rsidR="00025F5D" w:rsidRDefault="00025F5D" w:rsidP="00025F5D">
            <w:pPr>
              <w:pStyle w:val="NoSpacing"/>
              <w:jc w:val="center"/>
              <w:rPr>
                <w:szCs w:val="20"/>
              </w:rPr>
            </w:pPr>
            <w:r>
              <w:rPr>
                <w:szCs w:val="20"/>
              </w:rPr>
              <w:t>Nil</w:t>
            </w:r>
          </w:p>
        </w:tc>
        <w:tc>
          <w:tcPr>
            <w:tcW w:w="308" w:type="pct"/>
            <w:shd w:val="clear" w:color="auto" w:fill="F2F2F2" w:themeFill="background1" w:themeFillShade="F2"/>
          </w:tcPr>
          <w:p w:rsidR="00025F5D" w:rsidRDefault="00025F5D" w:rsidP="00025F5D">
            <w:pPr>
              <w:pStyle w:val="NoSpacing"/>
              <w:jc w:val="center"/>
              <w:rPr>
                <w:szCs w:val="20"/>
              </w:rPr>
            </w:pPr>
            <w:r>
              <w:rPr>
                <w:szCs w:val="20"/>
              </w:rPr>
              <w:t>Nil</w:t>
            </w:r>
          </w:p>
        </w:tc>
        <w:tc>
          <w:tcPr>
            <w:tcW w:w="223" w:type="pct"/>
            <w:textDirection w:val="btLr"/>
          </w:tcPr>
          <w:p w:rsidR="00025F5D" w:rsidRDefault="00025F5D" w:rsidP="00025F5D">
            <w:pPr>
              <w:pStyle w:val="NoSpacing"/>
              <w:jc w:val="center"/>
              <w:rPr>
                <w:szCs w:val="20"/>
              </w:rPr>
            </w:pPr>
            <w:r>
              <w:rPr>
                <w:szCs w:val="20"/>
              </w:rPr>
              <w:t>Nil</w:t>
            </w:r>
          </w:p>
        </w:tc>
        <w:tc>
          <w:tcPr>
            <w:tcW w:w="126" w:type="pct"/>
            <w:shd w:val="clear" w:color="auto" w:fill="D9D9D9" w:themeFill="background1" w:themeFillShade="D9"/>
            <w:textDirection w:val="btLr"/>
          </w:tcPr>
          <w:p w:rsidR="00025F5D" w:rsidRDefault="00025F5D" w:rsidP="00025F5D">
            <w:pPr>
              <w:pStyle w:val="NoSpacing"/>
              <w:jc w:val="center"/>
              <w:rPr>
                <w:sz w:val="18"/>
                <w:szCs w:val="18"/>
              </w:rPr>
            </w:pPr>
            <w:r>
              <w:rPr>
                <w:sz w:val="18"/>
                <w:szCs w:val="18"/>
              </w:rPr>
              <w:t>R1m</w:t>
            </w:r>
          </w:p>
        </w:tc>
        <w:tc>
          <w:tcPr>
            <w:tcW w:w="137" w:type="pct"/>
            <w:shd w:val="clear" w:color="auto" w:fill="F2F2F2" w:themeFill="background1" w:themeFillShade="F2"/>
            <w:textDirection w:val="btLr"/>
          </w:tcPr>
          <w:p w:rsidR="00025F5D" w:rsidRDefault="00025F5D" w:rsidP="00025F5D">
            <w:pPr>
              <w:pStyle w:val="NoSpacing"/>
              <w:jc w:val="center"/>
              <w:rPr>
                <w:sz w:val="18"/>
                <w:szCs w:val="18"/>
              </w:rPr>
            </w:pPr>
            <w:r>
              <w:rPr>
                <w:sz w:val="18"/>
                <w:szCs w:val="18"/>
              </w:rPr>
              <w:t>Vote: CAPEX</w:t>
            </w:r>
          </w:p>
        </w:tc>
        <w:tc>
          <w:tcPr>
            <w:tcW w:w="308" w:type="pct"/>
          </w:tcPr>
          <w:p w:rsidR="00025F5D" w:rsidRDefault="00025F5D" w:rsidP="00025F5D">
            <w:pPr>
              <w:pStyle w:val="NoSpacing"/>
              <w:jc w:val="center"/>
              <w:rPr>
                <w:szCs w:val="20"/>
              </w:rPr>
            </w:pPr>
            <w:r w:rsidRPr="00D03CF3">
              <w:rPr>
                <w:szCs w:val="20"/>
              </w:rPr>
              <w:t>Progress Report</w:t>
            </w:r>
          </w:p>
        </w:tc>
        <w:tc>
          <w:tcPr>
            <w:tcW w:w="353" w:type="pct"/>
          </w:tcPr>
          <w:p w:rsidR="00025F5D" w:rsidRDefault="00025F5D" w:rsidP="00025F5D">
            <w:pPr>
              <w:pStyle w:val="NoSpacing"/>
              <w:jc w:val="center"/>
              <w:rPr>
                <w:szCs w:val="20"/>
              </w:rPr>
            </w:pPr>
            <w:r>
              <w:rPr>
                <w:szCs w:val="20"/>
              </w:rPr>
              <w:t>CDS,</w:t>
            </w:r>
            <w:r w:rsidRPr="00D03CF3">
              <w:rPr>
                <w:szCs w:val="20"/>
              </w:rPr>
              <w:t>Planning, BTO,WSA,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Pr="009D0101" w:rsidRDefault="00025F5D" w:rsidP="00025F5D">
            <w:pPr>
              <w:pStyle w:val="NoSpacing"/>
              <w:jc w:val="center"/>
              <w:rPr>
                <w:szCs w:val="20"/>
              </w:rPr>
            </w:pPr>
            <w:r w:rsidRPr="009D0101">
              <w:rPr>
                <w:szCs w:val="20"/>
              </w:rPr>
              <w:t>NTIBANE WATER SUPPLY PHASE 2</w:t>
            </w:r>
          </w:p>
          <w:p w:rsidR="00025F5D" w:rsidRDefault="00025F5D" w:rsidP="00025F5D">
            <w:pPr>
              <w:pStyle w:val="NoSpacing"/>
              <w:jc w:val="center"/>
              <w:rPr>
                <w:szCs w:val="20"/>
              </w:rPr>
            </w:pPr>
            <w:r>
              <w:rPr>
                <w:szCs w:val="20"/>
              </w:rPr>
              <w:t>Page: 83 B12</w:t>
            </w:r>
          </w:p>
        </w:tc>
        <w:tc>
          <w:tcPr>
            <w:tcW w:w="371" w:type="pct"/>
            <w:shd w:val="clear" w:color="auto" w:fill="D9D9D9" w:themeFill="background1" w:themeFillShade="D9"/>
          </w:tcPr>
          <w:p w:rsidR="00025F5D" w:rsidRPr="00E66C26" w:rsidRDefault="00025F5D" w:rsidP="00025F5D">
            <w:pPr>
              <w:pStyle w:val="NoSpacing"/>
              <w:jc w:val="center"/>
              <w:rPr>
                <w:szCs w:val="20"/>
              </w:rPr>
            </w:pPr>
            <w:r>
              <w:rPr>
                <w:szCs w:val="20"/>
              </w:rPr>
              <w:t>To provided 3205 households with potable water</w:t>
            </w:r>
          </w:p>
        </w:tc>
        <w:tc>
          <w:tcPr>
            <w:tcW w:w="345" w:type="pct"/>
          </w:tcPr>
          <w:p w:rsidR="00025F5D" w:rsidRDefault="00025F5D" w:rsidP="00025F5D">
            <w:pPr>
              <w:pStyle w:val="NoSpacing"/>
              <w:jc w:val="center"/>
              <w:rPr>
                <w:szCs w:val="20"/>
              </w:rPr>
            </w:pPr>
            <w:r w:rsidRPr="003E07ED">
              <w:rPr>
                <w:szCs w:val="20"/>
              </w:rPr>
              <w:t>% of targeted households with access to potable water</w:t>
            </w:r>
          </w:p>
        </w:tc>
        <w:tc>
          <w:tcPr>
            <w:tcW w:w="346" w:type="pct"/>
            <w:shd w:val="clear" w:color="auto" w:fill="auto"/>
          </w:tcPr>
          <w:p w:rsidR="00025F5D" w:rsidRDefault="00025F5D" w:rsidP="00025F5D">
            <w:pPr>
              <w:pStyle w:val="NoSpacing"/>
              <w:jc w:val="center"/>
              <w:rPr>
                <w:szCs w:val="20"/>
              </w:rPr>
            </w:pPr>
            <w:r>
              <w:rPr>
                <w:szCs w:val="20"/>
              </w:rPr>
              <w:t>1,2Mgl WTW constructed</w:t>
            </w:r>
          </w:p>
          <w:p w:rsidR="00025F5D" w:rsidRPr="00B43072" w:rsidRDefault="00025F5D" w:rsidP="00025F5D">
            <w:pPr>
              <w:pStyle w:val="NoSpacing"/>
              <w:jc w:val="center"/>
              <w:rPr>
                <w:szCs w:val="20"/>
              </w:rPr>
            </w:pPr>
            <w:r>
              <w:rPr>
                <w:szCs w:val="20"/>
              </w:rPr>
              <w:t>4 operator houses built.</w:t>
            </w:r>
          </w:p>
        </w:tc>
        <w:tc>
          <w:tcPr>
            <w:tcW w:w="495" w:type="pct"/>
            <w:shd w:val="clear" w:color="auto" w:fill="F2F2F2" w:themeFill="background1" w:themeFillShade="F2"/>
          </w:tcPr>
          <w:p w:rsidR="00025F5D" w:rsidRDefault="00025F5D" w:rsidP="00025F5D">
            <w:pPr>
              <w:pStyle w:val="NoSpacing"/>
              <w:jc w:val="center"/>
              <w:rPr>
                <w:szCs w:val="20"/>
              </w:rPr>
            </w:pPr>
            <w:r>
              <w:rPr>
                <w:szCs w:val="20"/>
              </w:rPr>
              <w:t>Preparation of platform and blinding and casting concrete for the base</w:t>
            </w:r>
          </w:p>
          <w:p w:rsidR="00025F5D" w:rsidRPr="00B43072" w:rsidRDefault="00025F5D" w:rsidP="00025F5D">
            <w:pPr>
              <w:pStyle w:val="NoSpacing"/>
              <w:jc w:val="center"/>
              <w:rPr>
                <w:szCs w:val="20"/>
              </w:rPr>
            </w:pPr>
          </w:p>
        </w:tc>
        <w:tc>
          <w:tcPr>
            <w:tcW w:w="223" w:type="pct"/>
            <w:textDirection w:val="btLr"/>
          </w:tcPr>
          <w:p w:rsidR="00025F5D" w:rsidRDefault="00025F5D" w:rsidP="00025F5D">
            <w:pPr>
              <w:pStyle w:val="NoSpacing"/>
              <w:jc w:val="center"/>
              <w:rPr>
                <w:szCs w:val="20"/>
              </w:rPr>
            </w:pPr>
            <w:r>
              <w:rPr>
                <w:szCs w:val="20"/>
              </w:rPr>
              <w:t>R10m</w:t>
            </w:r>
          </w:p>
          <w:p w:rsidR="00025F5D" w:rsidRPr="00B43072" w:rsidRDefault="00025F5D" w:rsidP="00025F5D">
            <w:pPr>
              <w:pStyle w:val="NoSpacing"/>
              <w:jc w:val="center"/>
              <w:rPr>
                <w:szCs w:val="20"/>
              </w:rPr>
            </w:pPr>
          </w:p>
        </w:tc>
        <w:tc>
          <w:tcPr>
            <w:tcW w:w="475" w:type="pct"/>
            <w:shd w:val="clear" w:color="auto" w:fill="F2F2F2" w:themeFill="background1" w:themeFillShade="F2"/>
          </w:tcPr>
          <w:p w:rsidR="00025F5D" w:rsidRDefault="00025F5D" w:rsidP="00025F5D">
            <w:pPr>
              <w:pStyle w:val="NoSpacing"/>
              <w:jc w:val="center"/>
              <w:rPr>
                <w:szCs w:val="20"/>
              </w:rPr>
            </w:pPr>
            <w:r>
              <w:rPr>
                <w:szCs w:val="20"/>
              </w:rPr>
              <w:t>Fixing of steal for reservoir walls and Shuttering</w:t>
            </w:r>
          </w:p>
          <w:p w:rsidR="00025F5D" w:rsidRPr="00B43072" w:rsidRDefault="00025F5D" w:rsidP="00025F5D">
            <w:pPr>
              <w:pStyle w:val="NoSpacing"/>
              <w:jc w:val="center"/>
              <w:rPr>
                <w:szCs w:val="20"/>
              </w:rPr>
            </w:pPr>
          </w:p>
        </w:tc>
        <w:tc>
          <w:tcPr>
            <w:tcW w:w="251" w:type="pct"/>
            <w:textDirection w:val="btLr"/>
          </w:tcPr>
          <w:p w:rsidR="00025F5D" w:rsidRPr="00B43072" w:rsidRDefault="00025F5D" w:rsidP="00025F5D">
            <w:pPr>
              <w:pStyle w:val="NoSpacing"/>
              <w:jc w:val="center"/>
              <w:rPr>
                <w:szCs w:val="20"/>
              </w:rPr>
            </w:pPr>
            <w:r>
              <w:rPr>
                <w:szCs w:val="20"/>
              </w:rPr>
              <w:t>R5m</w:t>
            </w:r>
          </w:p>
        </w:tc>
        <w:tc>
          <w:tcPr>
            <w:tcW w:w="450" w:type="pct"/>
            <w:shd w:val="clear" w:color="auto" w:fill="F2F2F2" w:themeFill="background1" w:themeFillShade="F2"/>
          </w:tcPr>
          <w:p w:rsidR="00025F5D" w:rsidRDefault="00025F5D" w:rsidP="00025F5D">
            <w:pPr>
              <w:pStyle w:val="NoSpacing"/>
              <w:jc w:val="center"/>
              <w:rPr>
                <w:szCs w:val="20"/>
              </w:rPr>
            </w:pPr>
            <w:r>
              <w:rPr>
                <w:szCs w:val="20"/>
              </w:rPr>
              <w:t>Reservoirs concrete roof constructed and all fittings in place</w:t>
            </w:r>
          </w:p>
          <w:p w:rsidR="00025F5D" w:rsidRDefault="00025F5D" w:rsidP="00025F5D">
            <w:pPr>
              <w:pStyle w:val="NoSpacing"/>
              <w:jc w:val="center"/>
              <w:rPr>
                <w:szCs w:val="20"/>
              </w:rPr>
            </w:pPr>
          </w:p>
          <w:p w:rsidR="00025F5D" w:rsidRPr="00B43072" w:rsidRDefault="00025F5D" w:rsidP="00025F5D">
            <w:pPr>
              <w:pStyle w:val="NoSpacing"/>
              <w:jc w:val="center"/>
              <w:rPr>
                <w:szCs w:val="20"/>
              </w:rPr>
            </w:pPr>
          </w:p>
        </w:tc>
        <w:tc>
          <w:tcPr>
            <w:tcW w:w="218" w:type="pct"/>
            <w:textDirection w:val="btLr"/>
          </w:tcPr>
          <w:p w:rsidR="00025F5D" w:rsidRDefault="00025F5D" w:rsidP="00025F5D">
            <w:pPr>
              <w:pStyle w:val="NoSpacing"/>
              <w:jc w:val="center"/>
              <w:rPr>
                <w:szCs w:val="20"/>
              </w:rPr>
            </w:pPr>
            <w:r>
              <w:rPr>
                <w:szCs w:val="20"/>
              </w:rPr>
              <w:t>R5m</w:t>
            </w:r>
          </w:p>
          <w:p w:rsidR="00025F5D" w:rsidRPr="00B43072" w:rsidRDefault="00025F5D" w:rsidP="00025F5D">
            <w:pPr>
              <w:pStyle w:val="NoSpacing"/>
              <w:jc w:val="center"/>
              <w:rPr>
                <w:szCs w:val="20"/>
              </w:rPr>
            </w:pPr>
          </w:p>
        </w:tc>
        <w:tc>
          <w:tcPr>
            <w:tcW w:w="308" w:type="pct"/>
            <w:shd w:val="clear" w:color="auto" w:fill="F2F2F2" w:themeFill="background1" w:themeFillShade="F2"/>
          </w:tcPr>
          <w:p w:rsidR="00025F5D" w:rsidRDefault="00025F5D" w:rsidP="00025F5D">
            <w:pPr>
              <w:pStyle w:val="NoSpacing"/>
              <w:jc w:val="center"/>
              <w:rPr>
                <w:szCs w:val="20"/>
              </w:rPr>
            </w:pPr>
            <w:r>
              <w:rPr>
                <w:szCs w:val="20"/>
              </w:rPr>
              <w:t>WTW at 100% complete</w:t>
            </w:r>
          </w:p>
          <w:p w:rsidR="00025F5D" w:rsidRDefault="00025F5D" w:rsidP="00025F5D">
            <w:pPr>
              <w:pStyle w:val="NoSpacing"/>
              <w:jc w:val="center"/>
              <w:rPr>
                <w:szCs w:val="20"/>
              </w:rPr>
            </w:pPr>
          </w:p>
          <w:p w:rsidR="00025F5D" w:rsidRPr="00B43072" w:rsidRDefault="00025F5D" w:rsidP="00025F5D">
            <w:pPr>
              <w:pStyle w:val="NoSpacing"/>
              <w:jc w:val="center"/>
              <w:rPr>
                <w:szCs w:val="20"/>
              </w:rPr>
            </w:pPr>
            <w:r>
              <w:rPr>
                <w:szCs w:val="20"/>
              </w:rPr>
              <w:t>reports</w:t>
            </w:r>
          </w:p>
        </w:tc>
        <w:tc>
          <w:tcPr>
            <w:tcW w:w="223" w:type="pct"/>
            <w:textDirection w:val="btLr"/>
          </w:tcPr>
          <w:p w:rsidR="00025F5D" w:rsidRPr="00B43072" w:rsidRDefault="00025F5D" w:rsidP="00025F5D">
            <w:pPr>
              <w:pStyle w:val="NoSpacing"/>
              <w:jc w:val="center"/>
              <w:rPr>
                <w:szCs w:val="20"/>
              </w:rPr>
            </w:pPr>
            <w:r>
              <w:rPr>
                <w:szCs w:val="20"/>
              </w:rPr>
              <w:t>R6,5</w:t>
            </w:r>
          </w:p>
        </w:tc>
        <w:tc>
          <w:tcPr>
            <w:tcW w:w="126" w:type="pct"/>
            <w:shd w:val="clear" w:color="auto" w:fill="D9D9D9" w:themeFill="background1" w:themeFillShade="D9"/>
            <w:textDirection w:val="btLr"/>
          </w:tcPr>
          <w:p w:rsidR="00025F5D" w:rsidRPr="00B43072" w:rsidRDefault="00025F5D" w:rsidP="00025F5D">
            <w:pPr>
              <w:pStyle w:val="NoSpacing"/>
              <w:jc w:val="center"/>
              <w:rPr>
                <w:szCs w:val="20"/>
              </w:rPr>
            </w:pPr>
            <w:r>
              <w:rPr>
                <w:szCs w:val="20"/>
              </w:rPr>
              <w:t>R26,5m</w:t>
            </w:r>
          </w:p>
        </w:tc>
        <w:tc>
          <w:tcPr>
            <w:tcW w:w="137" w:type="pct"/>
            <w:shd w:val="clear" w:color="auto" w:fill="F2F2F2" w:themeFill="background1" w:themeFillShade="F2"/>
            <w:textDirection w:val="btLr"/>
          </w:tcPr>
          <w:p w:rsidR="00025F5D" w:rsidRPr="00B43072" w:rsidRDefault="00025F5D" w:rsidP="00025F5D">
            <w:pPr>
              <w:pStyle w:val="NoSpacing"/>
              <w:jc w:val="center"/>
              <w:rPr>
                <w:szCs w:val="20"/>
              </w:rPr>
            </w:pPr>
            <w:r>
              <w:rPr>
                <w:szCs w:val="20"/>
              </w:rPr>
              <w:t>Vote: CAPEX</w:t>
            </w:r>
          </w:p>
        </w:tc>
        <w:tc>
          <w:tcPr>
            <w:tcW w:w="308" w:type="pct"/>
          </w:tcPr>
          <w:p w:rsidR="00025F5D" w:rsidRDefault="00025F5D" w:rsidP="00025F5D">
            <w:pPr>
              <w:pStyle w:val="NoSpacing"/>
              <w:jc w:val="center"/>
              <w:rPr>
                <w:szCs w:val="20"/>
              </w:rPr>
            </w:pPr>
            <w:r w:rsidRPr="00A94FAD">
              <w:rPr>
                <w:szCs w:val="20"/>
              </w:rPr>
              <w:t>Progress report</w:t>
            </w:r>
          </w:p>
        </w:tc>
        <w:tc>
          <w:tcPr>
            <w:tcW w:w="353" w:type="pct"/>
          </w:tcPr>
          <w:p w:rsidR="00025F5D" w:rsidRPr="00A94FAD" w:rsidRDefault="00025F5D" w:rsidP="00025F5D">
            <w:pPr>
              <w:pStyle w:val="NoSpacing"/>
              <w:jc w:val="center"/>
              <w:rPr>
                <w:szCs w:val="20"/>
              </w:rPr>
            </w:pPr>
            <w:r w:rsidRPr="00A94FAD">
              <w:rPr>
                <w:szCs w:val="20"/>
              </w:rPr>
              <w:t>CDS,</w:t>
            </w:r>
          </w:p>
          <w:p w:rsidR="00025F5D" w:rsidRPr="00A94FAD" w:rsidRDefault="00025F5D" w:rsidP="00025F5D">
            <w:pPr>
              <w:pStyle w:val="NoSpacing"/>
              <w:jc w:val="center"/>
              <w:rPr>
                <w:szCs w:val="20"/>
              </w:rPr>
            </w:pPr>
            <w:r w:rsidRPr="00A94FAD">
              <w:rPr>
                <w:szCs w:val="20"/>
              </w:rPr>
              <w:t>Planning, BTO,</w:t>
            </w:r>
          </w:p>
          <w:p w:rsidR="00025F5D" w:rsidRPr="00B43072" w:rsidRDefault="00025F5D" w:rsidP="00025F5D">
            <w:pPr>
              <w:pStyle w:val="NoSpacing"/>
              <w:jc w:val="center"/>
              <w:rPr>
                <w:szCs w:val="20"/>
              </w:rPr>
            </w:pPr>
            <w:r w:rsidRPr="00A94FAD">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Pr="009D0101" w:rsidRDefault="00025F5D" w:rsidP="00025F5D">
            <w:pPr>
              <w:pStyle w:val="NoSpacing"/>
              <w:jc w:val="center"/>
              <w:rPr>
                <w:szCs w:val="20"/>
              </w:rPr>
            </w:pPr>
            <w:r w:rsidRPr="009D0101">
              <w:rPr>
                <w:szCs w:val="20"/>
              </w:rPr>
              <w:t>KWABACA RWS-SECTION 1 (WTW)</w:t>
            </w:r>
          </w:p>
          <w:p w:rsidR="00025F5D" w:rsidRDefault="00025F5D" w:rsidP="00025F5D">
            <w:pPr>
              <w:pStyle w:val="NoSpacing"/>
              <w:jc w:val="center"/>
              <w:rPr>
                <w:szCs w:val="20"/>
              </w:rPr>
            </w:pPr>
            <w:r>
              <w:rPr>
                <w:szCs w:val="20"/>
              </w:rPr>
              <w:t>Page: 83 B12</w:t>
            </w:r>
          </w:p>
        </w:tc>
        <w:tc>
          <w:tcPr>
            <w:tcW w:w="371" w:type="pct"/>
            <w:shd w:val="clear" w:color="auto" w:fill="D9D9D9" w:themeFill="background1" w:themeFillShade="D9"/>
          </w:tcPr>
          <w:p w:rsidR="00025F5D" w:rsidRPr="00B43072" w:rsidRDefault="00025F5D" w:rsidP="00025F5D">
            <w:pPr>
              <w:pStyle w:val="NoSpacing"/>
              <w:jc w:val="center"/>
              <w:rPr>
                <w:szCs w:val="20"/>
              </w:rPr>
            </w:pPr>
            <w:r>
              <w:rPr>
                <w:szCs w:val="20"/>
              </w:rPr>
              <w:t>To Provide access to 17 496 household  with potable</w:t>
            </w:r>
          </w:p>
        </w:tc>
        <w:tc>
          <w:tcPr>
            <w:tcW w:w="345" w:type="pct"/>
          </w:tcPr>
          <w:p w:rsidR="00025F5D" w:rsidRDefault="00025F5D" w:rsidP="00025F5D">
            <w:pPr>
              <w:pStyle w:val="NoSpacing"/>
              <w:jc w:val="center"/>
              <w:rPr>
                <w:szCs w:val="20"/>
              </w:rPr>
            </w:pPr>
            <w:r w:rsidRPr="003E07ED">
              <w:rPr>
                <w:szCs w:val="20"/>
              </w:rPr>
              <w:t>% of targeted households with access to potable water</w:t>
            </w:r>
          </w:p>
        </w:tc>
        <w:tc>
          <w:tcPr>
            <w:tcW w:w="346" w:type="pct"/>
            <w:shd w:val="clear" w:color="auto" w:fill="auto"/>
          </w:tcPr>
          <w:p w:rsidR="00025F5D" w:rsidRDefault="00025F5D" w:rsidP="00025F5D">
            <w:pPr>
              <w:pStyle w:val="NoSpacing"/>
              <w:jc w:val="center"/>
              <w:rPr>
                <w:szCs w:val="20"/>
              </w:rPr>
            </w:pPr>
            <w:r>
              <w:rPr>
                <w:szCs w:val="20"/>
              </w:rPr>
              <w:t>17 496  households provided with portable water</w:t>
            </w:r>
          </w:p>
        </w:tc>
        <w:tc>
          <w:tcPr>
            <w:tcW w:w="495" w:type="pct"/>
            <w:shd w:val="clear" w:color="auto" w:fill="F2F2F2" w:themeFill="background1" w:themeFillShade="F2"/>
          </w:tcPr>
          <w:p w:rsidR="00025F5D" w:rsidRDefault="00025F5D" w:rsidP="00025F5D">
            <w:pPr>
              <w:pStyle w:val="NoSpacing"/>
              <w:jc w:val="center"/>
              <w:rPr>
                <w:szCs w:val="20"/>
              </w:rPr>
            </w:pPr>
            <w:r>
              <w:rPr>
                <w:szCs w:val="20"/>
              </w:rPr>
              <w:t>Appointment of professional service provider to</w:t>
            </w:r>
          </w:p>
          <w:p w:rsidR="00025F5D" w:rsidRPr="00B43072" w:rsidRDefault="00025F5D" w:rsidP="00025F5D">
            <w:pPr>
              <w:pStyle w:val="NoSpacing"/>
              <w:jc w:val="center"/>
              <w:rPr>
                <w:szCs w:val="20"/>
              </w:rPr>
            </w:pPr>
            <w:r>
              <w:rPr>
                <w:szCs w:val="20"/>
              </w:rPr>
              <w:t>complete WTW designs</w:t>
            </w:r>
          </w:p>
        </w:tc>
        <w:tc>
          <w:tcPr>
            <w:tcW w:w="223" w:type="pct"/>
            <w:textDirection w:val="btLr"/>
          </w:tcPr>
          <w:p w:rsidR="00025F5D" w:rsidRPr="00B43072" w:rsidRDefault="00025F5D" w:rsidP="00025F5D">
            <w:pPr>
              <w:pStyle w:val="NoSpacing"/>
              <w:jc w:val="center"/>
              <w:rPr>
                <w:szCs w:val="20"/>
              </w:rPr>
            </w:pPr>
            <w:r>
              <w:rPr>
                <w:szCs w:val="20"/>
              </w:rPr>
              <w:t>R 1m</w:t>
            </w:r>
          </w:p>
        </w:tc>
        <w:tc>
          <w:tcPr>
            <w:tcW w:w="475" w:type="pct"/>
            <w:shd w:val="clear" w:color="auto" w:fill="F2F2F2" w:themeFill="background1" w:themeFillShade="F2"/>
          </w:tcPr>
          <w:p w:rsidR="00025F5D" w:rsidRDefault="00025F5D" w:rsidP="00025F5D">
            <w:pPr>
              <w:pStyle w:val="NoSpacing"/>
              <w:jc w:val="center"/>
              <w:rPr>
                <w:szCs w:val="20"/>
              </w:rPr>
            </w:pPr>
            <w:r>
              <w:rPr>
                <w:szCs w:val="20"/>
              </w:rPr>
              <w:t>Appointment of contractor</w:t>
            </w:r>
          </w:p>
          <w:p w:rsidR="00025F5D" w:rsidRDefault="00025F5D" w:rsidP="00025F5D">
            <w:pPr>
              <w:pStyle w:val="NoSpacing"/>
              <w:jc w:val="center"/>
              <w:rPr>
                <w:szCs w:val="20"/>
              </w:rPr>
            </w:pPr>
          </w:p>
          <w:p w:rsidR="00025F5D" w:rsidRPr="00B43072" w:rsidRDefault="00025F5D" w:rsidP="00025F5D">
            <w:pPr>
              <w:pStyle w:val="NoSpacing"/>
              <w:jc w:val="center"/>
              <w:rPr>
                <w:szCs w:val="20"/>
              </w:rPr>
            </w:pPr>
            <w:r>
              <w:rPr>
                <w:szCs w:val="20"/>
              </w:rPr>
              <w:t>Construction of WTW</w:t>
            </w:r>
          </w:p>
        </w:tc>
        <w:tc>
          <w:tcPr>
            <w:tcW w:w="251" w:type="pct"/>
            <w:textDirection w:val="btLr"/>
          </w:tcPr>
          <w:p w:rsidR="00025F5D" w:rsidRPr="00B43072" w:rsidRDefault="00025F5D" w:rsidP="00025F5D">
            <w:pPr>
              <w:pStyle w:val="NoSpacing"/>
              <w:jc w:val="center"/>
              <w:rPr>
                <w:szCs w:val="20"/>
              </w:rPr>
            </w:pPr>
            <w:r>
              <w:rPr>
                <w:szCs w:val="20"/>
              </w:rPr>
              <w:t>R 3m</w:t>
            </w:r>
          </w:p>
        </w:tc>
        <w:tc>
          <w:tcPr>
            <w:tcW w:w="450" w:type="pct"/>
            <w:shd w:val="clear" w:color="auto" w:fill="F2F2F2" w:themeFill="background1" w:themeFillShade="F2"/>
          </w:tcPr>
          <w:p w:rsidR="00025F5D" w:rsidRPr="00B43072" w:rsidRDefault="00025F5D" w:rsidP="00025F5D">
            <w:pPr>
              <w:pStyle w:val="NoSpacing"/>
              <w:jc w:val="center"/>
              <w:rPr>
                <w:szCs w:val="20"/>
              </w:rPr>
            </w:pPr>
            <w:r>
              <w:rPr>
                <w:szCs w:val="20"/>
              </w:rPr>
              <w:t>Construction of WTW</w:t>
            </w:r>
          </w:p>
        </w:tc>
        <w:tc>
          <w:tcPr>
            <w:tcW w:w="218" w:type="pct"/>
            <w:textDirection w:val="btLr"/>
          </w:tcPr>
          <w:p w:rsidR="00025F5D" w:rsidRPr="00B43072" w:rsidRDefault="00025F5D" w:rsidP="00025F5D">
            <w:pPr>
              <w:pStyle w:val="NoSpacing"/>
              <w:jc w:val="center"/>
              <w:rPr>
                <w:szCs w:val="20"/>
              </w:rPr>
            </w:pPr>
            <w:r>
              <w:rPr>
                <w:szCs w:val="20"/>
              </w:rPr>
              <w:t>R3m</w:t>
            </w:r>
          </w:p>
        </w:tc>
        <w:tc>
          <w:tcPr>
            <w:tcW w:w="308" w:type="pct"/>
            <w:shd w:val="clear" w:color="auto" w:fill="F2F2F2" w:themeFill="background1" w:themeFillShade="F2"/>
          </w:tcPr>
          <w:p w:rsidR="00025F5D" w:rsidRPr="00B43072" w:rsidRDefault="00025F5D" w:rsidP="00025F5D">
            <w:pPr>
              <w:pStyle w:val="NoSpacing"/>
              <w:jc w:val="center"/>
              <w:rPr>
                <w:szCs w:val="20"/>
              </w:rPr>
            </w:pPr>
            <w:r>
              <w:rPr>
                <w:szCs w:val="20"/>
              </w:rPr>
              <w:t>Construction of WTW</w:t>
            </w:r>
          </w:p>
        </w:tc>
        <w:tc>
          <w:tcPr>
            <w:tcW w:w="223" w:type="pct"/>
            <w:textDirection w:val="btLr"/>
          </w:tcPr>
          <w:p w:rsidR="00025F5D" w:rsidRPr="00B43072" w:rsidRDefault="00025F5D" w:rsidP="00025F5D">
            <w:pPr>
              <w:pStyle w:val="NoSpacing"/>
              <w:jc w:val="center"/>
              <w:rPr>
                <w:szCs w:val="20"/>
              </w:rPr>
            </w:pPr>
            <w:r>
              <w:rPr>
                <w:szCs w:val="20"/>
              </w:rPr>
              <w:t>R1m</w:t>
            </w:r>
          </w:p>
        </w:tc>
        <w:tc>
          <w:tcPr>
            <w:tcW w:w="126" w:type="pct"/>
            <w:shd w:val="clear" w:color="auto" w:fill="D9D9D9" w:themeFill="background1" w:themeFillShade="D9"/>
            <w:textDirection w:val="btLr"/>
          </w:tcPr>
          <w:p w:rsidR="00025F5D" w:rsidRPr="006040D2" w:rsidRDefault="00025F5D" w:rsidP="00025F5D">
            <w:pPr>
              <w:pStyle w:val="NoSpacing"/>
              <w:jc w:val="center"/>
              <w:rPr>
                <w:sz w:val="18"/>
                <w:szCs w:val="18"/>
              </w:rPr>
            </w:pPr>
            <w:r>
              <w:rPr>
                <w:sz w:val="18"/>
                <w:szCs w:val="18"/>
              </w:rPr>
              <w:t>R 8 m</w:t>
            </w:r>
          </w:p>
        </w:tc>
        <w:tc>
          <w:tcPr>
            <w:tcW w:w="137" w:type="pct"/>
            <w:shd w:val="clear" w:color="auto" w:fill="F2F2F2" w:themeFill="background1" w:themeFillShade="F2"/>
            <w:textDirection w:val="btLr"/>
          </w:tcPr>
          <w:p w:rsidR="00025F5D" w:rsidRPr="006040D2" w:rsidRDefault="00025F5D" w:rsidP="00025F5D">
            <w:pPr>
              <w:pStyle w:val="NoSpacing"/>
              <w:jc w:val="center"/>
              <w:rPr>
                <w:sz w:val="18"/>
                <w:szCs w:val="18"/>
              </w:rPr>
            </w:pPr>
            <w:r>
              <w:rPr>
                <w:sz w:val="18"/>
                <w:szCs w:val="18"/>
              </w:rPr>
              <w:t>Vote: CAPEX</w:t>
            </w:r>
          </w:p>
        </w:tc>
        <w:tc>
          <w:tcPr>
            <w:tcW w:w="308" w:type="pct"/>
          </w:tcPr>
          <w:p w:rsidR="00025F5D" w:rsidRDefault="00025F5D" w:rsidP="00025F5D">
            <w:pPr>
              <w:pStyle w:val="NoSpacing"/>
              <w:jc w:val="center"/>
              <w:rPr>
                <w:szCs w:val="20"/>
              </w:rPr>
            </w:pPr>
            <w:r w:rsidRPr="003E07ED">
              <w:rPr>
                <w:szCs w:val="20"/>
              </w:rPr>
              <w:t>Progress report.</w:t>
            </w:r>
          </w:p>
        </w:tc>
        <w:tc>
          <w:tcPr>
            <w:tcW w:w="353" w:type="pct"/>
          </w:tcPr>
          <w:p w:rsidR="00025F5D" w:rsidRPr="003E07ED" w:rsidRDefault="00025F5D" w:rsidP="00025F5D">
            <w:pPr>
              <w:pStyle w:val="NoSpacing"/>
              <w:jc w:val="center"/>
              <w:rPr>
                <w:szCs w:val="20"/>
              </w:rPr>
            </w:pPr>
            <w:r w:rsidRPr="003E07ED">
              <w:rPr>
                <w:szCs w:val="20"/>
              </w:rPr>
              <w:t>CDS,</w:t>
            </w:r>
          </w:p>
          <w:p w:rsidR="00025F5D" w:rsidRPr="003E07ED" w:rsidRDefault="00025F5D" w:rsidP="00025F5D">
            <w:pPr>
              <w:pStyle w:val="NoSpacing"/>
              <w:jc w:val="center"/>
              <w:rPr>
                <w:szCs w:val="20"/>
              </w:rPr>
            </w:pPr>
            <w:r w:rsidRPr="003E07ED">
              <w:rPr>
                <w:szCs w:val="20"/>
              </w:rPr>
              <w:t>Planning, BTO,</w:t>
            </w:r>
          </w:p>
          <w:p w:rsidR="00025F5D" w:rsidRPr="00B43072" w:rsidRDefault="00025F5D" w:rsidP="00025F5D">
            <w:pPr>
              <w:pStyle w:val="NoSpacing"/>
              <w:jc w:val="center"/>
              <w:rPr>
                <w:szCs w:val="20"/>
              </w:rPr>
            </w:pPr>
            <w:r w:rsidRPr="003E07ED">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Pr="009D0101" w:rsidRDefault="00025F5D" w:rsidP="00025F5D">
            <w:pPr>
              <w:pStyle w:val="NoSpacing"/>
              <w:jc w:val="center"/>
              <w:rPr>
                <w:szCs w:val="20"/>
              </w:rPr>
            </w:pPr>
            <w:r w:rsidRPr="009D0101">
              <w:rPr>
                <w:szCs w:val="20"/>
              </w:rPr>
              <w:lastRenderedPageBreak/>
              <w:t>KWABACA RWS-SECTION 3 (BULK PIPELINE)</w:t>
            </w:r>
          </w:p>
          <w:p w:rsidR="00025F5D" w:rsidRDefault="00025F5D" w:rsidP="00025F5D">
            <w:pPr>
              <w:pStyle w:val="NoSpacing"/>
              <w:jc w:val="center"/>
              <w:rPr>
                <w:szCs w:val="20"/>
              </w:rPr>
            </w:pPr>
            <w:r>
              <w:rPr>
                <w:szCs w:val="20"/>
              </w:rPr>
              <w:t>Page: 83 B12</w:t>
            </w:r>
          </w:p>
        </w:tc>
        <w:tc>
          <w:tcPr>
            <w:tcW w:w="371" w:type="pct"/>
            <w:shd w:val="clear" w:color="auto" w:fill="D9D9D9" w:themeFill="background1" w:themeFillShade="D9"/>
          </w:tcPr>
          <w:p w:rsidR="00025F5D" w:rsidRPr="00B43072" w:rsidRDefault="00025F5D" w:rsidP="00025F5D">
            <w:pPr>
              <w:pStyle w:val="NoSpacing"/>
              <w:jc w:val="center"/>
              <w:rPr>
                <w:szCs w:val="20"/>
              </w:rPr>
            </w:pPr>
            <w:r>
              <w:rPr>
                <w:szCs w:val="20"/>
              </w:rPr>
              <w:t>To provide access to 17 496 household  with potable water</w:t>
            </w:r>
          </w:p>
        </w:tc>
        <w:tc>
          <w:tcPr>
            <w:tcW w:w="345" w:type="pct"/>
          </w:tcPr>
          <w:p w:rsidR="00025F5D" w:rsidRDefault="00025F5D" w:rsidP="00025F5D">
            <w:pPr>
              <w:pStyle w:val="NoSpacing"/>
              <w:jc w:val="center"/>
              <w:rPr>
                <w:szCs w:val="20"/>
              </w:rPr>
            </w:pPr>
            <w:r w:rsidRPr="003E07ED">
              <w:rPr>
                <w:szCs w:val="20"/>
              </w:rPr>
              <w:t>% of targeted households with access to potable water</w:t>
            </w:r>
          </w:p>
        </w:tc>
        <w:tc>
          <w:tcPr>
            <w:tcW w:w="346" w:type="pct"/>
            <w:shd w:val="clear" w:color="auto" w:fill="auto"/>
          </w:tcPr>
          <w:p w:rsidR="00025F5D" w:rsidRDefault="00025F5D" w:rsidP="00025F5D">
            <w:pPr>
              <w:pStyle w:val="NoSpacing"/>
              <w:jc w:val="center"/>
              <w:rPr>
                <w:szCs w:val="20"/>
              </w:rPr>
            </w:pPr>
            <w:r>
              <w:rPr>
                <w:szCs w:val="20"/>
              </w:rPr>
              <w:t>17 496  households provided with potable water</w:t>
            </w:r>
          </w:p>
        </w:tc>
        <w:tc>
          <w:tcPr>
            <w:tcW w:w="495" w:type="pct"/>
            <w:shd w:val="clear" w:color="auto" w:fill="F2F2F2" w:themeFill="background1" w:themeFillShade="F2"/>
          </w:tcPr>
          <w:p w:rsidR="00025F5D" w:rsidRPr="00B43072" w:rsidRDefault="00025F5D" w:rsidP="00025F5D">
            <w:pPr>
              <w:pStyle w:val="NoSpacing"/>
              <w:jc w:val="center"/>
              <w:rPr>
                <w:szCs w:val="20"/>
              </w:rPr>
            </w:pPr>
            <w:r>
              <w:rPr>
                <w:szCs w:val="20"/>
              </w:rPr>
              <w:t>Construction of 8,5 km clear bulk water mains</w:t>
            </w:r>
          </w:p>
        </w:tc>
        <w:tc>
          <w:tcPr>
            <w:tcW w:w="223" w:type="pct"/>
            <w:textDirection w:val="btLr"/>
          </w:tcPr>
          <w:p w:rsidR="00025F5D" w:rsidRPr="00B43072" w:rsidRDefault="00025F5D" w:rsidP="00025F5D">
            <w:pPr>
              <w:pStyle w:val="NoSpacing"/>
              <w:jc w:val="center"/>
              <w:rPr>
                <w:szCs w:val="20"/>
              </w:rPr>
            </w:pPr>
            <w:r>
              <w:rPr>
                <w:szCs w:val="20"/>
              </w:rPr>
              <w:t>R 6m</w:t>
            </w:r>
          </w:p>
        </w:tc>
        <w:tc>
          <w:tcPr>
            <w:tcW w:w="475" w:type="pct"/>
            <w:shd w:val="clear" w:color="auto" w:fill="F2F2F2" w:themeFill="background1" w:themeFillShade="F2"/>
          </w:tcPr>
          <w:p w:rsidR="00025F5D" w:rsidRPr="00B43072" w:rsidRDefault="00025F5D" w:rsidP="00025F5D">
            <w:pPr>
              <w:pStyle w:val="NoSpacing"/>
              <w:jc w:val="center"/>
              <w:rPr>
                <w:szCs w:val="20"/>
              </w:rPr>
            </w:pPr>
            <w:r>
              <w:rPr>
                <w:szCs w:val="20"/>
              </w:rPr>
              <w:t>Construction of 8km clear bulk water mains</w:t>
            </w:r>
          </w:p>
        </w:tc>
        <w:tc>
          <w:tcPr>
            <w:tcW w:w="251" w:type="pct"/>
            <w:textDirection w:val="btLr"/>
          </w:tcPr>
          <w:p w:rsidR="00025F5D" w:rsidRPr="00B43072" w:rsidRDefault="00025F5D" w:rsidP="00025F5D">
            <w:pPr>
              <w:pStyle w:val="NoSpacing"/>
              <w:jc w:val="center"/>
              <w:rPr>
                <w:szCs w:val="20"/>
              </w:rPr>
            </w:pPr>
            <w:r>
              <w:rPr>
                <w:szCs w:val="20"/>
              </w:rPr>
              <w:t>R6m</w:t>
            </w:r>
          </w:p>
        </w:tc>
        <w:tc>
          <w:tcPr>
            <w:tcW w:w="450" w:type="pct"/>
            <w:shd w:val="clear" w:color="auto" w:fill="F2F2F2" w:themeFill="background1" w:themeFillShade="F2"/>
          </w:tcPr>
          <w:p w:rsidR="00025F5D" w:rsidRPr="00B43072" w:rsidRDefault="00025F5D" w:rsidP="00025F5D">
            <w:pPr>
              <w:pStyle w:val="NoSpacing"/>
              <w:jc w:val="center"/>
              <w:rPr>
                <w:szCs w:val="20"/>
              </w:rPr>
            </w:pPr>
            <w:r>
              <w:rPr>
                <w:szCs w:val="20"/>
              </w:rPr>
              <w:t>Nil</w:t>
            </w:r>
          </w:p>
        </w:tc>
        <w:tc>
          <w:tcPr>
            <w:tcW w:w="218" w:type="pct"/>
            <w:textDirection w:val="btLr"/>
          </w:tcPr>
          <w:p w:rsidR="00025F5D" w:rsidRPr="00B43072" w:rsidRDefault="00025F5D" w:rsidP="00025F5D">
            <w:pPr>
              <w:pStyle w:val="NoSpacing"/>
              <w:jc w:val="center"/>
              <w:rPr>
                <w:szCs w:val="20"/>
              </w:rPr>
            </w:pPr>
            <w:r>
              <w:rPr>
                <w:szCs w:val="20"/>
              </w:rPr>
              <w:t>Nil</w:t>
            </w:r>
          </w:p>
        </w:tc>
        <w:tc>
          <w:tcPr>
            <w:tcW w:w="308" w:type="pct"/>
            <w:shd w:val="clear" w:color="auto" w:fill="F2F2F2" w:themeFill="background1" w:themeFillShade="F2"/>
          </w:tcPr>
          <w:p w:rsidR="00025F5D" w:rsidRPr="00B43072" w:rsidRDefault="00025F5D" w:rsidP="00025F5D">
            <w:pPr>
              <w:pStyle w:val="NoSpacing"/>
              <w:jc w:val="center"/>
              <w:rPr>
                <w:szCs w:val="20"/>
              </w:rPr>
            </w:pPr>
            <w:r>
              <w:rPr>
                <w:szCs w:val="20"/>
              </w:rPr>
              <w:t>Nil</w:t>
            </w:r>
          </w:p>
        </w:tc>
        <w:tc>
          <w:tcPr>
            <w:tcW w:w="223" w:type="pct"/>
            <w:textDirection w:val="btLr"/>
          </w:tcPr>
          <w:p w:rsidR="00025F5D" w:rsidRPr="00B43072" w:rsidRDefault="00025F5D" w:rsidP="00025F5D">
            <w:pPr>
              <w:pStyle w:val="NoSpacing"/>
              <w:jc w:val="center"/>
              <w:rPr>
                <w:szCs w:val="20"/>
              </w:rPr>
            </w:pPr>
            <w:r>
              <w:rPr>
                <w:szCs w:val="20"/>
              </w:rPr>
              <w:t>Nil</w:t>
            </w:r>
          </w:p>
        </w:tc>
        <w:tc>
          <w:tcPr>
            <w:tcW w:w="126" w:type="pct"/>
            <w:shd w:val="clear" w:color="auto" w:fill="D9D9D9" w:themeFill="background1" w:themeFillShade="D9"/>
            <w:textDirection w:val="btLr"/>
          </w:tcPr>
          <w:p w:rsidR="00025F5D" w:rsidRPr="00B43072" w:rsidRDefault="00025F5D" w:rsidP="00025F5D">
            <w:pPr>
              <w:pStyle w:val="NoSpacing"/>
              <w:jc w:val="center"/>
              <w:rPr>
                <w:szCs w:val="20"/>
              </w:rPr>
            </w:pPr>
            <w:r>
              <w:rPr>
                <w:szCs w:val="20"/>
              </w:rPr>
              <w:t>R12m</w:t>
            </w:r>
          </w:p>
        </w:tc>
        <w:tc>
          <w:tcPr>
            <w:tcW w:w="137" w:type="pct"/>
            <w:shd w:val="clear" w:color="auto" w:fill="F2F2F2" w:themeFill="background1" w:themeFillShade="F2"/>
            <w:textDirection w:val="btLr"/>
          </w:tcPr>
          <w:p w:rsidR="00025F5D" w:rsidRPr="00B43072" w:rsidRDefault="00025F5D" w:rsidP="00025F5D">
            <w:pPr>
              <w:pStyle w:val="NoSpacing"/>
              <w:jc w:val="center"/>
              <w:rPr>
                <w:szCs w:val="20"/>
              </w:rPr>
            </w:pPr>
            <w:r>
              <w:rPr>
                <w:szCs w:val="20"/>
              </w:rPr>
              <w:t>Vote: CAPEX</w:t>
            </w:r>
          </w:p>
        </w:tc>
        <w:tc>
          <w:tcPr>
            <w:tcW w:w="308" w:type="pct"/>
          </w:tcPr>
          <w:p w:rsidR="00025F5D" w:rsidRDefault="00025F5D" w:rsidP="00025F5D">
            <w:pPr>
              <w:pStyle w:val="NoSpacing"/>
              <w:jc w:val="center"/>
              <w:rPr>
                <w:szCs w:val="20"/>
              </w:rPr>
            </w:pPr>
            <w:r w:rsidRPr="003E07ED">
              <w:rPr>
                <w:szCs w:val="20"/>
              </w:rPr>
              <w:t>Practical completion certificate</w:t>
            </w:r>
          </w:p>
        </w:tc>
        <w:tc>
          <w:tcPr>
            <w:tcW w:w="353" w:type="pct"/>
          </w:tcPr>
          <w:p w:rsidR="00025F5D" w:rsidRPr="003E07ED" w:rsidRDefault="00025F5D" w:rsidP="00025F5D">
            <w:pPr>
              <w:pStyle w:val="NoSpacing"/>
              <w:jc w:val="center"/>
              <w:rPr>
                <w:szCs w:val="20"/>
              </w:rPr>
            </w:pPr>
            <w:r w:rsidRPr="003E07ED">
              <w:rPr>
                <w:szCs w:val="20"/>
              </w:rPr>
              <w:t>CDS,</w:t>
            </w:r>
          </w:p>
          <w:p w:rsidR="00025F5D" w:rsidRPr="003E07ED" w:rsidRDefault="00025F5D" w:rsidP="00025F5D">
            <w:pPr>
              <w:pStyle w:val="NoSpacing"/>
              <w:jc w:val="center"/>
              <w:rPr>
                <w:szCs w:val="20"/>
              </w:rPr>
            </w:pPr>
            <w:r w:rsidRPr="003E07ED">
              <w:rPr>
                <w:szCs w:val="20"/>
              </w:rPr>
              <w:t>Planning, BTO,</w:t>
            </w:r>
          </w:p>
          <w:p w:rsidR="00025F5D" w:rsidRPr="00B43072" w:rsidRDefault="00025F5D" w:rsidP="00025F5D">
            <w:pPr>
              <w:pStyle w:val="NoSpacing"/>
              <w:jc w:val="center"/>
              <w:rPr>
                <w:szCs w:val="20"/>
              </w:rPr>
            </w:pPr>
            <w:r w:rsidRPr="003E07ED">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Pr="009D0101" w:rsidRDefault="00025F5D" w:rsidP="00025F5D">
            <w:pPr>
              <w:pStyle w:val="NoSpacing"/>
              <w:jc w:val="center"/>
              <w:rPr>
                <w:szCs w:val="20"/>
              </w:rPr>
            </w:pPr>
            <w:r w:rsidRPr="009D0101">
              <w:rPr>
                <w:szCs w:val="20"/>
              </w:rPr>
              <w:t>BOMVINI NYOKWENI - BULK WATER SUPPLY</w:t>
            </w:r>
          </w:p>
          <w:p w:rsidR="00025F5D" w:rsidRDefault="00025F5D" w:rsidP="00025F5D">
            <w:pPr>
              <w:pStyle w:val="NoSpacing"/>
              <w:jc w:val="center"/>
              <w:rPr>
                <w:szCs w:val="20"/>
              </w:rPr>
            </w:pPr>
            <w:r>
              <w:rPr>
                <w:szCs w:val="20"/>
              </w:rPr>
              <w:t>Page: 83 B12</w:t>
            </w:r>
          </w:p>
        </w:tc>
        <w:tc>
          <w:tcPr>
            <w:tcW w:w="371" w:type="pct"/>
            <w:shd w:val="clear" w:color="auto" w:fill="D9D9D9" w:themeFill="background1" w:themeFillShade="D9"/>
          </w:tcPr>
          <w:p w:rsidR="00025F5D" w:rsidRPr="00B43072" w:rsidRDefault="00025F5D" w:rsidP="00025F5D">
            <w:pPr>
              <w:pStyle w:val="NoSpacing"/>
              <w:jc w:val="center"/>
              <w:rPr>
                <w:szCs w:val="20"/>
              </w:rPr>
            </w:pPr>
            <w:r>
              <w:rPr>
                <w:szCs w:val="20"/>
              </w:rPr>
              <w:t>To develop water source to supply 2892 households with potable water</w:t>
            </w:r>
          </w:p>
        </w:tc>
        <w:tc>
          <w:tcPr>
            <w:tcW w:w="345" w:type="pct"/>
          </w:tcPr>
          <w:p w:rsidR="00025F5D" w:rsidRDefault="00025F5D" w:rsidP="00025F5D">
            <w:pPr>
              <w:pStyle w:val="NoSpacing"/>
              <w:jc w:val="center"/>
              <w:rPr>
                <w:szCs w:val="20"/>
              </w:rPr>
            </w:pPr>
            <w:r w:rsidRPr="003E07ED">
              <w:rPr>
                <w:szCs w:val="20"/>
              </w:rPr>
              <w:t>% of targeted households with access to potable water</w:t>
            </w:r>
          </w:p>
        </w:tc>
        <w:tc>
          <w:tcPr>
            <w:tcW w:w="346" w:type="pct"/>
            <w:shd w:val="clear" w:color="auto" w:fill="auto"/>
          </w:tcPr>
          <w:p w:rsidR="00025F5D" w:rsidRDefault="00025F5D" w:rsidP="00025F5D">
            <w:pPr>
              <w:pStyle w:val="NoSpacing"/>
              <w:jc w:val="center"/>
              <w:rPr>
                <w:szCs w:val="20"/>
              </w:rPr>
            </w:pPr>
            <w:r>
              <w:rPr>
                <w:szCs w:val="20"/>
              </w:rPr>
              <w:t>Weir constructed</w:t>
            </w:r>
          </w:p>
          <w:p w:rsidR="00025F5D" w:rsidRDefault="00025F5D" w:rsidP="00025F5D">
            <w:pPr>
              <w:pStyle w:val="NoSpacing"/>
              <w:jc w:val="center"/>
              <w:rPr>
                <w:szCs w:val="20"/>
              </w:rPr>
            </w:pPr>
            <w:r>
              <w:rPr>
                <w:szCs w:val="20"/>
              </w:rPr>
              <w:t>3 pump stations equipped</w:t>
            </w:r>
          </w:p>
          <w:p w:rsidR="00025F5D" w:rsidRPr="00B43072" w:rsidRDefault="00025F5D" w:rsidP="00025F5D">
            <w:pPr>
              <w:pStyle w:val="NoSpacing"/>
              <w:jc w:val="center"/>
              <w:rPr>
                <w:szCs w:val="20"/>
              </w:rPr>
            </w:pPr>
            <w:r>
              <w:rPr>
                <w:szCs w:val="20"/>
              </w:rPr>
              <w:t>Pumping main 6km constructed</w:t>
            </w:r>
          </w:p>
        </w:tc>
        <w:tc>
          <w:tcPr>
            <w:tcW w:w="495" w:type="pct"/>
            <w:shd w:val="clear" w:color="auto" w:fill="F2F2F2" w:themeFill="background1" w:themeFillShade="F2"/>
          </w:tcPr>
          <w:p w:rsidR="00025F5D" w:rsidRDefault="00025F5D" w:rsidP="00025F5D">
            <w:pPr>
              <w:pStyle w:val="NoSpacing"/>
              <w:jc w:val="center"/>
              <w:rPr>
                <w:szCs w:val="20"/>
              </w:rPr>
            </w:pPr>
            <w:r>
              <w:rPr>
                <w:szCs w:val="20"/>
              </w:rPr>
              <w:t>Appoint contractor to</w:t>
            </w:r>
          </w:p>
          <w:p w:rsidR="00025F5D" w:rsidRPr="00B43072" w:rsidRDefault="00025F5D" w:rsidP="00025F5D">
            <w:pPr>
              <w:pStyle w:val="NoSpacing"/>
              <w:jc w:val="center"/>
              <w:rPr>
                <w:szCs w:val="20"/>
              </w:rPr>
            </w:pPr>
            <w:r>
              <w:rPr>
                <w:szCs w:val="20"/>
              </w:rPr>
              <w:t>facilitate Abstraction license</w:t>
            </w:r>
          </w:p>
        </w:tc>
        <w:tc>
          <w:tcPr>
            <w:tcW w:w="223" w:type="pct"/>
            <w:textDirection w:val="btLr"/>
          </w:tcPr>
          <w:p w:rsidR="00025F5D" w:rsidRPr="00B43072" w:rsidRDefault="00025F5D" w:rsidP="00025F5D">
            <w:pPr>
              <w:pStyle w:val="NoSpacing"/>
              <w:jc w:val="center"/>
              <w:rPr>
                <w:szCs w:val="20"/>
              </w:rPr>
            </w:pPr>
            <w:r>
              <w:rPr>
                <w:szCs w:val="20"/>
              </w:rPr>
              <w:t>R50,000</w:t>
            </w:r>
          </w:p>
        </w:tc>
        <w:tc>
          <w:tcPr>
            <w:tcW w:w="475" w:type="pct"/>
            <w:shd w:val="clear" w:color="auto" w:fill="F2F2F2" w:themeFill="background1" w:themeFillShade="F2"/>
          </w:tcPr>
          <w:p w:rsidR="00025F5D" w:rsidRPr="00B43072" w:rsidRDefault="00025F5D" w:rsidP="00025F5D">
            <w:pPr>
              <w:pStyle w:val="NoSpacing"/>
              <w:jc w:val="center"/>
              <w:rPr>
                <w:szCs w:val="20"/>
              </w:rPr>
            </w:pPr>
            <w:r>
              <w:rPr>
                <w:szCs w:val="20"/>
              </w:rPr>
              <w:t>Construct 3km pumping main</w:t>
            </w:r>
          </w:p>
        </w:tc>
        <w:tc>
          <w:tcPr>
            <w:tcW w:w="251" w:type="pct"/>
            <w:textDirection w:val="btLr"/>
          </w:tcPr>
          <w:p w:rsidR="00025F5D" w:rsidRPr="00B43072" w:rsidRDefault="00025F5D" w:rsidP="00025F5D">
            <w:pPr>
              <w:pStyle w:val="NoSpacing"/>
              <w:jc w:val="center"/>
              <w:rPr>
                <w:szCs w:val="20"/>
              </w:rPr>
            </w:pPr>
            <w:r>
              <w:rPr>
                <w:szCs w:val="20"/>
              </w:rPr>
              <w:t>R3m</w:t>
            </w:r>
          </w:p>
        </w:tc>
        <w:tc>
          <w:tcPr>
            <w:tcW w:w="450" w:type="pct"/>
            <w:shd w:val="clear" w:color="auto" w:fill="F2F2F2" w:themeFill="background1" w:themeFillShade="F2"/>
          </w:tcPr>
          <w:p w:rsidR="00025F5D" w:rsidRDefault="00025F5D" w:rsidP="00025F5D">
            <w:pPr>
              <w:pStyle w:val="NoSpacing"/>
              <w:jc w:val="center"/>
              <w:rPr>
                <w:szCs w:val="20"/>
              </w:rPr>
            </w:pPr>
            <w:r>
              <w:rPr>
                <w:szCs w:val="20"/>
              </w:rPr>
              <w:t>Construct 3km pumping main</w:t>
            </w:r>
          </w:p>
          <w:p w:rsidR="00025F5D" w:rsidRDefault="00025F5D" w:rsidP="00025F5D">
            <w:pPr>
              <w:pStyle w:val="NoSpacing"/>
              <w:jc w:val="center"/>
              <w:rPr>
                <w:szCs w:val="20"/>
              </w:rPr>
            </w:pPr>
            <w:r>
              <w:rPr>
                <w:szCs w:val="20"/>
              </w:rPr>
              <w:t>Construct 3pump houses</w:t>
            </w:r>
          </w:p>
          <w:p w:rsidR="00025F5D" w:rsidRPr="00B43072" w:rsidRDefault="00025F5D" w:rsidP="00025F5D">
            <w:pPr>
              <w:pStyle w:val="NoSpacing"/>
              <w:jc w:val="center"/>
              <w:rPr>
                <w:szCs w:val="20"/>
              </w:rPr>
            </w:pPr>
            <w:r>
              <w:rPr>
                <w:szCs w:val="20"/>
              </w:rPr>
              <w:t>Construction of weir</w:t>
            </w:r>
          </w:p>
        </w:tc>
        <w:tc>
          <w:tcPr>
            <w:tcW w:w="218" w:type="pct"/>
            <w:textDirection w:val="btLr"/>
          </w:tcPr>
          <w:p w:rsidR="00025F5D" w:rsidRPr="00B43072" w:rsidRDefault="00025F5D" w:rsidP="00025F5D">
            <w:pPr>
              <w:pStyle w:val="NoSpacing"/>
              <w:jc w:val="center"/>
              <w:rPr>
                <w:szCs w:val="20"/>
              </w:rPr>
            </w:pPr>
            <w:r>
              <w:rPr>
                <w:szCs w:val="20"/>
              </w:rPr>
              <w:t>R4m</w:t>
            </w:r>
          </w:p>
        </w:tc>
        <w:tc>
          <w:tcPr>
            <w:tcW w:w="308" w:type="pct"/>
            <w:shd w:val="clear" w:color="auto" w:fill="F2F2F2" w:themeFill="background1" w:themeFillShade="F2"/>
          </w:tcPr>
          <w:p w:rsidR="00025F5D" w:rsidRDefault="00025F5D" w:rsidP="00025F5D">
            <w:pPr>
              <w:pStyle w:val="NoSpacing"/>
              <w:jc w:val="center"/>
              <w:rPr>
                <w:szCs w:val="20"/>
              </w:rPr>
            </w:pPr>
            <w:r>
              <w:rPr>
                <w:szCs w:val="20"/>
              </w:rPr>
              <w:t>Completion of weir</w:t>
            </w:r>
          </w:p>
          <w:p w:rsidR="00025F5D" w:rsidRDefault="00025F5D" w:rsidP="00025F5D">
            <w:pPr>
              <w:pStyle w:val="NoSpacing"/>
              <w:jc w:val="center"/>
              <w:rPr>
                <w:szCs w:val="20"/>
              </w:rPr>
            </w:pPr>
          </w:p>
          <w:p w:rsidR="00025F5D" w:rsidRDefault="00025F5D" w:rsidP="00025F5D">
            <w:pPr>
              <w:pStyle w:val="NoSpacing"/>
              <w:jc w:val="center"/>
              <w:rPr>
                <w:szCs w:val="20"/>
              </w:rPr>
            </w:pPr>
            <w:r>
              <w:rPr>
                <w:szCs w:val="20"/>
              </w:rPr>
              <w:t>Equipping of pump stations</w:t>
            </w:r>
          </w:p>
          <w:p w:rsidR="00025F5D" w:rsidRPr="00B43072" w:rsidRDefault="00025F5D" w:rsidP="00025F5D">
            <w:pPr>
              <w:pStyle w:val="NoSpacing"/>
              <w:jc w:val="center"/>
              <w:rPr>
                <w:szCs w:val="20"/>
              </w:rPr>
            </w:pPr>
          </w:p>
        </w:tc>
        <w:tc>
          <w:tcPr>
            <w:tcW w:w="223" w:type="pct"/>
            <w:textDirection w:val="btLr"/>
          </w:tcPr>
          <w:p w:rsidR="00025F5D" w:rsidRPr="00B43072" w:rsidRDefault="00025F5D" w:rsidP="00025F5D">
            <w:pPr>
              <w:pStyle w:val="NoSpacing"/>
              <w:jc w:val="center"/>
              <w:rPr>
                <w:szCs w:val="20"/>
              </w:rPr>
            </w:pPr>
            <w:r>
              <w:rPr>
                <w:szCs w:val="20"/>
              </w:rPr>
              <w:t>R2,950m</w:t>
            </w:r>
          </w:p>
        </w:tc>
        <w:tc>
          <w:tcPr>
            <w:tcW w:w="126" w:type="pct"/>
            <w:shd w:val="clear" w:color="auto" w:fill="D9D9D9" w:themeFill="background1" w:themeFillShade="D9"/>
            <w:textDirection w:val="btLr"/>
          </w:tcPr>
          <w:p w:rsidR="00025F5D" w:rsidRPr="00B43072" w:rsidRDefault="00025F5D" w:rsidP="00025F5D">
            <w:pPr>
              <w:pStyle w:val="NoSpacing"/>
              <w:jc w:val="center"/>
              <w:rPr>
                <w:szCs w:val="20"/>
              </w:rPr>
            </w:pPr>
            <w:r>
              <w:rPr>
                <w:szCs w:val="20"/>
              </w:rPr>
              <w:t>R10m</w:t>
            </w:r>
          </w:p>
        </w:tc>
        <w:tc>
          <w:tcPr>
            <w:tcW w:w="137" w:type="pct"/>
            <w:shd w:val="clear" w:color="auto" w:fill="F2F2F2" w:themeFill="background1" w:themeFillShade="F2"/>
            <w:textDirection w:val="btLr"/>
          </w:tcPr>
          <w:p w:rsidR="00025F5D" w:rsidRPr="00B43072" w:rsidRDefault="00025F5D" w:rsidP="00025F5D">
            <w:pPr>
              <w:pStyle w:val="NoSpacing"/>
              <w:jc w:val="center"/>
              <w:rPr>
                <w:szCs w:val="20"/>
              </w:rPr>
            </w:pPr>
            <w:r>
              <w:rPr>
                <w:szCs w:val="20"/>
              </w:rPr>
              <w:t>Vote: CAPEX</w:t>
            </w:r>
          </w:p>
        </w:tc>
        <w:tc>
          <w:tcPr>
            <w:tcW w:w="308" w:type="pct"/>
          </w:tcPr>
          <w:p w:rsidR="00025F5D" w:rsidRPr="00B43072" w:rsidRDefault="00025F5D" w:rsidP="00025F5D">
            <w:pPr>
              <w:pStyle w:val="NoSpacing"/>
              <w:jc w:val="center"/>
              <w:rPr>
                <w:szCs w:val="20"/>
              </w:rPr>
            </w:pPr>
            <w:r>
              <w:rPr>
                <w:szCs w:val="20"/>
              </w:rPr>
              <w:t>Progress report</w:t>
            </w:r>
          </w:p>
        </w:tc>
        <w:tc>
          <w:tcPr>
            <w:tcW w:w="353" w:type="pct"/>
          </w:tcPr>
          <w:p w:rsidR="00025F5D" w:rsidRPr="003E07ED" w:rsidRDefault="00025F5D" w:rsidP="00025F5D">
            <w:pPr>
              <w:pStyle w:val="NoSpacing"/>
              <w:jc w:val="center"/>
              <w:rPr>
                <w:szCs w:val="20"/>
              </w:rPr>
            </w:pPr>
            <w:r w:rsidRPr="003E07ED">
              <w:rPr>
                <w:szCs w:val="20"/>
              </w:rPr>
              <w:t>CDS,</w:t>
            </w:r>
          </w:p>
          <w:p w:rsidR="00025F5D" w:rsidRPr="003E07ED" w:rsidRDefault="00025F5D" w:rsidP="00025F5D">
            <w:pPr>
              <w:pStyle w:val="NoSpacing"/>
              <w:jc w:val="center"/>
              <w:rPr>
                <w:szCs w:val="20"/>
              </w:rPr>
            </w:pPr>
            <w:r w:rsidRPr="003E07ED">
              <w:rPr>
                <w:szCs w:val="20"/>
              </w:rPr>
              <w:t>Planning, BTO,</w:t>
            </w:r>
          </w:p>
          <w:p w:rsidR="00025F5D" w:rsidRPr="00B43072" w:rsidRDefault="00025F5D" w:rsidP="00025F5D">
            <w:pPr>
              <w:pStyle w:val="NoSpacing"/>
              <w:jc w:val="center"/>
              <w:rPr>
                <w:szCs w:val="20"/>
              </w:rPr>
            </w:pPr>
            <w:r w:rsidRPr="003E07ED">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Pr="00A508B9" w:rsidRDefault="00025F5D" w:rsidP="00025F5D">
            <w:pPr>
              <w:pStyle w:val="NoSpacing"/>
              <w:jc w:val="center"/>
              <w:rPr>
                <w:szCs w:val="20"/>
              </w:rPr>
            </w:pPr>
            <w:r w:rsidRPr="00A508B9">
              <w:rPr>
                <w:szCs w:val="20"/>
              </w:rPr>
              <w:t>Greater mbizana regional scheme reticulation</w:t>
            </w:r>
          </w:p>
          <w:p w:rsidR="00025F5D" w:rsidRPr="00A508B9" w:rsidRDefault="00025F5D" w:rsidP="00025F5D">
            <w:pPr>
              <w:pStyle w:val="NoSpacing"/>
              <w:jc w:val="center"/>
              <w:rPr>
                <w:szCs w:val="20"/>
              </w:rPr>
            </w:pPr>
            <w:r>
              <w:rPr>
                <w:szCs w:val="20"/>
              </w:rPr>
              <w:t>Page: 83 B12</w:t>
            </w:r>
          </w:p>
        </w:tc>
        <w:tc>
          <w:tcPr>
            <w:tcW w:w="371" w:type="pct"/>
            <w:shd w:val="clear" w:color="auto" w:fill="D9D9D9" w:themeFill="background1" w:themeFillShade="D9"/>
          </w:tcPr>
          <w:p w:rsidR="00025F5D" w:rsidRPr="00A508B9" w:rsidRDefault="00025F5D" w:rsidP="00025F5D">
            <w:pPr>
              <w:pStyle w:val="NoSpacing"/>
              <w:jc w:val="center"/>
              <w:rPr>
                <w:szCs w:val="20"/>
              </w:rPr>
            </w:pPr>
            <w:r>
              <w:rPr>
                <w:szCs w:val="20"/>
              </w:rPr>
              <w:t>To p</w:t>
            </w:r>
            <w:r w:rsidRPr="00A508B9">
              <w:rPr>
                <w:szCs w:val="20"/>
              </w:rPr>
              <w:t>rovide acc</w:t>
            </w:r>
            <w:r>
              <w:rPr>
                <w:szCs w:val="20"/>
              </w:rPr>
              <w:t>ess to 42932 household  with po</w:t>
            </w:r>
            <w:r w:rsidRPr="00A508B9">
              <w:rPr>
                <w:szCs w:val="20"/>
              </w:rPr>
              <w:t>table</w:t>
            </w:r>
            <w:r>
              <w:rPr>
                <w:szCs w:val="20"/>
              </w:rPr>
              <w:t xml:space="preserve"> water</w:t>
            </w:r>
          </w:p>
        </w:tc>
        <w:tc>
          <w:tcPr>
            <w:tcW w:w="345" w:type="pct"/>
          </w:tcPr>
          <w:p w:rsidR="00025F5D" w:rsidRPr="00A508B9" w:rsidRDefault="00025F5D" w:rsidP="00025F5D">
            <w:pPr>
              <w:pStyle w:val="NoSpacing"/>
              <w:jc w:val="center"/>
              <w:rPr>
                <w:szCs w:val="20"/>
              </w:rPr>
            </w:pPr>
            <w:r w:rsidRPr="001A4E30">
              <w:rPr>
                <w:szCs w:val="20"/>
              </w:rPr>
              <w:t>% of targeted households with access to potable water</w:t>
            </w:r>
          </w:p>
        </w:tc>
        <w:tc>
          <w:tcPr>
            <w:tcW w:w="346" w:type="pct"/>
            <w:shd w:val="clear" w:color="auto" w:fill="auto"/>
          </w:tcPr>
          <w:p w:rsidR="00025F5D" w:rsidRPr="00A508B9" w:rsidRDefault="00025F5D" w:rsidP="00025F5D">
            <w:pPr>
              <w:pStyle w:val="NoSpacing"/>
              <w:jc w:val="center"/>
              <w:rPr>
                <w:szCs w:val="20"/>
              </w:rPr>
            </w:pPr>
            <w:r w:rsidRPr="00A508B9">
              <w:rPr>
                <w:szCs w:val="20"/>
              </w:rPr>
              <w:t>42932 households provided with portable water</w:t>
            </w:r>
          </w:p>
        </w:tc>
        <w:tc>
          <w:tcPr>
            <w:tcW w:w="495" w:type="pct"/>
            <w:shd w:val="clear" w:color="auto" w:fill="F2F2F2" w:themeFill="background1" w:themeFillShade="F2"/>
            <w:vAlign w:val="center"/>
          </w:tcPr>
          <w:p w:rsidR="00025F5D" w:rsidRPr="00A508B9" w:rsidRDefault="00025F5D" w:rsidP="00025F5D">
            <w:pPr>
              <w:pStyle w:val="NoSpacing"/>
              <w:jc w:val="center"/>
              <w:rPr>
                <w:szCs w:val="20"/>
              </w:rPr>
            </w:pPr>
            <w:r w:rsidRPr="00A508B9">
              <w:rPr>
                <w:szCs w:val="20"/>
              </w:rPr>
              <w:t>Get project appraised and recommended for implementation by the Department of Water Affairs</w:t>
            </w:r>
          </w:p>
        </w:tc>
        <w:tc>
          <w:tcPr>
            <w:tcW w:w="223" w:type="pct"/>
            <w:textDirection w:val="btLr"/>
          </w:tcPr>
          <w:p w:rsidR="00025F5D" w:rsidRPr="00A508B9" w:rsidRDefault="00025F5D" w:rsidP="00025F5D">
            <w:pPr>
              <w:pStyle w:val="NoSpacing"/>
              <w:jc w:val="center"/>
              <w:rPr>
                <w:szCs w:val="20"/>
              </w:rPr>
            </w:pPr>
            <w:r w:rsidRPr="00A508B9">
              <w:rPr>
                <w:szCs w:val="20"/>
              </w:rPr>
              <w:t>3 000 000.00</w:t>
            </w:r>
          </w:p>
        </w:tc>
        <w:tc>
          <w:tcPr>
            <w:tcW w:w="475" w:type="pct"/>
            <w:shd w:val="clear" w:color="auto" w:fill="F2F2F2" w:themeFill="background1" w:themeFillShade="F2"/>
          </w:tcPr>
          <w:p w:rsidR="00025F5D" w:rsidRPr="00A508B9" w:rsidRDefault="00025F5D" w:rsidP="00025F5D">
            <w:pPr>
              <w:pStyle w:val="NoSpacing"/>
              <w:jc w:val="center"/>
              <w:rPr>
                <w:szCs w:val="20"/>
              </w:rPr>
            </w:pPr>
            <w:r w:rsidRPr="00A508B9">
              <w:rPr>
                <w:szCs w:val="20"/>
              </w:rPr>
              <w:t>Appoint consultant for final design, tender and construction supervision</w:t>
            </w:r>
          </w:p>
        </w:tc>
        <w:tc>
          <w:tcPr>
            <w:tcW w:w="251" w:type="pct"/>
            <w:textDirection w:val="btLr"/>
          </w:tcPr>
          <w:p w:rsidR="00025F5D" w:rsidRPr="00A508B9" w:rsidRDefault="00025F5D" w:rsidP="00025F5D">
            <w:pPr>
              <w:pStyle w:val="NoSpacing"/>
              <w:jc w:val="center"/>
              <w:rPr>
                <w:szCs w:val="20"/>
              </w:rPr>
            </w:pPr>
            <w:r w:rsidRPr="00A508B9">
              <w:rPr>
                <w:szCs w:val="20"/>
              </w:rPr>
              <w:t>3 000 000.00</w:t>
            </w:r>
          </w:p>
        </w:tc>
        <w:tc>
          <w:tcPr>
            <w:tcW w:w="450" w:type="pct"/>
            <w:shd w:val="clear" w:color="auto" w:fill="F2F2F2" w:themeFill="background1" w:themeFillShade="F2"/>
          </w:tcPr>
          <w:p w:rsidR="00025F5D" w:rsidRPr="00A508B9" w:rsidRDefault="00025F5D" w:rsidP="00025F5D">
            <w:pPr>
              <w:pStyle w:val="NoSpacing"/>
              <w:jc w:val="center"/>
              <w:rPr>
                <w:szCs w:val="20"/>
              </w:rPr>
            </w:pPr>
            <w:r w:rsidRPr="00A508B9">
              <w:rPr>
                <w:szCs w:val="20"/>
              </w:rPr>
              <w:t>Advertise tender for construction and award to contractor</w:t>
            </w:r>
          </w:p>
        </w:tc>
        <w:tc>
          <w:tcPr>
            <w:tcW w:w="218" w:type="pct"/>
            <w:textDirection w:val="btLr"/>
          </w:tcPr>
          <w:p w:rsidR="00025F5D" w:rsidRPr="00A508B9" w:rsidRDefault="00025F5D" w:rsidP="00025F5D">
            <w:pPr>
              <w:pStyle w:val="NoSpacing"/>
              <w:jc w:val="center"/>
              <w:rPr>
                <w:szCs w:val="20"/>
              </w:rPr>
            </w:pPr>
            <w:r w:rsidRPr="00A508B9">
              <w:rPr>
                <w:szCs w:val="20"/>
              </w:rPr>
              <w:t>8 000 000.00</w:t>
            </w:r>
          </w:p>
        </w:tc>
        <w:tc>
          <w:tcPr>
            <w:tcW w:w="308" w:type="pct"/>
            <w:shd w:val="clear" w:color="auto" w:fill="F2F2F2" w:themeFill="background1" w:themeFillShade="F2"/>
            <w:vAlign w:val="center"/>
          </w:tcPr>
          <w:p w:rsidR="00025F5D" w:rsidRPr="00A508B9" w:rsidRDefault="00025F5D" w:rsidP="00025F5D">
            <w:pPr>
              <w:pStyle w:val="NoSpacing"/>
              <w:jc w:val="center"/>
              <w:rPr>
                <w:szCs w:val="20"/>
              </w:rPr>
            </w:pPr>
          </w:p>
        </w:tc>
        <w:tc>
          <w:tcPr>
            <w:tcW w:w="223" w:type="pct"/>
            <w:textDirection w:val="btLr"/>
          </w:tcPr>
          <w:p w:rsidR="00025F5D" w:rsidRPr="00A508B9" w:rsidRDefault="00025F5D" w:rsidP="00025F5D">
            <w:pPr>
              <w:pStyle w:val="NoSpacing"/>
              <w:jc w:val="center"/>
              <w:rPr>
                <w:szCs w:val="20"/>
              </w:rPr>
            </w:pPr>
            <w:r w:rsidRPr="00A508B9">
              <w:rPr>
                <w:szCs w:val="20"/>
              </w:rPr>
              <w:t>6 000 000.00</w:t>
            </w:r>
          </w:p>
        </w:tc>
        <w:tc>
          <w:tcPr>
            <w:tcW w:w="126" w:type="pct"/>
            <w:shd w:val="clear" w:color="auto" w:fill="D9D9D9" w:themeFill="background1" w:themeFillShade="D9"/>
            <w:textDirection w:val="btLr"/>
          </w:tcPr>
          <w:p w:rsidR="00025F5D" w:rsidRPr="00A508B9" w:rsidRDefault="00025F5D" w:rsidP="00025F5D">
            <w:pPr>
              <w:pStyle w:val="NoSpacing"/>
              <w:jc w:val="center"/>
              <w:rPr>
                <w:szCs w:val="20"/>
              </w:rPr>
            </w:pPr>
            <w:r w:rsidRPr="00A508B9">
              <w:rPr>
                <w:szCs w:val="20"/>
              </w:rPr>
              <w:t>20 000 000.00</w:t>
            </w:r>
          </w:p>
        </w:tc>
        <w:tc>
          <w:tcPr>
            <w:tcW w:w="137" w:type="pct"/>
            <w:shd w:val="clear" w:color="auto" w:fill="F2F2F2" w:themeFill="background1" w:themeFillShade="F2"/>
            <w:textDirection w:val="btLr"/>
          </w:tcPr>
          <w:p w:rsidR="00025F5D" w:rsidRPr="00A508B9" w:rsidRDefault="00025F5D" w:rsidP="00025F5D">
            <w:pPr>
              <w:pStyle w:val="NoSpacing"/>
              <w:jc w:val="center"/>
              <w:rPr>
                <w:szCs w:val="20"/>
              </w:rPr>
            </w:pPr>
            <w:r>
              <w:rPr>
                <w:szCs w:val="20"/>
              </w:rPr>
              <w:t>Vote: CAPEX</w:t>
            </w:r>
          </w:p>
        </w:tc>
        <w:tc>
          <w:tcPr>
            <w:tcW w:w="308" w:type="pct"/>
          </w:tcPr>
          <w:p w:rsidR="00025F5D" w:rsidRPr="00A508B9" w:rsidRDefault="00025F5D" w:rsidP="00025F5D">
            <w:pPr>
              <w:pStyle w:val="NoSpacing"/>
              <w:jc w:val="center"/>
              <w:rPr>
                <w:szCs w:val="20"/>
              </w:rPr>
            </w:pPr>
            <w:r w:rsidRPr="001A4E30">
              <w:rPr>
                <w:szCs w:val="20"/>
              </w:rPr>
              <w:t>DWA recommendation &amp; progress reports</w:t>
            </w:r>
          </w:p>
        </w:tc>
        <w:tc>
          <w:tcPr>
            <w:tcW w:w="353" w:type="pct"/>
          </w:tcPr>
          <w:p w:rsidR="00025F5D" w:rsidRPr="001A4E30" w:rsidRDefault="00025F5D" w:rsidP="00025F5D">
            <w:pPr>
              <w:pStyle w:val="NoSpacing"/>
              <w:jc w:val="center"/>
              <w:rPr>
                <w:szCs w:val="20"/>
              </w:rPr>
            </w:pPr>
            <w:r w:rsidRPr="001A4E30">
              <w:rPr>
                <w:szCs w:val="20"/>
              </w:rPr>
              <w:t>CDS,</w:t>
            </w:r>
          </w:p>
          <w:p w:rsidR="00025F5D" w:rsidRPr="001A4E30" w:rsidRDefault="00025F5D" w:rsidP="00025F5D">
            <w:pPr>
              <w:pStyle w:val="NoSpacing"/>
              <w:jc w:val="center"/>
              <w:rPr>
                <w:szCs w:val="20"/>
              </w:rPr>
            </w:pPr>
            <w:r w:rsidRPr="001A4E30">
              <w:rPr>
                <w:szCs w:val="20"/>
              </w:rPr>
              <w:t>Planning, BTO,</w:t>
            </w:r>
          </w:p>
          <w:p w:rsidR="00025F5D" w:rsidRPr="00A508B9" w:rsidRDefault="00025F5D" w:rsidP="00025F5D">
            <w:pPr>
              <w:pStyle w:val="NoSpacing"/>
              <w:jc w:val="center"/>
              <w:rPr>
                <w:szCs w:val="20"/>
              </w:rPr>
            </w:pPr>
            <w:r w:rsidRPr="001A4E30">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Pr="009D0101" w:rsidRDefault="00025F5D" w:rsidP="00025F5D">
            <w:pPr>
              <w:pStyle w:val="NoSpacing"/>
              <w:jc w:val="center"/>
              <w:rPr>
                <w:szCs w:val="20"/>
              </w:rPr>
            </w:pPr>
            <w:r w:rsidRPr="009D0101">
              <w:rPr>
                <w:szCs w:val="20"/>
              </w:rPr>
              <w:lastRenderedPageBreak/>
              <w:t>Umzimvubu ward 14 water</w:t>
            </w:r>
          </w:p>
          <w:p w:rsidR="00025F5D" w:rsidRPr="009D0101" w:rsidRDefault="00025F5D" w:rsidP="00025F5D">
            <w:pPr>
              <w:pStyle w:val="NoSpacing"/>
              <w:jc w:val="center"/>
              <w:rPr>
                <w:szCs w:val="20"/>
              </w:rPr>
            </w:pPr>
            <w:r>
              <w:rPr>
                <w:szCs w:val="20"/>
              </w:rPr>
              <w:t>Page: 83 B12</w:t>
            </w:r>
          </w:p>
        </w:tc>
        <w:tc>
          <w:tcPr>
            <w:tcW w:w="371" w:type="pct"/>
            <w:shd w:val="clear" w:color="auto" w:fill="D9D9D9" w:themeFill="background1" w:themeFillShade="D9"/>
          </w:tcPr>
          <w:p w:rsidR="00025F5D" w:rsidRPr="00E66C26" w:rsidRDefault="00025F5D" w:rsidP="00025F5D">
            <w:pPr>
              <w:pStyle w:val="NoSpacing"/>
              <w:jc w:val="center"/>
              <w:rPr>
                <w:szCs w:val="20"/>
              </w:rPr>
            </w:pPr>
            <w:r>
              <w:rPr>
                <w:szCs w:val="20"/>
              </w:rPr>
              <w:t>To Provide 2243 households with potable water</w:t>
            </w:r>
          </w:p>
        </w:tc>
        <w:tc>
          <w:tcPr>
            <w:tcW w:w="345" w:type="pct"/>
          </w:tcPr>
          <w:p w:rsidR="00025F5D" w:rsidRDefault="00025F5D" w:rsidP="00025F5D">
            <w:pPr>
              <w:pStyle w:val="NoSpacing"/>
              <w:jc w:val="center"/>
              <w:rPr>
                <w:szCs w:val="20"/>
              </w:rPr>
            </w:pPr>
            <w:r w:rsidRPr="001A4E30">
              <w:rPr>
                <w:szCs w:val="20"/>
              </w:rPr>
              <w:t>% of targeted households with access to potable water</w:t>
            </w:r>
          </w:p>
        </w:tc>
        <w:tc>
          <w:tcPr>
            <w:tcW w:w="346" w:type="pct"/>
            <w:shd w:val="clear" w:color="auto" w:fill="auto"/>
          </w:tcPr>
          <w:p w:rsidR="00025F5D" w:rsidRPr="00B43072" w:rsidRDefault="00025F5D" w:rsidP="00025F5D">
            <w:pPr>
              <w:pStyle w:val="NoSpacing"/>
              <w:jc w:val="center"/>
              <w:rPr>
                <w:szCs w:val="20"/>
              </w:rPr>
            </w:pPr>
            <w:r>
              <w:rPr>
                <w:szCs w:val="20"/>
              </w:rPr>
              <w:t>Construction of reservoirs, pipe lines and pump stations</w:t>
            </w:r>
          </w:p>
        </w:tc>
        <w:tc>
          <w:tcPr>
            <w:tcW w:w="495" w:type="pct"/>
            <w:shd w:val="clear" w:color="auto" w:fill="F2F2F2" w:themeFill="background1" w:themeFillShade="F2"/>
          </w:tcPr>
          <w:p w:rsidR="00025F5D" w:rsidRPr="00B43072" w:rsidRDefault="00025F5D" w:rsidP="00025F5D">
            <w:pPr>
              <w:pStyle w:val="NoSpacing"/>
              <w:jc w:val="center"/>
              <w:rPr>
                <w:szCs w:val="20"/>
              </w:rPr>
            </w:pPr>
            <w:r>
              <w:rPr>
                <w:szCs w:val="20"/>
              </w:rPr>
              <w:t>Appointment of contractors</w:t>
            </w:r>
          </w:p>
        </w:tc>
        <w:tc>
          <w:tcPr>
            <w:tcW w:w="223" w:type="pct"/>
            <w:textDirection w:val="btLr"/>
          </w:tcPr>
          <w:p w:rsidR="00025F5D" w:rsidRPr="00B43072" w:rsidRDefault="00025F5D" w:rsidP="00025F5D">
            <w:pPr>
              <w:pStyle w:val="NoSpacing"/>
              <w:jc w:val="center"/>
              <w:rPr>
                <w:szCs w:val="20"/>
              </w:rPr>
            </w:pPr>
            <w:r>
              <w:rPr>
                <w:szCs w:val="20"/>
              </w:rPr>
              <w:t>R50,000</w:t>
            </w:r>
          </w:p>
        </w:tc>
        <w:tc>
          <w:tcPr>
            <w:tcW w:w="475" w:type="pct"/>
            <w:shd w:val="clear" w:color="auto" w:fill="F2F2F2" w:themeFill="background1" w:themeFillShade="F2"/>
          </w:tcPr>
          <w:p w:rsidR="00025F5D" w:rsidRDefault="00025F5D" w:rsidP="00025F5D">
            <w:pPr>
              <w:pStyle w:val="NoSpacing"/>
              <w:jc w:val="center"/>
              <w:rPr>
                <w:szCs w:val="20"/>
              </w:rPr>
            </w:pPr>
            <w:r>
              <w:rPr>
                <w:szCs w:val="20"/>
              </w:rPr>
              <w:t>Construction of bulk mains</w:t>
            </w:r>
          </w:p>
          <w:p w:rsidR="00025F5D" w:rsidRPr="00B43072" w:rsidRDefault="00025F5D" w:rsidP="00025F5D">
            <w:pPr>
              <w:pStyle w:val="NoSpacing"/>
              <w:jc w:val="center"/>
              <w:rPr>
                <w:szCs w:val="20"/>
              </w:rPr>
            </w:pPr>
          </w:p>
        </w:tc>
        <w:tc>
          <w:tcPr>
            <w:tcW w:w="251" w:type="pct"/>
            <w:textDirection w:val="btLr"/>
          </w:tcPr>
          <w:p w:rsidR="00025F5D" w:rsidRPr="00B43072" w:rsidRDefault="00025F5D" w:rsidP="00025F5D">
            <w:pPr>
              <w:pStyle w:val="NoSpacing"/>
              <w:jc w:val="center"/>
              <w:rPr>
                <w:szCs w:val="20"/>
              </w:rPr>
            </w:pPr>
            <w:r>
              <w:rPr>
                <w:szCs w:val="20"/>
              </w:rPr>
              <w:t>R 1m</w:t>
            </w:r>
          </w:p>
        </w:tc>
        <w:tc>
          <w:tcPr>
            <w:tcW w:w="450" w:type="pct"/>
            <w:shd w:val="clear" w:color="auto" w:fill="F2F2F2" w:themeFill="background1" w:themeFillShade="F2"/>
          </w:tcPr>
          <w:p w:rsidR="00025F5D" w:rsidRDefault="00025F5D" w:rsidP="00025F5D">
            <w:pPr>
              <w:pStyle w:val="NoSpacing"/>
              <w:jc w:val="center"/>
              <w:rPr>
                <w:szCs w:val="20"/>
              </w:rPr>
            </w:pPr>
            <w:r>
              <w:rPr>
                <w:szCs w:val="20"/>
              </w:rPr>
              <w:t>Construction of storage reservoirs</w:t>
            </w:r>
          </w:p>
          <w:p w:rsidR="00025F5D" w:rsidRPr="00B43072" w:rsidRDefault="00025F5D" w:rsidP="00025F5D">
            <w:pPr>
              <w:pStyle w:val="NoSpacing"/>
              <w:jc w:val="center"/>
              <w:rPr>
                <w:szCs w:val="20"/>
              </w:rPr>
            </w:pPr>
            <w:r>
              <w:rPr>
                <w:szCs w:val="20"/>
              </w:rPr>
              <w:t>Construction of pump houses</w:t>
            </w:r>
          </w:p>
        </w:tc>
        <w:tc>
          <w:tcPr>
            <w:tcW w:w="218" w:type="pct"/>
            <w:textDirection w:val="btLr"/>
          </w:tcPr>
          <w:p w:rsidR="00025F5D" w:rsidRPr="00B43072" w:rsidRDefault="00025F5D" w:rsidP="00025F5D">
            <w:pPr>
              <w:pStyle w:val="NoSpacing"/>
              <w:jc w:val="center"/>
              <w:rPr>
                <w:szCs w:val="20"/>
              </w:rPr>
            </w:pPr>
            <w:r>
              <w:rPr>
                <w:szCs w:val="20"/>
              </w:rPr>
              <w:t>R 3m</w:t>
            </w:r>
          </w:p>
        </w:tc>
        <w:tc>
          <w:tcPr>
            <w:tcW w:w="308" w:type="pct"/>
            <w:shd w:val="clear" w:color="auto" w:fill="F2F2F2" w:themeFill="background1" w:themeFillShade="F2"/>
          </w:tcPr>
          <w:p w:rsidR="00025F5D" w:rsidRPr="00B43072" w:rsidRDefault="00025F5D" w:rsidP="00025F5D">
            <w:pPr>
              <w:pStyle w:val="NoSpacing"/>
              <w:jc w:val="center"/>
              <w:rPr>
                <w:szCs w:val="20"/>
              </w:rPr>
            </w:pPr>
            <w:r>
              <w:rPr>
                <w:szCs w:val="20"/>
              </w:rPr>
              <w:t>Construction of bulk mains</w:t>
            </w:r>
          </w:p>
        </w:tc>
        <w:tc>
          <w:tcPr>
            <w:tcW w:w="223" w:type="pct"/>
            <w:textDirection w:val="btLr"/>
          </w:tcPr>
          <w:p w:rsidR="00025F5D" w:rsidRPr="00B43072" w:rsidRDefault="00025F5D" w:rsidP="00025F5D">
            <w:pPr>
              <w:pStyle w:val="NoSpacing"/>
              <w:jc w:val="center"/>
              <w:rPr>
                <w:szCs w:val="20"/>
              </w:rPr>
            </w:pPr>
            <w:r>
              <w:rPr>
                <w:szCs w:val="20"/>
              </w:rPr>
              <w:t>R950,000</w:t>
            </w:r>
          </w:p>
        </w:tc>
        <w:tc>
          <w:tcPr>
            <w:tcW w:w="126" w:type="pct"/>
            <w:shd w:val="clear" w:color="auto" w:fill="D9D9D9" w:themeFill="background1" w:themeFillShade="D9"/>
            <w:textDirection w:val="btLr"/>
          </w:tcPr>
          <w:p w:rsidR="00025F5D" w:rsidRPr="00B43072" w:rsidRDefault="00025F5D" w:rsidP="00025F5D">
            <w:pPr>
              <w:pStyle w:val="NoSpacing"/>
              <w:jc w:val="center"/>
              <w:rPr>
                <w:szCs w:val="20"/>
              </w:rPr>
            </w:pPr>
            <w:r>
              <w:rPr>
                <w:szCs w:val="20"/>
              </w:rPr>
              <w:t>R 5m</w:t>
            </w:r>
          </w:p>
        </w:tc>
        <w:tc>
          <w:tcPr>
            <w:tcW w:w="137" w:type="pct"/>
            <w:shd w:val="clear" w:color="auto" w:fill="F2F2F2" w:themeFill="background1" w:themeFillShade="F2"/>
            <w:textDirection w:val="btLr"/>
          </w:tcPr>
          <w:p w:rsidR="00025F5D" w:rsidRPr="00B43072" w:rsidRDefault="00025F5D" w:rsidP="00025F5D">
            <w:pPr>
              <w:pStyle w:val="NoSpacing"/>
              <w:jc w:val="center"/>
              <w:rPr>
                <w:szCs w:val="20"/>
              </w:rPr>
            </w:pPr>
            <w:r>
              <w:rPr>
                <w:szCs w:val="20"/>
              </w:rPr>
              <w:t>Vote: CAPEX</w:t>
            </w:r>
          </w:p>
        </w:tc>
        <w:tc>
          <w:tcPr>
            <w:tcW w:w="308" w:type="pct"/>
          </w:tcPr>
          <w:p w:rsidR="00025F5D" w:rsidRDefault="00025F5D" w:rsidP="00025F5D">
            <w:pPr>
              <w:pStyle w:val="NoSpacing"/>
              <w:jc w:val="center"/>
              <w:rPr>
                <w:szCs w:val="20"/>
              </w:rPr>
            </w:pPr>
            <w:r w:rsidRPr="001A4E30">
              <w:rPr>
                <w:szCs w:val="20"/>
              </w:rPr>
              <w:t>Progress report</w:t>
            </w:r>
          </w:p>
        </w:tc>
        <w:tc>
          <w:tcPr>
            <w:tcW w:w="353" w:type="pct"/>
          </w:tcPr>
          <w:p w:rsidR="00025F5D" w:rsidRPr="001A4E30" w:rsidRDefault="00025F5D" w:rsidP="00025F5D">
            <w:pPr>
              <w:pStyle w:val="NoSpacing"/>
              <w:jc w:val="center"/>
              <w:rPr>
                <w:szCs w:val="20"/>
              </w:rPr>
            </w:pPr>
            <w:r w:rsidRPr="001A4E30">
              <w:rPr>
                <w:szCs w:val="20"/>
              </w:rPr>
              <w:t>CDS,</w:t>
            </w:r>
          </w:p>
          <w:p w:rsidR="00025F5D" w:rsidRPr="001A4E30" w:rsidRDefault="00025F5D" w:rsidP="00025F5D">
            <w:pPr>
              <w:pStyle w:val="NoSpacing"/>
              <w:jc w:val="center"/>
              <w:rPr>
                <w:szCs w:val="20"/>
              </w:rPr>
            </w:pPr>
            <w:r w:rsidRPr="001A4E30">
              <w:rPr>
                <w:szCs w:val="20"/>
              </w:rPr>
              <w:t>Planning, BTO,</w:t>
            </w:r>
          </w:p>
          <w:p w:rsidR="00025F5D" w:rsidRPr="00B43072" w:rsidRDefault="00025F5D" w:rsidP="00025F5D">
            <w:pPr>
              <w:pStyle w:val="NoSpacing"/>
              <w:jc w:val="center"/>
              <w:rPr>
                <w:szCs w:val="20"/>
              </w:rPr>
            </w:pPr>
            <w:r w:rsidRPr="001A4E30">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Pr="009D0101" w:rsidRDefault="00025F5D" w:rsidP="00025F5D">
            <w:pPr>
              <w:pStyle w:val="NoSpacing"/>
              <w:jc w:val="center"/>
              <w:rPr>
                <w:szCs w:val="20"/>
              </w:rPr>
            </w:pPr>
            <w:r w:rsidRPr="009D0101">
              <w:rPr>
                <w:szCs w:val="20"/>
              </w:rPr>
              <w:t>Umzimvubu ward 13</w:t>
            </w:r>
          </w:p>
          <w:p w:rsidR="00025F5D" w:rsidRPr="009D0101" w:rsidRDefault="00025F5D" w:rsidP="00025F5D">
            <w:pPr>
              <w:pStyle w:val="NoSpacing"/>
              <w:jc w:val="center"/>
              <w:rPr>
                <w:szCs w:val="20"/>
              </w:rPr>
            </w:pPr>
            <w:r w:rsidRPr="009D0101">
              <w:rPr>
                <w:szCs w:val="20"/>
              </w:rPr>
              <w:t>Page?</w:t>
            </w:r>
            <w:r>
              <w:rPr>
                <w:szCs w:val="20"/>
              </w:rPr>
              <w:t xml:space="preserve"> Page: 83 B12</w:t>
            </w:r>
          </w:p>
        </w:tc>
        <w:tc>
          <w:tcPr>
            <w:tcW w:w="371" w:type="pct"/>
            <w:shd w:val="clear" w:color="auto" w:fill="D9D9D9" w:themeFill="background1" w:themeFillShade="D9"/>
          </w:tcPr>
          <w:p w:rsidR="00025F5D" w:rsidRPr="00E66C26" w:rsidRDefault="00025F5D" w:rsidP="00025F5D">
            <w:pPr>
              <w:pStyle w:val="NoSpacing"/>
              <w:jc w:val="center"/>
              <w:rPr>
                <w:szCs w:val="20"/>
              </w:rPr>
            </w:pPr>
            <w:r>
              <w:rPr>
                <w:szCs w:val="20"/>
              </w:rPr>
              <w:t>To Provide 1155 households with potable water</w:t>
            </w:r>
          </w:p>
        </w:tc>
        <w:tc>
          <w:tcPr>
            <w:tcW w:w="345" w:type="pct"/>
          </w:tcPr>
          <w:p w:rsidR="00025F5D" w:rsidRPr="00871241" w:rsidRDefault="00025F5D" w:rsidP="00025F5D">
            <w:pPr>
              <w:pStyle w:val="NoSpacing"/>
              <w:jc w:val="center"/>
              <w:rPr>
                <w:szCs w:val="20"/>
              </w:rPr>
            </w:pPr>
            <w:r w:rsidRPr="001A4E30">
              <w:rPr>
                <w:szCs w:val="20"/>
              </w:rPr>
              <w:t>% of targeted households with access to potable water</w:t>
            </w:r>
          </w:p>
        </w:tc>
        <w:tc>
          <w:tcPr>
            <w:tcW w:w="346" w:type="pct"/>
            <w:shd w:val="clear" w:color="auto" w:fill="auto"/>
          </w:tcPr>
          <w:p w:rsidR="00025F5D" w:rsidRPr="00B43072" w:rsidRDefault="00025F5D" w:rsidP="00025F5D">
            <w:pPr>
              <w:pStyle w:val="NoSpacing"/>
              <w:jc w:val="center"/>
              <w:rPr>
                <w:szCs w:val="20"/>
              </w:rPr>
            </w:pPr>
            <w:r w:rsidRPr="00871241">
              <w:rPr>
                <w:szCs w:val="20"/>
              </w:rPr>
              <w:t>Construction of reservoirs, pipe lines and pump stations</w:t>
            </w:r>
          </w:p>
        </w:tc>
        <w:tc>
          <w:tcPr>
            <w:tcW w:w="495" w:type="pct"/>
            <w:shd w:val="clear" w:color="auto" w:fill="F2F2F2" w:themeFill="background1" w:themeFillShade="F2"/>
          </w:tcPr>
          <w:p w:rsidR="00025F5D" w:rsidRDefault="00025F5D" w:rsidP="00025F5D">
            <w:pPr>
              <w:pStyle w:val="NoSpacing"/>
              <w:jc w:val="center"/>
              <w:rPr>
                <w:szCs w:val="20"/>
              </w:rPr>
            </w:pPr>
            <w:r>
              <w:rPr>
                <w:szCs w:val="20"/>
              </w:rPr>
              <w:t>Appointment of contractors</w:t>
            </w:r>
          </w:p>
          <w:p w:rsidR="00025F5D" w:rsidRPr="00B43072" w:rsidRDefault="00025F5D" w:rsidP="00025F5D">
            <w:pPr>
              <w:pStyle w:val="NoSpacing"/>
              <w:jc w:val="center"/>
              <w:rPr>
                <w:szCs w:val="20"/>
              </w:rPr>
            </w:pPr>
            <w:r>
              <w:rPr>
                <w:szCs w:val="20"/>
              </w:rPr>
              <w:t>Facilitation of project  DWA approval</w:t>
            </w:r>
          </w:p>
        </w:tc>
        <w:tc>
          <w:tcPr>
            <w:tcW w:w="223" w:type="pct"/>
            <w:textDirection w:val="btLr"/>
          </w:tcPr>
          <w:p w:rsidR="00025F5D" w:rsidRPr="00B43072" w:rsidRDefault="00025F5D" w:rsidP="00025F5D">
            <w:pPr>
              <w:pStyle w:val="NoSpacing"/>
              <w:jc w:val="center"/>
              <w:rPr>
                <w:szCs w:val="20"/>
              </w:rPr>
            </w:pPr>
            <w:r>
              <w:rPr>
                <w:szCs w:val="20"/>
              </w:rPr>
              <w:t>R50,000</w:t>
            </w:r>
          </w:p>
        </w:tc>
        <w:tc>
          <w:tcPr>
            <w:tcW w:w="475" w:type="pct"/>
            <w:shd w:val="clear" w:color="auto" w:fill="F2F2F2" w:themeFill="background1" w:themeFillShade="F2"/>
          </w:tcPr>
          <w:p w:rsidR="00025F5D" w:rsidRPr="00B43072" w:rsidRDefault="00025F5D" w:rsidP="00025F5D">
            <w:pPr>
              <w:pStyle w:val="NoSpacing"/>
              <w:jc w:val="center"/>
              <w:rPr>
                <w:szCs w:val="20"/>
              </w:rPr>
            </w:pPr>
            <w:r>
              <w:rPr>
                <w:szCs w:val="20"/>
              </w:rPr>
              <w:t>Construction of bulk mains</w:t>
            </w:r>
          </w:p>
        </w:tc>
        <w:tc>
          <w:tcPr>
            <w:tcW w:w="251" w:type="pct"/>
            <w:textDirection w:val="btLr"/>
          </w:tcPr>
          <w:p w:rsidR="00025F5D" w:rsidRPr="00B43072" w:rsidRDefault="00025F5D" w:rsidP="00025F5D">
            <w:pPr>
              <w:pStyle w:val="NoSpacing"/>
              <w:jc w:val="center"/>
              <w:rPr>
                <w:szCs w:val="20"/>
              </w:rPr>
            </w:pPr>
          </w:p>
        </w:tc>
        <w:tc>
          <w:tcPr>
            <w:tcW w:w="450" w:type="pct"/>
            <w:shd w:val="clear" w:color="auto" w:fill="F2F2F2" w:themeFill="background1" w:themeFillShade="F2"/>
          </w:tcPr>
          <w:p w:rsidR="00025F5D" w:rsidRPr="00B43072" w:rsidRDefault="00025F5D" w:rsidP="00025F5D">
            <w:pPr>
              <w:pStyle w:val="NoSpacing"/>
              <w:jc w:val="center"/>
              <w:rPr>
                <w:szCs w:val="20"/>
              </w:rPr>
            </w:pPr>
            <w:r>
              <w:rPr>
                <w:szCs w:val="20"/>
              </w:rPr>
              <w:t>Construction of reservoirs</w:t>
            </w:r>
          </w:p>
        </w:tc>
        <w:tc>
          <w:tcPr>
            <w:tcW w:w="218" w:type="pct"/>
            <w:textDirection w:val="btLr"/>
          </w:tcPr>
          <w:p w:rsidR="00025F5D" w:rsidRPr="00B43072" w:rsidRDefault="00025F5D" w:rsidP="00025F5D">
            <w:pPr>
              <w:pStyle w:val="NoSpacing"/>
              <w:jc w:val="center"/>
              <w:rPr>
                <w:szCs w:val="20"/>
              </w:rPr>
            </w:pPr>
          </w:p>
        </w:tc>
        <w:tc>
          <w:tcPr>
            <w:tcW w:w="308" w:type="pct"/>
            <w:shd w:val="clear" w:color="auto" w:fill="F2F2F2" w:themeFill="background1" w:themeFillShade="F2"/>
          </w:tcPr>
          <w:p w:rsidR="00025F5D" w:rsidRPr="00B43072" w:rsidRDefault="00025F5D" w:rsidP="00025F5D">
            <w:pPr>
              <w:pStyle w:val="NoSpacing"/>
              <w:jc w:val="center"/>
              <w:rPr>
                <w:szCs w:val="20"/>
              </w:rPr>
            </w:pPr>
          </w:p>
        </w:tc>
        <w:tc>
          <w:tcPr>
            <w:tcW w:w="223" w:type="pct"/>
            <w:textDirection w:val="btLr"/>
          </w:tcPr>
          <w:p w:rsidR="00025F5D" w:rsidRPr="00B43072" w:rsidRDefault="00025F5D" w:rsidP="00025F5D">
            <w:pPr>
              <w:pStyle w:val="NoSpacing"/>
              <w:jc w:val="center"/>
              <w:rPr>
                <w:szCs w:val="20"/>
              </w:rPr>
            </w:pPr>
          </w:p>
        </w:tc>
        <w:tc>
          <w:tcPr>
            <w:tcW w:w="126" w:type="pct"/>
            <w:shd w:val="clear" w:color="auto" w:fill="D9D9D9" w:themeFill="background1" w:themeFillShade="D9"/>
            <w:textDirection w:val="btLr"/>
          </w:tcPr>
          <w:p w:rsidR="00025F5D" w:rsidRPr="00B43072" w:rsidRDefault="00025F5D" w:rsidP="00025F5D">
            <w:pPr>
              <w:pStyle w:val="NoSpacing"/>
              <w:jc w:val="center"/>
              <w:rPr>
                <w:szCs w:val="20"/>
              </w:rPr>
            </w:pPr>
          </w:p>
        </w:tc>
        <w:tc>
          <w:tcPr>
            <w:tcW w:w="137" w:type="pct"/>
            <w:shd w:val="clear" w:color="auto" w:fill="F2F2F2" w:themeFill="background1" w:themeFillShade="F2"/>
            <w:textDirection w:val="btLr"/>
          </w:tcPr>
          <w:p w:rsidR="00025F5D" w:rsidRPr="00B43072" w:rsidRDefault="00025F5D" w:rsidP="00025F5D">
            <w:pPr>
              <w:pStyle w:val="NoSpacing"/>
              <w:jc w:val="center"/>
              <w:rPr>
                <w:szCs w:val="20"/>
              </w:rPr>
            </w:pPr>
            <w:r>
              <w:rPr>
                <w:szCs w:val="20"/>
              </w:rPr>
              <w:t>Vote: CAPEX</w:t>
            </w:r>
          </w:p>
        </w:tc>
        <w:tc>
          <w:tcPr>
            <w:tcW w:w="308" w:type="pct"/>
          </w:tcPr>
          <w:p w:rsidR="00025F5D" w:rsidRPr="00B43072" w:rsidRDefault="00025F5D" w:rsidP="00025F5D">
            <w:pPr>
              <w:pStyle w:val="NoSpacing"/>
              <w:jc w:val="center"/>
              <w:rPr>
                <w:szCs w:val="20"/>
              </w:rPr>
            </w:pPr>
            <w:r w:rsidRPr="00CA4012">
              <w:rPr>
                <w:szCs w:val="20"/>
              </w:rPr>
              <w:t>Progress report</w:t>
            </w:r>
          </w:p>
        </w:tc>
        <w:tc>
          <w:tcPr>
            <w:tcW w:w="353" w:type="pct"/>
          </w:tcPr>
          <w:p w:rsidR="00025F5D" w:rsidRPr="001A4E30" w:rsidRDefault="00025F5D" w:rsidP="00025F5D">
            <w:pPr>
              <w:pStyle w:val="NoSpacing"/>
              <w:jc w:val="center"/>
              <w:rPr>
                <w:szCs w:val="20"/>
              </w:rPr>
            </w:pPr>
            <w:r w:rsidRPr="001A4E30">
              <w:rPr>
                <w:szCs w:val="20"/>
              </w:rPr>
              <w:t>CDS,</w:t>
            </w:r>
          </w:p>
          <w:p w:rsidR="00025F5D" w:rsidRPr="001A4E30" w:rsidRDefault="00025F5D" w:rsidP="00025F5D">
            <w:pPr>
              <w:pStyle w:val="NoSpacing"/>
              <w:jc w:val="center"/>
              <w:rPr>
                <w:szCs w:val="20"/>
              </w:rPr>
            </w:pPr>
            <w:r w:rsidRPr="001A4E30">
              <w:rPr>
                <w:szCs w:val="20"/>
              </w:rPr>
              <w:t>Planning, BTO,</w:t>
            </w:r>
          </w:p>
          <w:p w:rsidR="00025F5D" w:rsidRPr="00B43072" w:rsidRDefault="00025F5D" w:rsidP="00025F5D">
            <w:pPr>
              <w:pStyle w:val="NoSpacing"/>
              <w:jc w:val="center"/>
              <w:rPr>
                <w:szCs w:val="20"/>
              </w:rPr>
            </w:pPr>
            <w:r w:rsidRPr="001A4E30">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Pr="009D0101" w:rsidRDefault="00025F5D" w:rsidP="00025F5D">
            <w:pPr>
              <w:pStyle w:val="NoSpacing"/>
              <w:jc w:val="center"/>
              <w:rPr>
                <w:szCs w:val="20"/>
              </w:rPr>
            </w:pPr>
            <w:r w:rsidRPr="009D0101">
              <w:rPr>
                <w:szCs w:val="20"/>
              </w:rPr>
              <w:t>Up - grading of ntabankulu town sewer system</w:t>
            </w:r>
          </w:p>
          <w:p w:rsidR="00025F5D" w:rsidRPr="009D0101" w:rsidRDefault="00025F5D" w:rsidP="00025F5D">
            <w:pPr>
              <w:pStyle w:val="NoSpacing"/>
              <w:jc w:val="center"/>
              <w:rPr>
                <w:szCs w:val="20"/>
              </w:rPr>
            </w:pPr>
            <w:r>
              <w:rPr>
                <w:szCs w:val="20"/>
              </w:rPr>
              <w:t>Page 86 B24</w:t>
            </w:r>
          </w:p>
        </w:tc>
        <w:tc>
          <w:tcPr>
            <w:tcW w:w="371" w:type="pct"/>
            <w:shd w:val="clear" w:color="auto" w:fill="D9D9D9" w:themeFill="background1" w:themeFillShade="D9"/>
          </w:tcPr>
          <w:p w:rsidR="00025F5D" w:rsidRPr="00B43072" w:rsidRDefault="00025F5D" w:rsidP="00025F5D">
            <w:pPr>
              <w:pStyle w:val="NoSpacing"/>
              <w:jc w:val="center"/>
              <w:rPr>
                <w:szCs w:val="20"/>
              </w:rPr>
            </w:pPr>
            <w:r>
              <w:rPr>
                <w:szCs w:val="20"/>
              </w:rPr>
              <w:t>To Provide access to portable water and water born sanitation</w:t>
            </w:r>
          </w:p>
        </w:tc>
        <w:tc>
          <w:tcPr>
            <w:tcW w:w="345" w:type="pct"/>
          </w:tcPr>
          <w:p w:rsidR="00025F5D" w:rsidRDefault="00025F5D" w:rsidP="00025F5D">
            <w:pPr>
              <w:pStyle w:val="NoSpacing"/>
              <w:jc w:val="center"/>
              <w:rPr>
                <w:szCs w:val="20"/>
              </w:rPr>
            </w:pPr>
            <w:r w:rsidRPr="001A4E30">
              <w:rPr>
                <w:szCs w:val="20"/>
              </w:rPr>
              <w:t>% of targeted households with access to potable water</w:t>
            </w:r>
          </w:p>
        </w:tc>
        <w:tc>
          <w:tcPr>
            <w:tcW w:w="346" w:type="pct"/>
            <w:shd w:val="clear" w:color="auto" w:fill="auto"/>
          </w:tcPr>
          <w:p w:rsidR="00025F5D" w:rsidRPr="00B43072" w:rsidRDefault="00025F5D" w:rsidP="00025F5D">
            <w:pPr>
              <w:pStyle w:val="NoSpacing"/>
              <w:jc w:val="center"/>
              <w:rPr>
                <w:szCs w:val="20"/>
              </w:rPr>
            </w:pPr>
            <w:r>
              <w:rPr>
                <w:szCs w:val="20"/>
              </w:rPr>
              <w:t xml:space="preserve">Construction of WTWW, 30,5km </w:t>
            </w:r>
            <w:r w:rsidRPr="00DF1B03">
              <w:rPr>
                <w:szCs w:val="20"/>
              </w:rPr>
              <w:t xml:space="preserve">Bulk sewer </w:t>
            </w:r>
            <w:r>
              <w:rPr>
                <w:szCs w:val="20"/>
              </w:rPr>
              <w:t>pipe line and reticulation.</w:t>
            </w:r>
          </w:p>
        </w:tc>
        <w:tc>
          <w:tcPr>
            <w:tcW w:w="495" w:type="pct"/>
            <w:shd w:val="clear" w:color="auto" w:fill="F2F2F2" w:themeFill="background1" w:themeFillShade="F2"/>
          </w:tcPr>
          <w:p w:rsidR="00025F5D" w:rsidRDefault="00025F5D" w:rsidP="00025F5D">
            <w:pPr>
              <w:pStyle w:val="NoSpacing"/>
              <w:jc w:val="center"/>
              <w:rPr>
                <w:szCs w:val="20"/>
              </w:rPr>
            </w:pPr>
            <w:r>
              <w:rPr>
                <w:szCs w:val="20"/>
              </w:rPr>
              <w:t>Appoint contractor for WWTW</w:t>
            </w:r>
          </w:p>
          <w:p w:rsidR="00025F5D" w:rsidRPr="00B43072" w:rsidRDefault="00025F5D" w:rsidP="00025F5D">
            <w:pPr>
              <w:pStyle w:val="NoSpacing"/>
              <w:jc w:val="center"/>
              <w:rPr>
                <w:szCs w:val="20"/>
              </w:rPr>
            </w:pPr>
            <w:r>
              <w:rPr>
                <w:szCs w:val="20"/>
              </w:rPr>
              <w:t>Construction 4km of Bulk Sewer pipe line</w:t>
            </w:r>
          </w:p>
        </w:tc>
        <w:tc>
          <w:tcPr>
            <w:tcW w:w="223" w:type="pct"/>
            <w:textDirection w:val="btLr"/>
          </w:tcPr>
          <w:p w:rsidR="00025F5D" w:rsidRPr="00B43072" w:rsidRDefault="00025F5D" w:rsidP="00025F5D">
            <w:pPr>
              <w:pStyle w:val="NoSpacing"/>
              <w:jc w:val="center"/>
              <w:rPr>
                <w:szCs w:val="20"/>
              </w:rPr>
            </w:pPr>
            <w:r>
              <w:rPr>
                <w:szCs w:val="20"/>
              </w:rPr>
              <w:t>R3m</w:t>
            </w:r>
          </w:p>
        </w:tc>
        <w:tc>
          <w:tcPr>
            <w:tcW w:w="475" w:type="pct"/>
            <w:shd w:val="clear" w:color="auto" w:fill="F2F2F2" w:themeFill="background1" w:themeFillShade="F2"/>
          </w:tcPr>
          <w:p w:rsidR="00025F5D" w:rsidRDefault="00025F5D" w:rsidP="00025F5D">
            <w:pPr>
              <w:pStyle w:val="NoSpacing"/>
              <w:jc w:val="center"/>
              <w:rPr>
                <w:szCs w:val="20"/>
              </w:rPr>
            </w:pPr>
            <w:r>
              <w:rPr>
                <w:szCs w:val="20"/>
              </w:rPr>
              <w:t>Construction of WWTW 20%</w:t>
            </w:r>
          </w:p>
          <w:p w:rsidR="00025F5D" w:rsidRPr="00DF1B03" w:rsidRDefault="00025F5D" w:rsidP="00025F5D">
            <w:pPr>
              <w:pStyle w:val="NoSpacing"/>
              <w:jc w:val="center"/>
              <w:rPr>
                <w:szCs w:val="20"/>
              </w:rPr>
            </w:pPr>
          </w:p>
          <w:p w:rsidR="00025F5D" w:rsidRPr="00B43072" w:rsidRDefault="00025F5D" w:rsidP="00025F5D">
            <w:pPr>
              <w:pStyle w:val="NoSpacing"/>
              <w:jc w:val="center"/>
              <w:rPr>
                <w:szCs w:val="20"/>
              </w:rPr>
            </w:pPr>
            <w:r w:rsidRPr="00DF1B03">
              <w:rPr>
                <w:szCs w:val="20"/>
              </w:rPr>
              <w:t>Construction 4km of Bulk Sewer pipe line</w:t>
            </w:r>
          </w:p>
        </w:tc>
        <w:tc>
          <w:tcPr>
            <w:tcW w:w="251" w:type="pct"/>
            <w:textDirection w:val="btLr"/>
          </w:tcPr>
          <w:p w:rsidR="00025F5D" w:rsidRPr="00B43072" w:rsidRDefault="00025F5D" w:rsidP="00025F5D">
            <w:pPr>
              <w:pStyle w:val="NoSpacing"/>
              <w:jc w:val="center"/>
              <w:rPr>
                <w:szCs w:val="20"/>
              </w:rPr>
            </w:pPr>
            <w:r>
              <w:rPr>
                <w:szCs w:val="20"/>
              </w:rPr>
              <w:t>R5m</w:t>
            </w:r>
          </w:p>
        </w:tc>
        <w:tc>
          <w:tcPr>
            <w:tcW w:w="450" w:type="pct"/>
            <w:shd w:val="clear" w:color="auto" w:fill="F2F2F2" w:themeFill="background1" w:themeFillShade="F2"/>
          </w:tcPr>
          <w:p w:rsidR="00025F5D" w:rsidRPr="00DF1B03" w:rsidRDefault="00025F5D" w:rsidP="00025F5D">
            <w:pPr>
              <w:pStyle w:val="NoSpacing"/>
              <w:jc w:val="center"/>
              <w:rPr>
                <w:szCs w:val="20"/>
              </w:rPr>
            </w:pPr>
            <w:r>
              <w:rPr>
                <w:szCs w:val="20"/>
              </w:rPr>
              <w:t>Construction of WWTW 3</w:t>
            </w:r>
            <w:r w:rsidRPr="00DF1B03">
              <w:rPr>
                <w:szCs w:val="20"/>
              </w:rPr>
              <w:t>0%</w:t>
            </w:r>
          </w:p>
          <w:p w:rsidR="00025F5D" w:rsidRPr="00DF1B03" w:rsidRDefault="00025F5D" w:rsidP="00025F5D">
            <w:pPr>
              <w:pStyle w:val="NoSpacing"/>
              <w:jc w:val="center"/>
              <w:rPr>
                <w:szCs w:val="20"/>
              </w:rPr>
            </w:pPr>
          </w:p>
          <w:p w:rsidR="00025F5D" w:rsidRPr="00B43072" w:rsidRDefault="00025F5D" w:rsidP="00025F5D">
            <w:pPr>
              <w:pStyle w:val="NoSpacing"/>
              <w:jc w:val="center"/>
              <w:rPr>
                <w:szCs w:val="20"/>
              </w:rPr>
            </w:pPr>
            <w:r>
              <w:rPr>
                <w:szCs w:val="20"/>
              </w:rPr>
              <w:t>Construction 4.3</w:t>
            </w:r>
            <w:r w:rsidRPr="00DF1B03">
              <w:rPr>
                <w:szCs w:val="20"/>
              </w:rPr>
              <w:t>km of Bulk Sewer pipe line</w:t>
            </w:r>
          </w:p>
        </w:tc>
        <w:tc>
          <w:tcPr>
            <w:tcW w:w="218" w:type="pct"/>
            <w:textDirection w:val="btLr"/>
          </w:tcPr>
          <w:p w:rsidR="00025F5D" w:rsidRPr="00B43072" w:rsidRDefault="00025F5D" w:rsidP="00025F5D">
            <w:pPr>
              <w:pStyle w:val="NoSpacing"/>
              <w:jc w:val="center"/>
              <w:rPr>
                <w:szCs w:val="20"/>
              </w:rPr>
            </w:pPr>
            <w:r>
              <w:rPr>
                <w:szCs w:val="20"/>
              </w:rPr>
              <w:t>R8m</w:t>
            </w:r>
          </w:p>
        </w:tc>
        <w:tc>
          <w:tcPr>
            <w:tcW w:w="308" w:type="pct"/>
            <w:shd w:val="clear" w:color="auto" w:fill="F2F2F2" w:themeFill="background1" w:themeFillShade="F2"/>
          </w:tcPr>
          <w:p w:rsidR="00025F5D" w:rsidRDefault="00025F5D" w:rsidP="00025F5D">
            <w:pPr>
              <w:pStyle w:val="NoSpacing"/>
              <w:jc w:val="center"/>
              <w:rPr>
                <w:szCs w:val="20"/>
              </w:rPr>
            </w:pPr>
            <w:r w:rsidRPr="00DF1B03">
              <w:rPr>
                <w:szCs w:val="20"/>
              </w:rPr>
              <w:t>Construction of WWTW 30%</w:t>
            </w:r>
          </w:p>
          <w:p w:rsidR="00025F5D" w:rsidRDefault="00025F5D" w:rsidP="00025F5D">
            <w:pPr>
              <w:pStyle w:val="NoSpacing"/>
              <w:jc w:val="center"/>
              <w:rPr>
                <w:szCs w:val="20"/>
              </w:rPr>
            </w:pPr>
          </w:p>
          <w:p w:rsidR="00025F5D" w:rsidRDefault="00025F5D" w:rsidP="00025F5D">
            <w:pPr>
              <w:pStyle w:val="NoSpacing"/>
              <w:jc w:val="center"/>
              <w:rPr>
                <w:szCs w:val="20"/>
              </w:rPr>
            </w:pPr>
            <w:r w:rsidRPr="00DF1B03">
              <w:rPr>
                <w:szCs w:val="20"/>
              </w:rPr>
              <w:t>Progress report</w:t>
            </w:r>
          </w:p>
          <w:p w:rsidR="00025F5D" w:rsidRPr="00B43072" w:rsidRDefault="00025F5D" w:rsidP="00025F5D">
            <w:pPr>
              <w:pStyle w:val="NoSpacing"/>
              <w:jc w:val="center"/>
              <w:rPr>
                <w:szCs w:val="20"/>
              </w:rPr>
            </w:pPr>
          </w:p>
        </w:tc>
        <w:tc>
          <w:tcPr>
            <w:tcW w:w="223" w:type="pct"/>
            <w:textDirection w:val="btLr"/>
          </w:tcPr>
          <w:p w:rsidR="00025F5D" w:rsidRPr="00B43072" w:rsidRDefault="00025F5D" w:rsidP="00025F5D">
            <w:pPr>
              <w:pStyle w:val="NoSpacing"/>
              <w:jc w:val="center"/>
              <w:rPr>
                <w:szCs w:val="20"/>
              </w:rPr>
            </w:pPr>
            <w:r>
              <w:rPr>
                <w:szCs w:val="20"/>
              </w:rPr>
              <w:t>R5m</w:t>
            </w:r>
          </w:p>
        </w:tc>
        <w:tc>
          <w:tcPr>
            <w:tcW w:w="126" w:type="pct"/>
            <w:shd w:val="clear" w:color="auto" w:fill="D9D9D9" w:themeFill="background1" w:themeFillShade="D9"/>
            <w:textDirection w:val="btLr"/>
          </w:tcPr>
          <w:p w:rsidR="00025F5D" w:rsidRPr="00B43072" w:rsidRDefault="00025F5D" w:rsidP="00025F5D">
            <w:pPr>
              <w:pStyle w:val="NoSpacing"/>
              <w:jc w:val="center"/>
              <w:rPr>
                <w:szCs w:val="20"/>
              </w:rPr>
            </w:pPr>
            <w:r>
              <w:rPr>
                <w:szCs w:val="20"/>
              </w:rPr>
              <w:t>R21m</w:t>
            </w:r>
          </w:p>
        </w:tc>
        <w:tc>
          <w:tcPr>
            <w:tcW w:w="137" w:type="pct"/>
            <w:shd w:val="clear" w:color="auto" w:fill="F2F2F2" w:themeFill="background1" w:themeFillShade="F2"/>
            <w:textDirection w:val="btLr"/>
          </w:tcPr>
          <w:p w:rsidR="00025F5D" w:rsidRPr="00B43072" w:rsidRDefault="00025F5D" w:rsidP="00025F5D">
            <w:pPr>
              <w:pStyle w:val="NoSpacing"/>
              <w:jc w:val="center"/>
              <w:rPr>
                <w:szCs w:val="20"/>
              </w:rPr>
            </w:pPr>
            <w:r>
              <w:rPr>
                <w:szCs w:val="20"/>
              </w:rPr>
              <w:t>Vote: CAPEX</w:t>
            </w:r>
          </w:p>
        </w:tc>
        <w:tc>
          <w:tcPr>
            <w:tcW w:w="308" w:type="pct"/>
          </w:tcPr>
          <w:p w:rsidR="00025F5D" w:rsidRPr="00B43072" w:rsidRDefault="00025F5D" w:rsidP="00025F5D">
            <w:pPr>
              <w:pStyle w:val="NoSpacing"/>
              <w:jc w:val="center"/>
              <w:rPr>
                <w:szCs w:val="20"/>
              </w:rPr>
            </w:pPr>
            <w:r w:rsidRPr="00CA4012">
              <w:rPr>
                <w:szCs w:val="20"/>
              </w:rPr>
              <w:t>Progress report</w:t>
            </w:r>
          </w:p>
        </w:tc>
        <w:tc>
          <w:tcPr>
            <w:tcW w:w="353" w:type="pct"/>
          </w:tcPr>
          <w:p w:rsidR="00025F5D" w:rsidRPr="001A4E30" w:rsidRDefault="00025F5D" w:rsidP="00025F5D">
            <w:pPr>
              <w:pStyle w:val="NoSpacing"/>
              <w:jc w:val="center"/>
              <w:rPr>
                <w:szCs w:val="20"/>
              </w:rPr>
            </w:pPr>
            <w:r w:rsidRPr="001A4E30">
              <w:rPr>
                <w:szCs w:val="20"/>
              </w:rPr>
              <w:t>CDS,</w:t>
            </w:r>
          </w:p>
          <w:p w:rsidR="00025F5D" w:rsidRPr="001A4E30" w:rsidRDefault="00025F5D" w:rsidP="00025F5D">
            <w:pPr>
              <w:pStyle w:val="NoSpacing"/>
              <w:jc w:val="center"/>
              <w:rPr>
                <w:szCs w:val="20"/>
              </w:rPr>
            </w:pPr>
            <w:r w:rsidRPr="001A4E30">
              <w:rPr>
                <w:szCs w:val="20"/>
              </w:rPr>
              <w:t>Planning, BTO,</w:t>
            </w:r>
          </w:p>
          <w:p w:rsidR="00025F5D" w:rsidRPr="00B43072" w:rsidRDefault="00025F5D" w:rsidP="00025F5D">
            <w:pPr>
              <w:pStyle w:val="NoSpacing"/>
              <w:jc w:val="center"/>
              <w:rPr>
                <w:szCs w:val="20"/>
              </w:rPr>
            </w:pPr>
            <w:r w:rsidRPr="001A4E30">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Default="00025F5D" w:rsidP="00025F5D">
            <w:pPr>
              <w:pStyle w:val="NoSpacing"/>
              <w:jc w:val="center"/>
              <w:rPr>
                <w:sz w:val="18"/>
                <w:szCs w:val="18"/>
              </w:rPr>
            </w:pPr>
            <w:r>
              <w:rPr>
                <w:sz w:val="18"/>
                <w:szCs w:val="18"/>
              </w:rPr>
              <w:lastRenderedPageBreak/>
              <w:t>Kwa-bhaca augmentation (south)</w:t>
            </w:r>
          </w:p>
          <w:p w:rsidR="00025F5D" w:rsidRDefault="00025F5D" w:rsidP="00025F5D">
            <w:pPr>
              <w:pStyle w:val="NoSpacing"/>
              <w:jc w:val="center"/>
              <w:rPr>
                <w:sz w:val="18"/>
                <w:szCs w:val="18"/>
              </w:rPr>
            </w:pPr>
            <w:r>
              <w:rPr>
                <w:sz w:val="18"/>
                <w:szCs w:val="18"/>
              </w:rPr>
              <w:t>Page: 84 B15</w:t>
            </w:r>
          </w:p>
        </w:tc>
        <w:tc>
          <w:tcPr>
            <w:tcW w:w="371" w:type="pct"/>
            <w:shd w:val="clear" w:color="auto" w:fill="D9D9D9" w:themeFill="background1" w:themeFillShade="D9"/>
          </w:tcPr>
          <w:p w:rsidR="00025F5D" w:rsidRPr="00B43072" w:rsidRDefault="00025F5D" w:rsidP="00025F5D">
            <w:pPr>
              <w:pStyle w:val="NoSpacing"/>
              <w:jc w:val="center"/>
              <w:rPr>
                <w:szCs w:val="20"/>
              </w:rPr>
            </w:pPr>
            <w:r>
              <w:rPr>
                <w:szCs w:val="20"/>
              </w:rPr>
              <w:t>To Refurbish existing water scheme</w:t>
            </w:r>
          </w:p>
          <w:p w:rsidR="00025F5D" w:rsidRPr="00B43072" w:rsidRDefault="00025F5D" w:rsidP="00025F5D">
            <w:pPr>
              <w:pStyle w:val="NoSpacing"/>
              <w:jc w:val="center"/>
              <w:rPr>
                <w:szCs w:val="20"/>
              </w:rPr>
            </w:pPr>
          </w:p>
        </w:tc>
        <w:tc>
          <w:tcPr>
            <w:tcW w:w="345" w:type="pct"/>
          </w:tcPr>
          <w:p w:rsidR="00025F5D" w:rsidRDefault="00025F5D" w:rsidP="00025F5D">
            <w:pPr>
              <w:pStyle w:val="NoSpacing"/>
              <w:jc w:val="center"/>
              <w:rPr>
                <w:szCs w:val="20"/>
              </w:rPr>
            </w:pPr>
            <w:r>
              <w:rPr>
                <w:szCs w:val="20"/>
              </w:rPr>
              <w:t>% of targeted refurbished water scheme</w:t>
            </w:r>
          </w:p>
        </w:tc>
        <w:tc>
          <w:tcPr>
            <w:tcW w:w="346" w:type="pct"/>
            <w:shd w:val="clear" w:color="auto" w:fill="auto"/>
          </w:tcPr>
          <w:p w:rsidR="00025F5D" w:rsidRPr="00B43072" w:rsidRDefault="00025F5D" w:rsidP="00025F5D">
            <w:pPr>
              <w:pStyle w:val="NoSpacing"/>
              <w:jc w:val="center"/>
              <w:rPr>
                <w:szCs w:val="20"/>
              </w:rPr>
            </w:pPr>
            <w:r>
              <w:rPr>
                <w:szCs w:val="20"/>
              </w:rPr>
              <w:t>Replacement of 12 km dilapidated reticulation pipeline</w:t>
            </w:r>
          </w:p>
        </w:tc>
        <w:tc>
          <w:tcPr>
            <w:tcW w:w="495" w:type="pct"/>
            <w:shd w:val="clear" w:color="auto" w:fill="F2F2F2" w:themeFill="background1" w:themeFillShade="F2"/>
          </w:tcPr>
          <w:p w:rsidR="00025F5D" w:rsidRDefault="00025F5D" w:rsidP="00025F5D">
            <w:pPr>
              <w:pStyle w:val="NoSpacing"/>
              <w:jc w:val="center"/>
              <w:rPr>
                <w:szCs w:val="20"/>
              </w:rPr>
            </w:pPr>
            <w:r>
              <w:rPr>
                <w:szCs w:val="20"/>
              </w:rPr>
              <w:t>Replacement of 3km old reticulation pipeline</w:t>
            </w:r>
          </w:p>
          <w:p w:rsidR="00025F5D" w:rsidRDefault="00025F5D" w:rsidP="00025F5D">
            <w:pPr>
              <w:pStyle w:val="NoSpacing"/>
              <w:jc w:val="center"/>
              <w:rPr>
                <w:szCs w:val="20"/>
              </w:rPr>
            </w:pPr>
          </w:p>
          <w:p w:rsidR="00025F5D" w:rsidRPr="00B43072" w:rsidRDefault="00025F5D" w:rsidP="00025F5D">
            <w:pPr>
              <w:pStyle w:val="NoSpacing"/>
              <w:jc w:val="center"/>
              <w:rPr>
                <w:szCs w:val="20"/>
              </w:rPr>
            </w:pPr>
          </w:p>
        </w:tc>
        <w:tc>
          <w:tcPr>
            <w:tcW w:w="223" w:type="pct"/>
            <w:textDirection w:val="btLr"/>
          </w:tcPr>
          <w:p w:rsidR="00025F5D" w:rsidRPr="00B43072" w:rsidRDefault="00025F5D" w:rsidP="00025F5D">
            <w:pPr>
              <w:pStyle w:val="NoSpacing"/>
              <w:jc w:val="center"/>
              <w:rPr>
                <w:szCs w:val="20"/>
              </w:rPr>
            </w:pPr>
            <w:r>
              <w:rPr>
                <w:szCs w:val="20"/>
              </w:rPr>
              <w:t>R1m</w:t>
            </w:r>
          </w:p>
        </w:tc>
        <w:tc>
          <w:tcPr>
            <w:tcW w:w="475" w:type="pct"/>
            <w:shd w:val="clear" w:color="auto" w:fill="F2F2F2" w:themeFill="background1" w:themeFillShade="F2"/>
          </w:tcPr>
          <w:p w:rsidR="00025F5D" w:rsidRPr="00B43072" w:rsidRDefault="00025F5D" w:rsidP="00025F5D">
            <w:pPr>
              <w:pStyle w:val="NoSpacing"/>
              <w:jc w:val="center"/>
              <w:rPr>
                <w:szCs w:val="20"/>
              </w:rPr>
            </w:pPr>
            <w:r>
              <w:rPr>
                <w:szCs w:val="20"/>
              </w:rPr>
              <w:t>Refurbish 5 old reservoirs</w:t>
            </w:r>
          </w:p>
        </w:tc>
        <w:tc>
          <w:tcPr>
            <w:tcW w:w="251" w:type="pct"/>
            <w:textDirection w:val="btLr"/>
          </w:tcPr>
          <w:p w:rsidR="00025F5D" w:rsidRPr="00B43072" w:rsidRDefault="00025F5D" w:rsidP="00025F5D">
            <w:pPr>
              <w:pStyle w:val="NoSpacing"/>
              <w:jc w:val="center"/>
              <w:rPr>
                <w:szCs w:val="20"/>
              </w:rPr>
            </w:pPr>
            <w:r>
              <w:rPr>
                <w:szCs w:val="20"/>
              </w:rPr>
              <w:t>R 2m</w:t>
            </w:r>
          </w:p>
        </w:tc>
        <w:tc>
          <w:tcPr>
            <w:tcW w:w="450" w:type="pct"/>
            <w:shd w:val="clear" w:color="auto" w:fill="F2F2F2" w:themeFill="background1" w:themeFillShade="F2"/>
          </w:tcPr>
          <w:p w:rsidR="00025F5D" w:rsidRPr="00B43072" w:rsidRDefault="00025F5D" w:rsidP="00025F5D">
            <w:pPr>
              <w:pStyle w:val="NoSpacing"/>
              <w:jc w:val="center"/>
              <w:rPr>
                <w:szCs w:val="20"/>
              </w:rPr>
            </w:pPr>
            <w:r>
              <w:rPr>
                <w:szCs w:val="20"/>
              </w:rPr>
              <w:t>Replacement of 5 bulk pipeline</w:t>
            </w:r>
          </w:p>
        </w:tc>
        <w:tc>
          <w:tcPr>
            <w:tcW w:w="218" w:type="pct"/>
            <w:textDirection w:val="btLr"/>
          </w:tcPr>
          <w:p w:rsidR="00025F5D" w:rsidRPr="00B43072" w:rsidRDefault="00025F5D" w:rsidP="00025F5D">
            <w:pPr>
              <w:pStyle w:val="NoSpacing"/>
              <w:jc w:val="center"/>
              <w:rPr>
                <w:szCs w:val="20"/>
              </w:rPr>
            </w:pPr>
            <w:r>
              <w:rPr>
                <w:szCs w:val="20"/>
              </w:rPr>
              <w:t>R3m</w:t>
            </w:r>
          </w:p>
        </w:tc>
        <w:tc>
          <w:tcPr>
            <w:tcW w:w="308" w:type="pct"/>
            <w:shd w:val="clear" w:color="auto" w:fill="F2F2F2" w:themeFill="background1" w:themeFillShade="F2"/>
          </w:tcPr>
          <w:p w:rsidR="00025F5D" w:rsidRPr="00B43072" w:rsidRDefault="00025F5D" w:rsidP="00025F5D">
            <w:pPr>
              <w:pStyle w:val="NoSpacing"/>
              <w:jc w:val="center"/>
              <w:rPr>
                <w:szCs w:val="20"/>
              </w:rPr>
            </w:pPr>
            <w:r>
              <w:rPr>
                <w:szCs w:val="20"/>
              </w:rPr>
              <w:t>Construction of 4km reticulation network</w:t>
            </w:r>
          </w:p>
        </w:tc>
        <w:tc>
          <w:tcPr>
            <w:tcW w:w="223" w:type="pct"/>
            <w:textDirection w:val="btLr"/>
          </w:tcPr>
          <w:p w:rsidR="00025F5D" w:rsidRPr="00B43072" w:rsidRDefault="00025F5D" w:rsidP="00025F5D">
            <w:pPr>
              <w:pStyle w:val="NoSpacing"/>
              <w:jc w:val="center"/>
              <w:rPr>
                <w:szCs w:val="20"/>
              </w:rPr>
            </w:pPr>
            <w:r>
              <w:rPr>
                <w:szCs w:val="20"/>
              </w:rPr>
              <w:t>R1m</w:t>
            </w:r>
          </w:p>
        </w:tc>
        <w:tc>
          <w:tcPr>
            <w:tcW w:w="126" w:type="pct"/>
            <w:shd w:val="clear" w:color="auto" w:fill="D9D9D9" w:themeFill="background1" w:themeFillShade="D9"/>
            <w:textDirection w:val="btLr"/>
          </w:tcPr>
          <w:p w:rsidR="00025F5D" w:rsidRPr="00712755" w:rsidRDefault="00025F5D" w:rsidP="00025F5D">
            <w:pPr>
              <w:pStyle w:val="NoSpacing"/>
              <w:jc w:val="center"/>
              <w:rPr>
                <w:sz w:val="18"/>
                <w:szCs w:val="18"/>
              </w:rPr>
            </w:pPr>
            <w:r>
              <w:rPr>
                <w:sz w:val="18"/>
                <w:szCs w:val="18"/>
              </w:rPr>
              <w:t>R7m</w:t>
            </w:r>
          </w:p>
        </w:tc>
        <w:tc>
          <w:tcPr>
            <w:tcW w:w="137" w:type="pct"/>
            <w:shd w:val="clear" w:color="auto" w:fill="F2F2F2" w:themeFill="background1" w:themeFillShade="F2"/>
            <w:textDirection w:val="btLr"/>
          </w:tcPr>
          <w:p w:rsidR="00025F5D" w:rsidRPr="00712755" w:rsidRDefault="00025F5D" w:rsidP="00025F5D">
            <w:pPr>
              <w:pStyle w:val="NoSpacing"/>
              <w:jc w:val="center"/>
              <w:rPr>
                <w:sz w:val="18"/>
                <w:szCs w:val="18"/>
              </w:rPr>
            </w:pPr>
            <w:r>
              <w:rPr>
                <w:sz w:val="18"/>
                <w:szCs w:val="18"/>
              </w:rPr>
              <w:t>Vote: CAPEX</w:t>
            </w:r>
          </w:p>
        </w:tc>
        <w:tc>
          <w:tcPr>
            <w:tcW w:w="308" w:type="pct"/>
          </w:tcPr>
          <w:p w:rsidR="00025F5D" w:rsidRDefault="00025F5D" w:rsidP="00025F5D">
            <w:pPr>
              <w:pStyle w:val="NoSpacing"/>
              <w:jc w:val="center"/>
              <w:rPr>
                <w:szCs w:val="20"/>
              </w:rPr>
            </w:pPr>
            <w:r w:rsidRPr="001A4E30">
              <w:rPr>
                <w:szCs w:val="20"/>
              </w:rPr>
              <w:t>Progress report</w:t>
            </w:r>
          </w:p>
        </w:tc>
        <w:tc>
          <w:tcPr>
            <w:tcW w:w="353" w:type="pct"/>
          </w:tcPr>
          <w:p w:rsidR="00025F5D" w:rsidRPr="001A4E30" w:rsidRDefault="00025F5D" w:rsidP="00025F5D">
            <w:pPr>
              <w:pStyle w:val="NoSpacing"/>
              <w:jc w:val="center"/>
              <w:rPr>
                <w:szCs w:val="20"/>
              </w:rPr>
            </w:pPr>
            <w:r w:rsidRPr="001A4E30">
              <w:rPr>
                <w:szCs w:val="20"/>
              </w:rPr>
              <w:t>CDS,</w:t>
            </w:r>
          </w:p>
          <w:p w:rsidR="00025F5D" w:rsidRPr="001A4E30" w:rsidRDefault="00025F5D" w:rsidP="00025F5D">
            <w:pPr>
              <w:pStyle w:val="NoSpacing"/>
              <w:jc w:val="center"/>
              <w:rPr>
                <w:szCs w:val="20"/>
              </w:rPr>
            </w:pPr>
            <w:r w:rsidRPr="001A4E30">
              <w:rPr>
                <w:szCs w:val="20"/>
              </w:rPr>
              <w:t>Planning, BTO,</w:t>
            </w:r>
          </w:p>
          <w:p w:rsidR="00025F5D" w:rsidRPr="00B43072" w:rsidRDefault="00025F5D" w:rsidP="00025F5D">
            <w:pPr>
              <w:pStyle w:val="NoSpacing"/>
              <w:jc w:val="center"/>
              <w:rPr>
                <w:szCs w:val="20"/>
              </w:rPr>
            </w:pPr>
            <w:r w:rsidRPr="001A4E30">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Default="00025F5D" w:rsidP="00025F5D">
            <w:pPr>
              <w:pStyle w:val="NoSpacing"/>
              <w:jc w:val="center"/>
              <w:rPr>
                <w:sz w:val="18"/>
                <w:szCs w:val="18"/>
              </w:rPr>
            </w:pPr>
            <w:r>
              <w:rPr>
                <w:sz w:val="18"/>
                <w:szCs w:val="18"/>
              </w:rPr>
              <w:t>Belford bulk pipelines</w:t>
            </w:r>
          </w:p>
          <w:p w:rsidR="00025F5D" w:rsidRDefault="00025F5D" w:rsidP="00025F5D">
            <w:pPr>
              <w:pStyle w:val="NoSpacing"/>
              <w:jc w:val="center"/>
              <w:rPr>
                <w:sz w:val="18"/>
                <w:szCs w:val="18"/>
              </w:rPr>
            </w:pPr>
            <w:r>
              <w:rPr>
                <w:sz w:val="18"/>
                <w:szCs w:val="18"/>
              </w:rPr>
              <w:t>Page: 84 B15</w:t>
            </w:r>
          </w:p>
        </w:tc>
        <w:tc>
          <w:tcPr>
            <w:tcW w:w="371" w:type="pct"/>
            <w:shd w:val="clear" w:color="auto" w:fill="D9D9D9" w:themeFill="background1" w:themeFillShade="D9"/>
          </w:tcPr>
          <w:p w:rsidR="00025F5D" w:rsidRPr="00B43072" w:rsidRDefault="00025F5D" w:rsidP="00025F5D">
            <w:pPr>
              <w:pStyle w:val="NoSpacing"/>
              <w:jc w:val="center"/>
              <w:rPr>
                <w:szCs w:val="20"/>
              </w:rPr>
            </w:pPr>
            <w:r>
              <w:rPr>
                <w:szCs w:val="20"/>
              </w:rPr>
              <w:t>To Replace aged infrastructure</w:t>
            </w:r>
          </w:p>
        </w:tc>
        <w:tc>
          <w:tcPr>
            <w:tcW w:w="345" w:type="pct"/>
          </w:tcPr>
          <w:p w:rsidR="00025F5D" w:rsidRDefault="00025F5D" w:rsidP="00025F5D">
            <w:pPr>
              <w:pStyle w:val="NoSpacing"/>
              <w:jc w:val="center"/>
              <w:rPr>
                <w:szCs w:val="20"/>
              </w:rPr>
            </w:pPr>
            <w:r>
              <w:rPr>
                <w:szCs w:val="20"/>
              </w:rPr>
              <w:t>% of targeted aged infrastructure replaced</w:t>
            </w:r>
          </w:p>
        </w:tc>
        <w:tc>
          <w:tcPr>
            <w:tcW w:w="346" w:type="pct"/>
            <w:shd w:val="clear" w:color="auto" w:fill="auto"/>
          </w:tcPr>
          <w:p w:rsidR="00025F5D" w:rsidRPr="00B43072" w:rsidRDefault="00025F5D" w:rsidP="00025F5D">
            <w:pPr>
              <w:pStyle w:val="NoSpacing"/>
              <w:jc w:val="center"/>
              <w:rPr>
                <w:szCs w:val="20"/>
              </w:rPr>
            </w:pPr>
            <w:r>
              <w:rPr>
                <w:szCs w:val="20"/>
              </w:rPr>
              <w:t>2,4km bulk line refurbishment.</w:t>
            </w:r>
          </w:p>
        </w:tc>
        <w:tc>
          <w:tcPr>
            <w:tcW w:w="495" w:type="pct"/>
            <w:shd w:val="clear" w:color="auto" w:fill="F2F2F2" w:themeFill="background1" w:themeFillShade="F2"/>
          </w:tcPr>
          <w:p w:rsidR="00025F5D" w:rsidRPr="00B43072" w:rsidRDefault="00025F5D" w:rsidP="00025F5D">
            <w:pPr>
              <w:pStyle w:val="NoSpacing"/>
              <w:jc w:val="center"/>
              <w:rPr>
                <w:szCs w:val="20"/>
              </w:rPr>
            </w:pPr>
            <w:r>
              <w:rPr>
                <w:szCs w:val="20"/>
              </w:rPr>
              <w:t>Appointment of contractors. Replacement of 2,4 km pipeline</w:t>
            </w:r>
          </w:p>
        </w:tc>
        <w:tc>
          <w:tcPr>
            <w:tcW w:w="223" w:type="pct"/>
            <w:textDirection w:val="btLr"/>
          </w:tcPr>
          <w:p w:rsidR="00025F5D" w:rsidRPr="00B43072" w:rsidRDefault="00025F5D" w:rsidP="00025F5D">
            <w:pPr>
              <w:pStyle w:val="NoSpacing"/>
              <w:jc w:val="center"/>
              <w:rPr>
                <w:szCs w:val="20"/>
              </w:rPr>
            </w:pPr>
            <w:r>
              <w:rPr>
                <w:szCs w:val="20"/>
              </w:rPr>
              <w:t>R 2m</w:t>
            </w:r>
          </w:p>
        </w:tc>
        <w:tc>
          <w:tcPr>
            <w:tcW w:w="475" w:type="pct"/>
            <w:shd w:val="clear" w:color="auto" w:fill="F2F2F2" w:themeFill="background1" w:themeFillShade="F2"/>
          </w:tcPr>
          <w:p w:rsidR="00025F5D" w:rsidRPr="00B43072" w:rsidRDefault="00025F5D" w:rsidP="00025F5D">
            <w:pPr>
              <w:pStyle w:val="NoSpacing"/>
              <w:jc w:val="center"/>
              <w:rPr>
                <w:szCs w:val="20"/>
              </w:rPr>
            </w:pPr>
            <w:r>
              <w:rPr>
                <w:szCs w:val="20"/>
              </w:rPr>
              <w:t>Replace 5km rising main</w:t>
            </w:r>
          </w:p>
        </w:tc>
        <w:tc>
          <w:tcPr>
            <w:tcW w:w="251" w:type="pct"/>
            <w:textDirection w:val="btLr"/>
          </w:tcPr>
          <w:p w:rsidR="00025F5D" w:rsidRPr="00B43072" w:rsidRDefault="00025F5D" w:rsidP="00025F5D">
            <w:pPr>
              <w:pStyle w:val="NoSpacing"/>
              <w:jc w:val="center"/>
              <w:rPr>
                <w:szCs w:val="20"/>
              </w:rPr>
            </w:pPr>
            <w:r>
              <w:rPr>
                <w:szCs w:val="20"/>
              </w:rPr>
              <w:t>R 3m</w:t>
            </w:r>
          </w:p>
        </w:tc>
        <w:tc>
          <w:tcPr>
            <w:tcW w:w="450" w:type="pct"/>
            <w:shd w:val="clear" w:color="auto" w:fill="F2F2F2" w:themeFill="background1" w:themeFillShade="F2"/>
          </w:tcPr>
          <w:p w:rsidR="00025F5D" w:rsidRPr="00B43072" w:rsidRDefault="00025F5D" w:rsidP="00025F5D">
            <w:pPr>
              <w:pStyle w:val="NoSpacing"/>
              <w:jc w:val="center"/>
              <w:rPr>
                <w:szCs w:val="20"/>
              </w:rPr>
            </w:pPr>
            <w:r>
              <w:rPr>
                <w:szCs w:val="20"/>
              </w:rPr>
              <w:t>Replace 5km rising main</w:t>
            </w:r>
          </w:p>
        </w:tc>
        <w:tc>
          <w:tcPr>
            <w:tcW w:w="218" w:type="pct"/>
            <w:textDirection w:val="btLr"/>
          </w:tcPr>
          <w:p w:rsidR="00025F5D" w:rsidRPr="00B43072" w:rsidRDefault="00025F5D" w:rsidP="00025F5D">
            <w:pPr>
              <w:pStyle w:val="NoSpacing"/>
              <w:jc w:val="center"/>
              <w:rPr>
                <w:szCs w:val="20"/>
              </w:rPr>
            </w:pPr>
            <w:r>
              <w:rPr>
                <w:szCs w:val="20"/>
              </w:rPr>
              <w:t>R2m</w:t>
            </w:r>
          </w:p>
        </w:tc>
        <w:tc>
          <w:tcPr>
            <w:tcW w:w="308" w:type="pct"/>
            <w:shd w:val="clear" w:color="auto" w:fill="F2F2F2" w:themeFill="background1" w:themeFillShade="F2"/>
          </w:tcPr>
          <w:p w:rsidR="00025F5D" w:rsidRPr="00B43072" w:rsidRDefault="00025F5D" w:rsidP="00025F5D">
            <w:pPr>
              <w:pStyle w:val="NoSpacing"/>
              <w:jc w:val="center"/>
              <w:rPr>
                <w:szCs w:val="20"/>
              </w:rPr>
            </w:pPr>
            <w:r>
              <w:rPr>
                <w:szCs w:val="20"/>
              </w:rPr>
              <w:t>Replace 5km rising main</w:t>
            </w:r>
          </w:p>
        </w:tc>
        <w:tc>
          <w:tcPr>
            <w:tcW w:w="223" w:type="pct"/>
            <w:textDirection w:val="btLr"/>
          </w:tcPr>
          <w:p w:rsidR="00025F5D" w:rsidRPr="00B43072" w:rsidRDefault="00025F5D" w:rsidP="00025F5D">
            <w:pPr>
              <w:pStyle w:val="NoSpacing"/>
              <w:jc w:val="center"/>
              <w:rPr>
                <w:szCs w:val="20"/>
              </w:rPr>
            </w:pPr>
            <w:r>
              <w:rPr>
                <w:szCs w:val="20"/>
              </w:rPr>
              <w:t>R1m</w:t>
            </w:r>
          </w:p>
        </w:tc>
        <w:tc>
          <w:tcPr>
            <w:tcW w:w="126" w:type="pct"/>
            <w:shd w:val="clear" w:color="auto" w:fill="D9D9D9" w:themeFill="background1" w:themeFillShade="D9"/>
            <w:textDirection w:val="btLr"/>
          </w:tcPr>
          <w:p w:rsidR="00025F5D" w:rsidRPr="00B43072" w:rsidRDefault="00025F5D" w:rsidP="00025F5D">
            <w:pPr>
              <w:pStyle w:val="NoSpacing"/>
              <w:jc w:val="center"/>
              <w:rPr>
                <w:szCs w:val="20"/>
              </w:rPr>
            </w:pPr>
            <w:r>
              <w:rPr>
                <w:szCs w:val="20"/>
              </w:rPr>
              <w:t>R8m</w:t>
            </w:r>
          </w:p>
        </w:tc>
        <w:tc>
          <w:tcPr>
            <w:tcW w:w="137" w:type="pct"/>
            <w:shd w:val="clear" w:color="auto" w:fill="F2F2F2" w:themeFill="background1" w:themeFillShade="F2"/>
            <w:textDirection w:val="btLr"/>
          </w:tcPr>
          <w:p w:rsidR="00025F5D" w:rsidRPr="00B43072" w:rsidRDefault="00025F5D" w:rsidP="00025F5D">
            <w:pPr>
              <w:pStyle w:val="NoSpacing"/>
              <w:jc w:val="center"/>
              <w:rPr>
                <w:szCs w:val="20"/>
              </w:rPr>
            </w:pPr>
            <w:r>
              <w:rPr>
                <w:szCs w:val="20"/>
              </w:rPr>
              <w:t>Vote: 505050981</w:t>
            </w:r>
          </w:p>
        </w:tc>
        <w:tc>
          <w:tcPr>
            <w:tcW w:w="308" w:type="pct"/>
          </w:tcPr>
          <w:p w:rsidR="00025F5D" w:rsidRDefault="00025F5D" w:rsidP="00025F5D">
            <w:pPr>
              <w:pStyle w:val="NoSpacing"/>
              <w:jc w:val="center"/>
              <w:rPr>
                <w:szCs w:val="20"/>
              </w:rPr>
            </w:pPr>
            <w:r w:rsidRPr="00CA4012">
              <w:rPr>
                <w:szCs w:val="20"/>
              </w:rPr>
              <w:t>Progress report</w:t>
            </w:r>
          </w:p>
        </w:tc>
        <w:tc>
          <w:tcPr>
            <w:tcW w:w="353" w:type="pct"/>
          </w:tcPr>
          <w:p w:rsidR="00025F5D" w:rsidRPr="00CA4012" w:rsidRDefault="00025F5D" w:rsidP="00025F5D">
            <w:pPr>
              <w:pStyle w:val="NoSpacing"/>
              <w:jc w:val="center"/>
              <w:rPr>
                <w:szCs w:val="20"/>
              </w:rPr>
            </w:pPr>
            <w:r w:rsidRPr="00CA4012">
              <w:rPr>
                <w:szCs w:val="20"/>
              </w:rPr>
              <w:t>CDS,</w:t>
            </w:r>
          </w:p>
          <w:p w:rsidR="00025F5D" w:rsidRPr="00CA4012" w:rsidRDefault="00025F5D" w:rsidP="00025F5D">
            <w:pPr>
              <w:pStyle w:val="NoSpacing"/>
              <w:jc w:val="center"/>
              <w:rPr>
                <w:szCs w:val="20"/>
              </w:rPr>
            </w:pPr>
            <w:r w:rsidRPr="00CA4012">
              <w:rPr>
                <w:szCs w:val="20"/>
              </w:rPr>
              <w:t>Planning, BTO,</w:t>
            </w:r>
          </w:p>
          <w:p w:rsidR="00025F5D" w:rsidRPr="00B43072" w:rsidRDefault="00025F5D" w:rsidP="00025F5D">
            <w:pPr>
              <w:pStyle w:val="NoSpacing"/>
              <w:jc w:val="center"/>
              <w:rPr>
                <w:szCs w:val="20"/>
              </w:rPr>
            </w:pPr>
            <w:r w:rsidRPr="00CA4012">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Default="00025F5D" w:rsidP="00025F5D">
            <w:pPr>
              <w:pStyle w:val="NoSpacing"/>
              <w:jc w:val="center"/>
              <w:rPr>
                <w:sz w:val="18"/>
                <w:szCs w:val="18"/>
              </w:rPr>
            </w:pPr>
            <w:r>
              <w:rPr>
                <w:sz w:val="18"/>
                <w:szCs w:val="18"/>
              </w:rPr>
              <w:t>Matatiele wtw refurbishment</w:t>
            </w:r>
          </w:p>
          <w:p w:rsidR="00025F5D" w:rsidRDefault="00025F5D" w:rsidP="00025F5D">
            <w:pPr>
              <w:pStyle w:val="NoSpacing"/>
              <w:jc w:val="center"/>
              <w:rPr>
                <w:sz w:val="18"/>
                <w:szCs w:val="18"/>
              </w:rPr>
            </w:pPr>
            <w:r>
              <w:rPr>
                <w:sz w:val="18"/>
                <w:szCs w:val="18"/>
              </w:rPr>
              <w:t>Page: 84 B15</w:t>
            </w:r>
          </w:p>
        </w:tc>
        <w:tc>
          <w:tcPr>
            <w:tcW w:w="371" w:type="pct"/>
            <w:shd w:val="clear" w:color="auto" w:fill="D9D9D9" w:themeFill="background1" w:themeFillShade="D9"/>
          </w:tcPr>
          <w:p w:rsidR="00025F5D" w:rsidRPr="00B43072" w:rsidRDefault="00025F5D" w:rsidP="00025F5D">
            <w:pPr>
              <w:pStyle w:val="NoSpacing"/>
              <w:jc w:val="center"/>
              <w:rPr>
                <w:szCs w:val="20"/>
              </w:rPr>
            </w:pPr>
            <w:r>
              <w:rPr>
                <w:szCs w:val="20"/>
              </w:rPr>
              <w:t>To Refurbish Matatiele treatment works</w:t>
            </w:r>
          </w:p>
        </w:tc>
        <w:tc>
          <w:tcPr>
            <w:tcW w:w="345" w:type="pct"/>
          </w:tcPr>
          <w:p w:rsidR="00025F5D" w:rsidRDefault="00025F5D" w:rsidP="00025F5D">
            <w:pPr>
              <w:pStyle w:val="NoSpacing"/>
              <w:jc w:val="center"/>
              <w:rPr>
                <w:szCs w:val="20"/>
              </w:rPr>
            </w:pPr>
            <w:r>
              <w:rPr>
                <w:szCs w:val="20"/>
              </w:rPr>
              <w:t>% of targeted refurbishment of treatment works</w:t>
            </w:r>
          </w:p>
        </w:tc>
        <w:tc>
          <w:tcPr>
            <w:tcW w:w="346" w:type="pct"/>
            <w:shd w:val="clear" w:color="auto" w:fill="auto"/>
          </w:tcPr>
          <w:p w:rsidR="00025F5D" w:rsidRPr="00B43072" w:rsidRDefault="00025F5D" w:rsidP="00025F5D">
            <w:pPr>
              <w:pStyle w:val="NoSpacing"/>
              <w:jc w:val="center"/>
              <w:rPr>
                <w:szCs w:val="20"/>
              </w:rPr>
            </w:pPr>
            <w:r>
              <w:rPr>
                <w:szCs w:val="20"/>
              </w:rPr>
              <w:t>13km rising main constructed and WTW refurbished</w:t>
            </w:r>
          </w:p>
        </w:tc>
        <w:tc>
          <w:tcPr>
            <w:tcW w:w="495" w:type="pct"/>
            <w:shd w:val="clear" w:color="auto" w:fill="F2F2F2" w:themeFill="background1" w:themeFillShade="F2"/>
          </w:tcPr>
          <w:p w:rsidR="00025F5D" w:rsidRDefault="00025F5D" w:rsidP="00025F5D">
            <w:pPr>
              <w:pStyle w:val="NoSpacing"/>
              <w:jc w:val="center"/>
              <w:rPr>
                <w:szCs w:val="20"/>
              </w:rPr>
            </w:pPr>
            <w:r>
              <w:rPr>
                <w:szCs w:val="20"/>
              </w:rPr>
              <w:t>6km pipeline constructed</w:t>
            </w:r>
          </w:p>
          <w:p w:rsidR="00025F5D" w:rsidRPr="00B43072" w:rsidRDefault="00025F5D" w:rsidP="00025F5D">
            <w:pPr>
              <w:pStyle w:val="NoSpacing"/>
              <w:jc w:val="center"/>
              <w:rPr>
                <w:szCs w:val="20"/>
              </w:rPr>
            </w:pPr>
            <w:r>
              <w:rPr>
                <w:szCs w:val="20"/>
              </w:rPr>
              <w:t>100% completed WTW refurbishment</w:t>
            </w:r>
          </w:p>
        </w:tc>
        <w:tc>
          <w:tcPr>
            <w:tcW w:w="223" w:type="pct"/>
            <w:textDirection w:val="btLr"/>
          </w:tcPr>
          <w:p w:rsidR="00025F5D" w:rsidRPr="00B43072" w:rsidRDefault="00025F5D" w:rsidP="00025F5D">
            <w:pPr>
              <w:pStyle w:val="NoSpacing"/>
              <w:jc w:val="center"/>
              <w:rPr>
                <w:szCs w:val="20"/>
              </w:rPr>
            </w:pPr>
            <w:r>
              <w:rPr>
                <w:szCs w:val="20"/>
              </w:rPr>
              <w:t>R 2m</w:t>
            </w:r>
          </w:p>
        </w:tc>
        <w:tc>
          <w:tcPr>
            <w:tcW w:w="475" w:type="pct"/>
            <w:shd w:val="clear" w:color="auto" w:fill="F2F2F2" w:themeFill="background1" w:themeFillShade="F2"/>
          </w:tcPr>
          <w:p w:rsidR="00025F5D" w:rsidRPr="00B43072" w:rsidRDefault="00025F5D" w:rsidP="00025F5D">
            <w:pPr>
              <w:pStyle w:val="NoSpacing"/>
              <w:jc w:val="center"/>
              <w:rPr>
                <w:szCs w:val="20"/>
              </w:rPr>
            </w:pPr>
            <w:r>
              <w:rPr>
                <w:szCs w:val="20"/>
              </w:rPr>
              <w:t>7km construction of pipeline completed</w:t>
            </w:r>
          </w:p>
        </w:tc>
        <w:tc>
          <w:tcPr>
            <w:tcW w:w="251" w:type="pct"/>
            <w:textDirection w:val="btLr"/>
          </w:tcPr>
          <w:p w:rsidR="00025F5D" w:rsidRPr="00B43072" w:rsidRDefault="00025F5D" w:rsidP="00025F5D">
            <w:pPr>
              <w:pStyle w:val="NoSpacing"/>
              <w:jc w:val="center"/>
              <w:rPr>
                <w:szCs w:val="20"/>
              </w:rPr>
            </w:pPr>
            <w:r>
              <w:rPr>
                <w:szCs w:val="20"/>
              </w:rPr>
              <w:t>R 3m</w:t>
            </w:r>
          </w:p>
        </w:tc>
        <w:tc>
          <w:tcPr>
            <w:tcW w:w="450" w:type="pct"/>
            <w:shd w:val="clear" w:color="auto" w:fill="F2F2F2" w:themeFill="background1" w:themeFillShade="F2"/>
          </w:tcPr>
          <w:p w:rsidR="00025F5D" w:rsidRPr="00B43072" w:rsidRDefault="00025F5D" w:rsidP="00025F5D">
            <w:pPr>
              <w:pStyle w:val="NoSpacing"/>
              <w:jc w:val="center"/>
              <w:rPr>
                <w:szCs w:val="20"/>
              </w:rPr>
            </w:pPr>
            <w:r>
              <w:rPr>
                <w:szCs w:val="20"/>
              </w:rPr>
              <w:t>Nil</w:t>
            </w:r>
          </w:p>
        </w:tc>
        <w:tc>
          <w:tcPr>
            <w:tcW w:w="218" w:type="pct"/>
            <w:textDirection w:val="btLr"/>
          </w:tcPr>
          <w:p w:rsidR="00025F5D" w:rsidRPr="00B43072" w:rsidRDefault="00025F5D" w:rsidP="00025F5D">
            <w:pPr>
              <w:pStyle w:val="NoSpacing"/>
              <w:jc w:val="center"/>
              <w:rPr>
                <w:szCs w:val="20"/>
              </w:rPr>
            </w:pPr>
            <w:r>
              <w:rPr>
                <w:szCs w:val="20"/>
              </w:rPr>
              <w:t>Nil</w:t>
            </w:r>
          </w:p>
        </w:tc>
        <w:tc>
          <w:tcPr>
            <w:tcW w:w="308" w:type="pct"/>
            <w:shd w:val="clear" w:color="auto" w:fill="F2F2F2" w:themeFill="background1" w:themeFillShade="F2"/>
          </w:tcPr>
          <w:p w:rsidR="00025F5D" w:rsidRPr="00B43072" w:rsidRDefault="00025F5D" w:rsidP="00025F5D">
            <w:pPr>
              <w:pStyle w:val="NoSpacing"/>
              <w:jc w:val="center"/>
              <w:rPr>
                <w:szCs w:val="20"/>
              </w:rPr>
            </w:pPr>
            <w:r>
              <w:rPr>
                <w:szCs w:val="20"/>
              </w:rPr>
              <w:t>Nil</w:t>
            </w:r>
          </w:p>
        </w:tc>
        <w:tc>
          <w:tcPr>
            <w:tcW w:w="223" w:type="pct"/>
            <w:textDirection w:val="btLr"/>
          </w:tcPr>
          <w:p w:rsidR="00025F5D" w:rsidRPr="00B43072" w:rsidRDefault="00025F5D" w:rsidP="00025F5D">
            <w:pPr>
              <w:pStyle w:val="NoSpacing"/>
              <w:jc w:val="center"/>
              <w:rPr>
                <w:szCs w:val="20"/>
              </w:rPr>
            </w:pPr>
            <w:r>
              <w:rPr>
                <w:szCs w:val="20"/>
              </w:rPr>
              <w:t>Nil</w:t>
            </w:r>
          </w:p>
        </w:tc>
        <w:tc>
          <w:tcPr>
            <w:tcW w:w="126" w:type="pct"/>
            <w:shd w:val="clear" w:color="auto" w:fill="D9D9D9" w:themeFill="background1" w:themeFillShade="D9"/>
            <w:textDirection w:val="btLr"/>
          </w:tcPr>
          <w:p w:rsidR="00025F5D" w:rsidRPr="00B43072" w:rsidRDefault="00025F5D" w:rsidP="00025F5D">
            <w:pPr>
              <w:pStyle w:val="NoSpacing"/>
              <w:jc w:val="center"/>
              <w:rPr>
                <w:szCs w:val="20"/>
              </w:rPr>
            </w:pPr>
            <w:r>
              <w:rPr>
                <w:szCs w:val="20"/>
              </w:rPr>
              <w:t>R5m</w:t>
            </w:r>
          </w:p>
        </w:tc>
        <w:tc>
          <w:tcPr>
            <w:tcW w:w="137" w:type="pct"/>
            <w:shd w:val="clear" w:color="auto" w:fill="F2F2F2" w:themeFill="background1" w:themeFillShade="F2"/>
            <w:textDirection w:val="btLr"/>
          </w:tcPr>
          <w:p w:rsidR="00025F5D" w:rsidRPr="00B43072" w:rsidRDefault="00025F5D" w:rsidP="00025F5D">
            <w:pPr>
              <w:pStyle w:val="NoSpacing"/>
              <w:jc w:val="center"/>
              <w:rPr>
                <w:szCs w:val="20"/>
              </w:rPr>
            </w:pPr>
            <w:r>
              <w:rPr>
                <w:szCs w:val="20"/>
              </w:rPr>
              <w:t>Vote: 505090819</w:t>
            </w:r>
          </w:p>
        </w:tc>
        <w:tc>
          <w:tcPr>
            <w:tcW w:w="308" w:type="pct"/>
          </w:tcPr>
          <w:p w:rsidR="00025F5D" w:rsidRPr="00593B22" w:rsidRDefault="00025F5D" w:rsidP="00025F5D">
            <w:pPr>
              <w:pStyle w:val="NoSpacing"/>
              <w:jc w:val="center"/>
              <w:rPr>
                <w:szCs w:val="20"/>
              </w:rPr>
            </w:pPr>
            <w:r w:rsidRPr="00593B22">
              <w:rPr>
                <w:szCs w:val="20"/>
              </w:rPr>
              <w:t>Completion certificate</w:t>
            </w:r>
          </w:p>
          <w:p w:rsidR="00025F5D" w:rsidRDefault="00025F5D" w:rsidP="00025F5D">
            <w:pPr>
              <w:pStyle w:val="NoSpacing"/>
              <w:jc w:val="center"/>
              <w:rPr>
                <w:szCs w:val="20"/>
              </w:rPr>
            </w:pPr>
            <w:r w:rsidRPr="00593B22">
              <w:rPr>
                <w:szCs w:val="20"/>
              </w:rPr>
              <w:t>Progress report</w:t>
            </w:r>
          </w:p>
        </w:tc>
        <w:tc>
          <w:tcPr>
            <w:tcW w:w="353" w:type="pct"/>
          </w:tcPr>
          <w:p w:rsidR="00025F5D" w:rsidRPr="00593B22" w:rsidRDefault="00025F5D" w:rsidP="00025F5D">
            <w:pPr>
              <w:pStyle w:val="NoSpacing"/>
              <w:jc w:val="center"/>
              <w:rPr>
                <w:szCs w:val="20"/>
              </w:rPr>
            </w:pPr>
            <w:r w:rsidRPr="00593B22">
              <w:rPr>
                <w:szCs w:val="20"/>
              </w:rPr>
              <w:t>CDS,</w:t>
            </w:r>
          </w:p>
          <w:p w:rsidR="00025F5D" w:rsidRPr="00593B22" w:rsidRDefault="00025F5D" w:rsidP="00025F5D">
            <w:pPr>
              <w:pStyle w:val="NoSpacing"/>
              <w:jc w:val="center"/>
              <w:rPr>
                <w:szCs w:val="20"/>
              </w:rPr>
            </w:pPr>
            <w:r w:rsidRPr="00593B22">
              <w:rPr>
                <w:szCs w:val="20"/>
              </w:rPr>
              <w:t>Planning, BTO,</w:t>
            </w:r>
          </w:p>
          <w:p w:rsidR="00025F5D" w:rsidRPr="00B43072" w:rsidRDefault="00025F5D" w:rsidP="00025F5D">
            <w:pPr>
              <w:pStyle w:val="NoSpacing"/>
              <w:jc w:val="center"/>
              <w:rPr>
                <w:szCs w:val="20"/>
              </w:rPr>
            </w:pPr>
            <w:r w:rsidRPr="00593B22">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Default="00025F5D" w:rsidP="00025F5D">
            <w:pPr>
              <w:pStyle w:val="NoSpacing"/>
              <w:jc w:val="center"/>
              <w:rPr>
                <w:sz w:val="18"/>
                <w:szCs w:val="18"/>
              </w:rPr>
            </w:pPr>
            <w:r>
              <w:rPr>
                <w:sz w:val="18"/>
                <w:szCs w:val="18"/>
              </w:rPr>
              <w:t>RBIG Umzimvubu</w:t>
            </w:r>
          </w:p>
          <w:p w:rsidR="00025F5D" w:rsidRDefault="00025F5D" w:rsidP="00025F5D">
            <w:pPr>
              <w:pStyle w:val="NoSpacing"/>
              <w:jc w:val="center"/>
              <w:rPr>
                <w:sz w:val="18"/>
                <w:szCs w:val="18"/>
              </w:rPr>
            </w:pPr>
            <w:r>
              <w:rPr>
                <w:sz w:val="18"/>
                <w:szCs w:val="18"/>
              </w:rPr>
              <w:t>Page: 83 B12</w:t>
            </w:r>
          </w:p>
        </w:tc>
        <w:tc>
          <w:tcPr>
            <w:tcW w:w="371" w:type="pct"/>
            <w:shd w:val="clear" w:color="auto" w:fill="D9D9D9" w:themeFill="background1" w:themeFillShade="D9"/>
          </w:tcPr>
          <w:p w:rsidR="00025F5D" w:rsidRDefault="00025F5D" w:rsidP="00025F5D">
            <w:pPr>
              <w:pStyle w:val="NoSpacing"/>
              <w:jc w:val="center"/>
              <w:rPr>
                <w:szCs w:val="20"/>
              </w:rPr>
            </w:pPr>
            <w:r>
              <w:rPr>
                <w:szCs w:val="20"/>
              </w:rPr>
              <w:t>To Provide households with potable water</w:t>
            </w:r>
          </w:p>
        </w:tc>
        <w:tc>
          <w:tcPr>
            <w:tcW w:w="345" w:type="pct"/>
          </w:tcPr>
          <w:p w:rsidR="00025F5D" w:rsidRDefault="00025F5D" w:rsidP="00025F5D">
            <w:pPr>
              <w:pStyle w:val="NoSpacing"/>
              <w:jc w:val="center"/>
              <w:rPr>
                <w:szCs w:val="20"/>
              </w:rPr>
            </w:pPr>
            <w:r>
              <w:rPr>
                <w:szCs w:val="20"/>
              </w:rPr>
              <w:t xml:space="preserve">% of </w:t>
            </w:r>
            <w:r>
              <w:t xml:space="preserve"> </w:t>
            </w:r>
            <w:r w:rsidRPr="00593B22">
              <w:rPr>
                <w:szCs w:val="20"/>
              </w:rPr>
              <w:t xml:space="preserve">targeted </w:t>
            </w:r>
            <w:r>
              <w:rPr>
                <w:szCs w:val="20"/>
              </w:rPr>
              <w:t>households with access to potable water</w:t>
            </w:r>
          </w:p>
        </w:tc>
        <w:tc>
          <w:tcPr>
            <w:tcW w:w="346" w:type="pct"/>
            <w:shd w:val="clear" w:color="auto" w:fill="auto"/>
          </w:tcPr>
          <w:p w:rsidR="00025F5D" w:rsidRDefault="00025F5D" w:rsidP="00025F5D">
            <w:pPr>
              <w:pStyle w:val="NoSpacing"/>
              <w:jc w:val="center"/>
              <w:rPr>
                <w:szCs w:val="20"/>
              </w:rPr>
            </w:pPr>
            <w:r>
              <w:rPr>
                <w:szCs w:val="20"/>
              </w:rPr>
              <w:t>8km bulk pipeline constructed and completion of weirs.</w:t>
            </w:r>
          </w:p>
        </w:tc>
        <w:tc>
          <w:tcPr>
            <w:tcW w:w="495" w:type="pct"/>
            <w:shd w:val="clear" w:color="auto" w:fill="F2F2F2" w:themeFill="background1" w:themeFillShade="F2"/>
          </w:tcPr>
          <w:p w:rsidR="00025F5D" w:rsidRDefault="00025F5D" w:rsidP="00025F5D">
            <w:pPr>
              <w:pStyle w:val="NoSpacing"/>
              <w:jc w:val="center"/>
              <w:rPr>
                <w:szCs w:val="20"/>
              </w:rPr>
            </w:pPr>
            <w:r>
              <w:rPr>
                <w:szCs w:val="20"/>
              </w:rPr>
              <w:t>Construction of 4km bulk pipeline</w:t>
            </w:r>
          </w:p>
          <w:p w:rsidR="00025F5D" w:rsidRDefault="00025F5D" w:rsidP="00025F5D">
            <w:pPr>
              <w:pStyle w:val="NoSpacing"/>
              <w:jc w:val="center"/>
              <w:rPr>
                <w:szCs w:val="20"/>
              </w:rPr>
            </w:pPr>
            <w:r>
              <w:rPr>
                <w:szCs w:val="20"/>
              </w:rPr>
              <w:t>60% Construction of weir completed</w:t>
            </w:r>
          </w:p>
        </w:tc>
        <w:tc>
          <w:tcPr>
            <w:tcW w:w="223" w:type="pct"/>
            <w:textDirection w:val="btLr"/>
          </w:tcPr>
          <w:p w:rsidR="00025F5D" w:rsidRDefault="00025F5D" w:rsidP="00025F5D">
            <w:pPr>
              <w:pStyle w:val="NoSpacing"/>
              <w:jc w:val="center"/>
              <w:rPr>
                <w:szCs w:val="20"/>
              </w:rPr>
            </w:pPr>
            <w:r>
              <w:rPr>
                <w:szCs w:val="20"/>
              </w:rPr>
              <w:t>R 10m</w:t>
            </w:r>
          </w:p>
        </w:tc>
        <w:tc>
          <w:tcPr>
            <w:tcW w:w="475" w:type="pct"/>
            <w:shd w:val="clear" w:color="auto" w:fill="F2F2F2" w:themeFill="background1" w:themeFillShade="F2"/>
          </w:tcPr>
          <w:p w:rsidR="00025F5D" w:rsidRDefault="00025F5D" w:rsidP="00025F5D">
            <w:pPr>
              <w:pStyle w:val="NoSpacing"/>
              <w:jc w:val="center"/>
              <w:rPr>
                <w:szCs w:val="20"/>
              </w:rPr>
            </w:pPr>
            <w:r>
              <w:rPr>
                <w:szCs w:val="20"/>
              </w:rPr>
              <w:t>Construction of 4km bulk pipelines</w:t>
            </w:r>
          </w:p>
          <w:p w:rsidR="00025F5D" w:rsidRDefault="00025F5D" w:rsidP="00025F5D">
            <w:pPr>
              <w:pStyle w:val="NoSpacing"/>
              <w:jc w:val="center"/>
              <w:rPr>
                <w:szCs w:val="20"/>
              </w:rPr>
            </w:pPr>
          </w:p>
          <w:p w:rsidR="00025F5D" w:rsidRDefault="00025F5D" w:rsidP="00025F5D">
            <w:pPr>
              <w:pStyle w:val="NoSpacing"/>
              <w:jc w:val="center"/>
              <w:rPr>
                <w:szCs w:val="20"/>
              </w:rPr>
            </w:pPr>
            <w:r>
              <w:rPr>
                <w:szCs w:val="20"/>
              </w:rPr>
              <w:t>100% weir construction completed</w:t>
            </w:r>
          </w:p>
        </w:tc>
        <w:tc>
          <w:tcPr>
            <w:tcW w:w="251" w:type="pct"/>
            <w:textDirection w:val="btLr"/>
          </w:tcPr>
          <w:p w:rsidR="00025F5D" w:rsidRDefault="00025F5D" w:rsidP="00025F5D">
            <w:pPr>
              <w:pStyle w:val="NoSpacing"/>
              <w:jc w:val="center"/>
              <w:rPr>
                <w:szCs w:val="20"/>
              </w:rPr>
            </w:pPr>
            <w:r>
              <w:rPr>
                <w:szCs w:val="20"/>
              </w:rPr>
              <w:t>R10m</w:t>
            </w:r>
          </w:p>
        </w:tc>
        <w:tc>
          <w:tcPr>
            <w:tcW w:w="450" w:type="pct"/>
            <w:shd w:val="clear" w:color="auto" w:fill="F2F2F2" w:themeFill="background1" w:themeFillShade="F2"/>
          </w:tcPr>
          <w:p w:rsidR="00025F5D" w:rsidRDefault="00025F5D" w:rsidP="00025F5D">
            <w:pPr>
              <w:pStyle w:val="NoSpacing"/>
              <w:jc w:val="center"/>
              <w:rPr>
                <w:szCs w:val="20"/>
              </w:rPr>
            </w:pPr>
            <w:r>
              <w:rPr>
                <w:szCs w:val="20"/>
              </w:rPr>
              <w:t>Nil</w:t>
            </w:r>
          </w:p>
        </w:tc>
        <w:tc>
          <w:tcPr>
            <w:tcW w:w="218" w:type="pct"/>
            <w:textDirection w:val="btLr"/>
          </w:tcPr>
          <w:p w:rsidR="00025F5D" w:rsidRDefault="00025F5D" w:rsidP="00025F5D">
            <w:pPr>
              <w:pStyle w:val="NoSpacing"/>
              <w:jc w:val="center"/>
              <w:rPr>
                <w:szCs w:val="20"/>
              </w:rPr>
            </w:pPr>
            <w:r>
              <w:rPr>
                <w:szCs w:val="20"/>
              </w:rPr>
              <w:t>Nil</w:t>
            </w:r>
          </w:p>
        </w:tc>
        <w:tc>
          <w:tcPr>
            <w:tcW w:w="308" w:type="pct"/>
            <w:shd w:val="clear" w:color="auto" w:fill="F2F2F2" w:themeFill="background1" w:themeFillShade="F2"/>
          </w:tcPr>
          <w:p w:rsidR="00025F5D" w:rsidRDefault="00025F5D" w:rsidP="00025F5D">
            <w:pPr>
              <w:pStyle w:val="NoSpacing"/>
              <w:jc w:val="center"/>
              <w:rPr>
                <w:szCs w:val="20"/>
              </w:rPr>
            </w:pPr>
            <w:r>
              <w:rPr>
                <w:szCs w:val="20"/>
              </w:rPr>
              <w:t>Nil</w:t>
            </w:r>
          </w:p>
        </w:tc>
        <w:tc>
          <w:tcPr>
            <w:tcW w:w="223" w:type="pct"/>
            <w:textDirection w:val="btLr"/>
          </w:tcPr>
          <w:p w:rsidR="00025F5D" w:rsidRDefault="00025F5D" w:rsidP="00025F5D">
            <w:pPr>
              <w:pStyle w:val="NoSpacing"/>
              <w:jc w:val="center"/>
              <w:rPr>
                <w:szCs w:val="20"/>
              </w:rPr>
            </w:pPr>
            <w:r>
              <w:rPr>
                <w:szCs w:val="20"/>
              </w:rPr>
              <w:t>Nil</w:t>
            </w:r>
          </w:p>
        </w:tc>
        <w:tc>
          <w:tcPr>
            <w:tcW w:w="126" w:type="pct"/>
            <w:shd w:val="clear" w:color="auto" w:fill="D9D9D9" w:themeFill="background1" w:themeFillShade="D9"/>
            <w:textDirection w:val="btLr"/>
          </w:tcPr>
          <w:p w:rsidR="00025F5D" w:rsidRDefault="00025F5D" w:rsidP="00025F5D">
            <w:pPr>
              <w:pStyle w:val="NoSpacing"/>
              <w:jc w:val="center"/>
              <w:rPr>
                <w:szCs w:val="20"/>
              </w:rPr>
            </w:pPr>
            <w:r>
              <w:rPr>
                <w:szCs w:val="20"/>
              </w:rPr>
              <w:t>R20m</w:t>
            </w:r>
          </w:p>
        </w:tc>
        <w:tc>
          <w:tcPr>
            <w:tcW w:w="137" w:type="pct"/>
            <w:shd w:val="clear" w:color="auto" w:fill="F2F2F2" w:themeFill="background1" w:themeFillShade="F2"/>
            <w:textDirection w:val="btLr"/>
          </w:tcPr>
          <w:p w:rsidR="00025F5D" w:rsidRDefault="00025F5D" w:rsidP="00025F5D">
            <w:pPr>
              <w:pStyle w:val="NoSpacing"/>
              <w:jc w:val="center"/>
              <w:rPr>
                <w:szCs w:val="20"/>
              </w:rPr>
            </w:pPr>
            <w:r>
              <w:rPr>
                <w:szCs w:val="20"/>
              </w:rPr>
              <w:t>Vote: 505500041</w:t>
            </w:r>
          </w:p>
        </w:tc>
        <w:tc>
          <w:tcPr>
            <w:tcW w:w="308" w:type="pct"/>
          </w:tcPr>
          <w:p w:rsidR="00025F5D" w:rsidRDefault="00025F5D" w:rsidP="00025F5D">
            <w:pPr>
              <w:pStyle w:val="NoSpacing"/>
              <w:jc w:val="center"/>
              <w:rPr>
                <w:szCs w:val="20"/>
              </w:rPr>
            </w:pPr>
            <w:r w:rsidRPr="00593B22">
              <w:rPr>
                <w:szCs w:val="20"/>
              </w:rPr>
              <w:t>Progress Report</w:t>
            </w:r>
          </w:p>
        </w:tc>
        <w:tc>
          <w:tcPr>
            <w:tcW w:w="353" w:type="pct"/>
          </w:tcPr>
          <w:p w:rsidR="00025F5D" w:rsidRPr="00593B22" w:rsidRDefault="00025F5D" w:rsidP="00025F5D">
            <w:pPr>
              <w:pStyle w:val="NoSpacing"/>
              <w:jc w:val="center"/>
              <w:rPr>
                <w:szCs w:val="20"/>
              </w:rPr>
            </w:pPr>
            <w:r w:rsidRPr="00593B22">
              <w:rPr>
                <w:szCs w:val="20"/>
              </w:rPr>
              <w:t>CDS,</w:t>
            </w:r>
          </w:p>
          <w:p w:rsidR="00025F5D" w:rsidRPr="00593B22" w:rsidRDefault="00025F5D" w:rsidP="00025F5D">
            <w:pPr>
              <w:pStyle w:val="NoSpacing"/>
              <w:jc w:val="center"/>
              <w:rPr>
                <w:szCs w:val="20"/>
              </w:rPr>
            </w:pPr>
            <w:r w:rsidRPr="00593B22">
              <w:rPr>
                <w:szCs w:val="20"/>
              </w:rPr>
              <w:t>Planning, BTO,</w:t>
            </w:r>
          </w:p>
          <w:p w:rsidR="00025F5D" w:rsidRDefault="00025F5D" w:rsidP="00025F5D">
            <w:pPr>
              <w:pStyle w:val="NoSpacing"/>
              <w:jc w:val="center"/>
              <w:rPr>
                <w:szCs w:val="20"/>
              </w:rPr>
            </w:pPr>
            <w:r w:rsidRPr="00593B22">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Pr="00A508B9" w:rsidRDefault="00025F5D" w:rsidP="00025F5D">
            <w:pPr>
              <w:pStyle w:val="NoSpacing"/>
              <w:jc w:val="center"/>
              <w:rPr>
                <w:szCs w:val="20"/>
              </w:rPr>
            </w:pPr>
            <w:r w:rsidRPr="00A508B9">
              <w:rPr>
                <w:szCs w:val="20"/>
              </w:rPr>
              <w:lastRenderedPageBreak/>
              <w:t>Matatiele regional bulk water supply</w:t>
            </w:r>
          </w:p>
          <w:p w:rsidR="00025F5D" w:rsidRPr="00A508B9" w:rsidRDefault="00025F5D" w:rsidP="00025F5D">
            <w:pPr>
              <w:pStyle w:val="NoSpacing"/>
              <w:jc w:val="center"/>
              <w:rPr>
                <w:szCs w:val="20"/>
              </w:rPr>
            </w:pPr>
            <w:r>
              <w:rPr>
                <w:sz w:val="18"/>
                <w:szCs w:val="18"/>
              </w:rPr>
              <w:t>Page: 83 B12</w:t>
            </w:r>
          </w:p>
        </w:tc>
        <w:tc>
          <w:tcPr>
            <w:tcW w:w="371" w:type="pct"/>
            <w:shd w:val="clear" w:color="auto" w:fill="D9D9D9" w:themeFill="background1" w:themeFillShade="D9"/>
          </w:tcPr>
          <w:p w:rsidR="00025F5D" w:rsidRPr="00A508B9" w:rsidRDefault="00025F5D" w:rsidP="00025F5D">
            <w:pPr>
              <w:pStyle w:val="NoSpacing"/>
              <w:jc w:val="center"/>
              <w:rPr>
                <w:szCs w:val="20"/>
              </w:rPr>
            </w:pPr>
            <w:r>
              <w:rPr>
                <w:szCs w:val="20"/>
              </w:rPr>
              <w:t xml:space="preserve">To </w:t>
            </w:r>
            <w:r w:rsidRPr="00A508B9">
              <w:rPr>
                <w:szCs w:val="20"/>
              </w:rPr>
              <w:t>Provide 3314 households with potable water</w:t>
            </w:r>
          </w:p>
        </w:tc>
        <w:tc>
          <w:tcPr>
            <w:tcW w:w="345" w:type="pct"/>
          </w:tcPr>
          <w:p w:rsidR="00025F5D" w:rsidRDefault="00025F5D" w:rsidP="00025F5D">
            <w:pPr>
              <w:pStyle w:val="NoSpacing"/>
              <w:jc w:val="center"/>
              <w:rPr>
                <w:szCs w:val="20"/>
              </w:rPr>
            </w:pPr>
            <w:r>
              <w:rPr>
                <w:szCs w:val="20"/>
              </w:rPr>
              <w:t>% of targeted households with access to potable water</w:t>
            </w:r>
          </w:p>
        </w:tc>
        <w:tc>
          <w:tcPr>
            <w:tcW w:w="346" w:type="pct"/>
            <w:shd w:val="clear" w:color="auto" w:fill="auto"/>
            <w:vAlign w:val="center"/>
          </w:tcPr>
          <w:p w:rsidR="00025F5D" w:rsidRPr="00A508B9" w:rsidRDefault="00025F5D" w:rsidP="00025F5D">
            <w:pPr>
              <w:pStyle w:val="NoSpacing"/>
              <w:jc w:val="center"/>
              <w:rPr>
                <w:szCs w:val="20"/>
              </w:rPr>
            </w:pPr>
            <w:r>
              <w:rPr>
                <w:szCs w:val="20"/>
              </w:rPr>
              <w:t>Pro</w:t>
            </w:r>
            <w:r w:rsidRPr="00A508B9">
              <w:rPr>
                <w:szCs w:val="20"/>
              </w:rPr>
              <w:t>cur</w:t>
            </w:r>
            <w:r>
              <w:rPr>
                <w:szCs w:val="20"/>
              </w:rPr>
              <w:t>ement of 12kilometres of pipes</w:t>
            </w:r>
          </w:p>
        </w:tc>
        <w:tc>
          <w:tcPr>
            <w:tcW w:w="495" w:type="pct"/>
            <w:shd w:val="clear" w:color="auto" w:fill="F2F2F2" w:themeFill="background1" w:themeFillShade="F2"/>
          </w:tcPr>
          <w:p w:rsidR="00025F5D" w:rsidRPr="00A508B9" w:rsidRDefault="00025F5D" w:rsidP="00025F5D">
            <w:pPr>
              <w:pStyle w:val="NoSpacing"/>
              <w:jc w:val="center"/>
              <w:rPr>
                <w:szCs w:val="20"/>
              </w:rPr>
            </w:pPr>
            <w:r w:rsidRPr="00A508B9">
              <w:rPr>
                <w:szCs w:val="20"/>
              </w:rPr>
              <w:t xml:space="preserve">Award tender </w:t>
            </w:r>
            <w:r>
              <w:rPr>
                <w:szCs w:val="20"/>
              </w:rPr>
              <w:t>material</w:t>
            </w:r>
          </w:p>
        </w:tc>
        <w:tc>
          <w:tcPr>
            <w:tcW w:w="223" w:type="pct"/>
            <w:textDirection w:val="btLr"/>
          </w:tcPr>
          <w:p w:rsidR="00025F5D" w:rsidRPr="00A508B9" w:rsidRDefault="00025F5D" w:rsidP="00025F5D">
            <w:pPr>
              <w:pStyle w:val="NoSpacing"/>
              <w:jc w:val="center"/>
              <w:rPr>
                <w:szCs w:val="20"/>
              </w:rPr>
            </w:pPr>
            <w:r w:rsidRPr="00A508B9">
              <w:rPr>
                <w:szCs w:val="20"/>
              </w:rPr>
              <w:t>3 000 000.00</w:t>
            </w:r>
          </w:p>
        </w:tc>
        <w:tc>
          <w:tcPr>
            <w:tcW w:w="475" w:type="pct"/>
            <w:shd w:val="clear" w:color="auto" w:fill="F2F2F2" w:themeFill="background1" w:themeFillShade="F2"/>
          </w:tcPr>
          <w:p w:rsidR="00025F5D" w:rsidRPr="00A508B9" w:rsidRDefault="00025F5D" w:rsidP="00025F5D">
            <w:pPr>
              <w:pStyle w:val="NoSpacing"/>
              <w:jc w:val="center"/>
              <w:rPr>
                <w:szCs w:val="20"/>
              </w:rPr>
            </w:pPr>
            <w:r w:rsidRPr="00A508B9">
              <w:rPr>
                <w:szCs w:val="20"/>
              </w:rPr>
              <w:t>Awar</w:t>
            </w:r>
            <w:r>
              <w:rPr>
                <w:szCs w:val="20"/>
              </w:rPr>
              <w:t>d tender for construction and co</w:t>
            </w:r>
            <w:r w:rsidRPr="00A508B9">
              <w:rPr>
                <w:szCs w:val="20"/>
              </w:rPr>
              <w:t>mmence construction</w:t>
            </w:r>
          </w:p>
        </w:tc>
        <w:tc>
          <w:tcPr>
            <w:tcW w:w="251" w:type="pct"/>
            <w:textDirection w:val="btLr"/>
          </w:tcPr>
          <w:p w:rsidR="00025F5D" w:rsidRPr="00A508B9" w:rsidRDefault="00025F5D" w:rsidP="00025F5D">
            <w:pPr>
              <w:pStyle w:val="NoSpacing"/>
              <w:jc w:val="center"/>
              <w:rPr>
                <w:szCs w:val="20"/>
              </w:rPr>
            </w:pPr>
            <w:r w:rsidRPr="00A508B9">
              <w:rPr>
                <w:szCs w:val="20"/>
              </w:rPr>
              <w:t>8 000 000.00</w:t>
            </w:r>
          </w:p>
        </w:tc>
        <w:tc>
          <w:tcPr>
            <w:tcW w:w="450" w:type="pct"/>
            <w:shd w:val="clear" w:color="auto" w:fill="F2F2F2" w:themeFill="background1" w:themeFillShade="F2"/>
          </w:tcPr>
          <w:p w:rsidR="00025F5D" w:rsidRPr="00A508B9" w:rsidRDefault="00025F5D" w:rsidP="00025F5D">
            <w:pPr>
              <w:pStyle w:val="NoSpacing"/>
              <w:jc w:val="center"/>
              <w:rPr>
                <w:szCs w:val="20"/>
              </w:rPr>
            </w:pPr>
            <w:r w:rsidRPr="00A508B9">
              <w:rPr>
                <w:szCs w:val="20"/>
              </w:rPr>
              <w:t>Construction 30% complete</w:t>
            </w:r>
          </w:p>
        </w:tc>
        <w:tc>
          <w:tcPr>
            <w:tcW w:w="218" w:type="pct"/>
            <w:textDirection w:val="btLr"/>
          </w:tcPr>
          <w:p w:rsidR="00025F5D" w:rsidRPr="00A508B9" w:rsidRDefault="00025F5D" w:rsidP="00025F5D">
            <w:pPr>
              <w:pStyle w:val="NoSpacing"/>
              <w:jc w:val="center"/>
              <w:rPr>
                <w:szCs w:val="20"/>
              </w:rPr>
            </w:pPr>
            <w:r w:rsidRPr="00A508B9">
              <w:rPr>
                <w:szCs w:val="20"/>
              </w:rPr>
              <w:t>5 000 000.00</w:t>
            </w:r>
          </w:p>
        </w:tc>
        <w:tc>
          <w:tcPr>
            <w:tcW w:w="308" w:type="pct"/>
            <w:shd w:val="clear" w:color="auto" w:fill="F2F2F2" w:themeFill="background1" w:themeFillShade="F2"/>
          </w:tcPr>
          <w:p w:rsidR="00025F5D" w:rsidRPr="00A508B9" w:rsidRDefault="00025F5D" w:rsidP="00025F5D">
            <w:pPr>
              <w:pStyle w:val="NoSpacing"/>
              <w:jc w:val="center"/>
              <w:rPr>
                <w:szCs w:val="20"/>
              </w:rPr>
            </w:pPr>
            <w:r w:rsidRPr="00A508B9">
              <w:rPr>
                <w:szCs w:val="20"/>
              </w:rPr>
              <w:t>Construction 70% complete</w:t>
            </w:r>
          </w:p>
        </w:tc>
        <w:tc>
          <w:tcPr>
            <w:tcW w:w="223" w:type="pct"/>
            <w:textDirection w:val="btLr"/>
          </w:tcPr>
          <w:p w:rsidR="00025F5D" w:rsidRPr="00A508B9" w:rsidRDefault="00025F5D" w:rsidP="00025F5D">
            <w:pPr>
              <w:pStyle w:val="NoSpacing"/>
              <w:jc w:val="center"/>
              <w:rPr>
                <w:szCs w:val="20"/>
              </w:rPr>
            </w:pPr>
            <w:r w:rsidRPr="00A508B9">
              <w:rPr>
                <w:szCs w:val="20"/>
              </w:rPr>
              <w:t>4 000 000.00</w:t>
            </w:r>
          </w:p>
        </w:tc>
        <w:tc>
          <w:tcPr>
            <w:tcW w:w="126" w:type="pct"/>
            <w:shd w:val="clear" w:color="auto" w:fill="D9D9D9" w:themeFill="background1" w:themeFillShade="D9"/>
            <w:textDirection w:val="btLr"/>
          </w:tcPr>
          <w:p w:rsidR="00025F5D" w:rsidRPr="00A508B9" w:rsidRDefault="00025F5D" w:rsidP="00025F5D">
            <w:pPr>
              <w:pStyle w:val="NoSpacing"/>
              <w:jc w:val="center"/>
              <w:rPr>
                <w:szCs w:val="20"/>
              </w:rPr>
            </w:pPr>
            <w:r w:rsidRPr="00A508B9">
              <w:rPr>
                <w:szCs w:val="20"/>
              </w:rPr>
              <w:t>20 000 000.00</w:t>
            </w:r>
          </w:p>
        </w:tc>
        <w:tc>
          <w:tcPr>
            <w:tcW w:w="137" w:type="pct"/>
            <w:shd w:val="clear" w:color="auto" w:fill="F2F2F2" w:themeFill="background1" w:themeFillShade="F2"/>
            <w:textDirection w:val="btLr"/>
          </w:tcPr>
          <w:p w:rsidR="00025F5D" w:rsidRPr="00A508B9" w:rsidRDefault="00025F5D" w:rsidP="00025F5D">
            <w:pPr>
              <w:pStyle w:val="NoSpacing"/>
              <w:jc w:val="center"/>
              <w:rPr>
                <w:szCs w:val="20"/>
              </w:rPr>
            </w:pPr>
            <w:r>
              <w:rPr>
                <w:szCs w:val="20"/>
              </w:rPr>
              <w:t>Vote: CAPEX</w:t>
            </w:r>
          </w:p>
        </w:tc>
        <w:tc>
          <w:tcPr>
            <w:tcW w:w="308" w:type="pct"/>
          </w:tcPr>
          <w:p w:rsidR="00025F5D" w:rsidRPr="00A508B9" w:rsidRDefault="00025F5D" w:rsidP="00025F5D">
            <w:pPr>
              <w:pStyle w:val="NoSpacing"/>
              <w:jc w:val="center"/>
              <w:rPr>
                <w:szCs w:val="20"/>
              </w:rPr>
            </w:pPr>
            <w:r>
              <w:rPr>
                <w:szCs w:val="20"/>
              </w:rPr>
              <w:t>P</w:t>
            </w:r>
            <w:r w:rsidRPr="00593B22">
              <w:rPr>
                <w:szCs w:val="20"/>
              </w:rPr>
              <w:t>rogress report</w:t>
            </w:r>
          </w:p>
        </w:tc>
        <w:tc>
          <w:tcPr>
            <w:tcW w:w="353" w:type="pct"/>
          </w:tcPr>
          <w:p w:rsidR="00025F5D" w:rsidRPr="00593B22" w:rsidRDefault="00025F5D" w:rsidP="00025F5D">
            <w:pPr>
              <w:pStyle w:val="NoSpacing"/>
              <w:jc w:val="center"/>
              <w:rPr>
                <w:szCs w:val="20"/>
              </w:rPr>
            </w:pPr>
            <w:r w:rsidRPr="00593B22">
              <w:rPr>
                <w:szCs w:val="20"/>
              </w:rPr>
              <w:t>CDS,</w:t>
            </w:r>
          </w:p>
          <w:p w:rsidR="00025F5D" w:rsidRPr="00593B22" w:rsidRDefault="00025F5D" w:rsidP="00025F5D">
            <w:pPr>
              <w:pStyle w:val="NoSpacing"/>
              <w:jc w:val="center"/>
              <w:rPr>
                <w:szCs w:val="20"/>
              </w:rPr>
            </w:pPr>
            <w:r w:rsidRPr="00593B22">
              <w:rPr>
                <w:szCs w:val="20"/>
              </w:rPr>
              <w:t>Planning, BTO,</w:t>
            </w:r>
          </w:p>
          <w:p w:rsidR="00025F5D" w:rsidRPr="00A508B9" w:rsidRDefault="00025F5D" w:rsidP="00025F5D">
            <w:pPr>
              <w:pStyle w:val="NoSpacing"/>
              <w:jc w:val="center"/>
              <w:rPr>
                <w:szCs w:val="20"/>
              </w:rPr>
            </w:pPr>
            <w:r w:rsidRPr="00593B22">
              <w:rPr>
                <w:szCs w:val="20"/>
              </w:rPr>
              <w:t>WSA, Legal, WSP</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Default="00025F5D" w:rsidP="00025F5D">
            <w:pPr>
              <w:pStyle w:val="NoSpacing"/>
              <w:jc w:val="center"/>
              <w:rPr>
                <w:sz w:val="18"/>
                <w:szCs w:val="18"/>
              </w:rPr>
            </w:pPr>
          </w:p>
          <w:p w:rsidR="00025F5D" w:rsidRDefault="00025F5D" w:rsidP="00025F5D">
            <w:pPr>
              <w:pStyle w:val="NoSpacing"/>
              <w:jc w:val="center"/>
              <w:rPr>
                <w:sz w:val="18"/>
                <w:szCs w:val="18"/>
              </w:rPr>
            </w:pPr>
            <w:r>
              <w:rPr>
                <w:sz w:val="18"/>
                <w:szCs w:val="18"/>
              </w:rPr>
              <w:t>Financial Management</w:t>
            </w:r>
          </w:p>
          <w:p w:rsidR="00025F5D" w:rsidRDefault="00025F5D" w:rsidP="00025F5D">
            <w:pPr>
              <w:pStyle w:val="NoSpacing"/>
              <w:jc w:val="center"/>
              <w:rPr>
                <w:sz w:val="18"/>
                <w:szCs w:val="18"/>
              </w:rPr>
            </w:pPr>
            <w:r>
              <w:rPr>
                <w:sz w:val="18"/>
                <w:szCs w:val="18"/>
              </w:rPr>
              <w:t>Page: 85 B32</w:t>
            </w:r>
          </w:p>
        </w:tc>
        <w:tc>
          <w:tcPr>
            <w:tcW w:w="371" w:type="pct"/>
            <w:shd w:val="clear" w:color="auto" w:fill="D9D9D9" w:themeFill="background1" w:themeFillShade="D9"/>
          </w:tcPr>
          <w:p w:rsidR="00025F5D" w:rsidRDefault="00025F5D" w:rsidP="00025F5D">
            <w:pPr>
              <w:pStyle w:val="NoSpacing"/>
              <w:jc w:val="center"/>
              <w:rPr>
                <w:szCs w:val="20"/>
              </w:rPr>
            </w:pPr>
            <w:r>
              <w:rPr>
                <w:szCs w:val="20"/>
              </w:rPr>
              <w:t>To control and manage the expenditure of capital grants.</w:t>
            </w:r>
          </w:p>
        </w:tc>
        <w:tc>
          <w:tcPr>
            <w:tcW w:w="345" w:type="pct"/>
          </w:tcPr>
          <w:p w:rsidR="00025F5D" w:rsidRDefault="00025F5D" w:rsidP="00025F5D">
            <w:pPr>
              <w:pStyle w:val="NoSpacing"/>
              <w:jc w:val="center"/>
              <w:rPr>
                <w:szCs w:val="20"/>
              </w:rPr>
            </w:pPr>
            <w:r>
              <w:rPr>
                <w:szCs w:val="20"/>
              </w:rPr>
              <w:t>% of targeted capital grants controlled and managed</w:t>
            </w:r>
          </w:p>
        </w:tc>
        <w:tc>
          <w:tcPr>
            <w:tcW w:w="346" w:type="pct"/>
            <w:shd w:val="clear" w:color="auto" w:fill="auto"/>
          </w:tcPr>
          <w:p w:rsidR="00025F5D" w:rsidRDefault="00025F5D" w:rsidP="00025F5D">
            <w:pPr>
              <w:pStyle w:val="NoSpacing"/>
              <w:jc w:val="center"/>
              <w:rPr>
                <w:szCs w:val="20"/>
              </w:rPr>
            </w:pPr>
            <w:r>
              <w:rPr>
                <w:szCs w:val="20"/>
              </w:rPr>
              <w:t>Creditors paid within 30 days from the date of receipt of invoices.</w:t>
            </w:r>
          </w:p>
          <w:p w:rsidR="00025F5D" w:rsidRDefault="00025F5D" w:rsidP="00025F5D">
            <w:pPr>
              <w:pStyle w:val="NoSpacing"/>
              <w:jc w:val="center"/>
              <w:rPr>
                <w:szCs w:val="20"/>
              </w:rPr>
            </w:pPr>
          </w:p>
        </w:tc>
        <w:tc>
          <w:tcPr>
            <w:tcW w:w="495" w:type="pct"/>
            <w:shd w:val="clear" w:color="auto" w:fill="F2F2F2" w:themeFill="background1" w:themeFillShade="F2"/>
          </w:tcPr>
          <w:p w:rsidR="00025F5D" w:rsidRDefault="00025F5D" w:rsidP="00025F5D">
            <w:pPr>
              <w:pStyle w:val="NoSpacing"/>
              <w:jc w:val="center"/>
              <w:rPr>
                <w:szCs w:val="20"/>
              </w:rPr>
            </w:pPr>
            <w:r>
              <w:rPr>
                <w:szCs w:val="20"/>
              </w:rPr>
              <w:t>Monitor transfers from ANDM main account to relevant call accounts</w:t>
            </w:r>
          </w:p>
          <w:p w:rsidR="00025F5D" w:rsidRDefault="00025F5D" w:rsidP="00025F5D">
            <w:pPr>
              <w:pStyle w:val="NoSpacing"/>
              <w:jc w:val="center"/>
              <w:rPr>
                <w:szCs w:val="20"/>
              </w:rPr>
            </w:pPr>
          </w:p>
        </w:tc>
        <w:tc>
          <w:tcPr>
            <w:tcW w:w="223" w:type="pct"/>
            <w:textDirection w:val="btLr"/>
          </w:tcPr>
          <w:p w:rsidR="00025F5D" w:rsidRDefault="00025F5D" w:rsidP="00025F5D">
            <w:pPr>
              <w:pStyle w:val="NoSpacing"/>
              <w:jc w:val="center"/>
              <w:rPr>
                <w:szCs w:val="20"/>
              </w:rPr>
            </w:pPr>
            <w:r>
              <w:rPr>
                <w:szCs w:val="20"/>
              </w:rPr>
              <w:t>Nil</w:t>
            </w:r>
          </w:p>
        </w:tc>
        <w:tc>
          <w:tcPr>
            <w:tcW w:w="475" w:type="pct"/>
            <w:shd w:val="clear" w:color="auto" w:fill="F2F2F2" w:themeFill="background1" w:themeFillShade="F2"/>
          </w:tcPr>
          <w:p w:rsidR="00025F5D" w:rsidRDefault="00025F5D" w:rsidP="00025F5D">
            <w:pPr>
              <w:pStyle w:val="NoSpacing"/>
              <w:jc w:val="center"/>
              <w:rPr>
                <w:szCs w:val="20"/>
              </w:rPr>
            </w:pPr>
            <w:r>
              <w:rPr>
                <w:szCs w:val="20"/>
              </w:rPr>
              <w:t>Monitor transfers from ANDM main account to relevant call accounts</w:t>
            </w:r>
          </w:p>
          <w:p w:rsidR="00025F5D" w:rsidRDefault="00025F5D" w:rsidP="00025F5D">
            <w:pPr>
              <w:pStyle w:val="NoSpacing"/>
              <w:jc w:val="center"/>
              <w:rPr>
                <w:szCs w:val="20"/>
              </w:rPr>
            </w:pPr>
          </w:p>
        </w:tc>
        <w:tc>
          <w:tcPr>
            <w:tcW w:w="251" w:type="pct"/>
            <w:textDirection w:val="btLr"/>
          </w:tcPr>
          <w:p w:rsidR="00025F5D" w:rsidRDefault="00025F5D" w:rsidP="00025F5D">
            <w:pPr>
              <w:pStyle w:val="NoSpacing"/>
              <w:jc w:val="center"/>
              <w:rPr>
                <w:szCs w:val="20"/>
              </w:rPr>
            </w:pPr>
            <w:r>
              <w:rPr>
                <w:szCs w:val="20"/>
              </w:rPr>
              <w:t>Nil</w:t>
            </w:r>
          </w:p>
        </w:tc>
        <w:tc>
          <w:tcPr>
            <w:tcW w:w="450" w:type="pct"/>
            <w:shd w:val="clear" w:color="auto" w:fill="F2F2F2" w:themeFill="background1" w:themeFillShade="F2"/>
          </w:tcPr>
          <w:p w:rsidR="00025F5D" w:rsidRDefault="00025F5D" w:rsidP="00025F5D">
            <w:pPr>
              <w:pStyle w:val="NoSpacing"/>
              <w:jc w:val="center"/>
              <w:rPr>
                <w:szCs w:val="20"/>
              </w:rPr>
            </w:pPr>
            <w:r>
              <w:rPr>
                <w:szCs w:val="20"/>
              </w:rPr>
              <w:t>Monitor transfers from ANDM main account to relevant call accounts</w:t>
            </w:r>
          </w:p>
          <w:p w:rsidR="00025F5D" w:rsidRDefault="00025F5D" w:rsidP="00025F5D">
            <w:pPr>
              <w:pStyle w:val="NoSpacing"/>
              <w:jc w:val="center"/>
              <w:rPr>
                <w:szCs w:val="20"/>
              </w:rPr>
            </w:pPr>
            <w:r>
              <w:rPr>
                <w:szCs w:val="20"/>
              </w:rPr>
              <w:t>for payroll.</w:t>
            </w:r>
          </w:p>
        </w:tc>
        <w:tc>
          <w:tcPr>
            <w:tcW w:w="218" w:type="pct"/>
            <w:textDirection w:val="btLr"/>
          </w:tcPr>
          <w:p w:rsidR="00025F5D" w:rsidRDefault="00025F5D" w:rsidP="00025F5D">
            <w:pPr>
              <w:pStyle w:val="NoSpacing"/>
              <w:jc w:val="center"/>
              <w:rPr>
                <w:szCs w:val="20"/>
              </w:rPr>
            </w:pPr>
            <w:r>
              <w:rPr>
                <w:szCs w:val="20"/>
              </w:rPr>
              <w:t>Nil</w:t>
            </w:r>
          </w:p>
        </w:tc>
        <w:tc>
          <w:tcPr>
            <w:tcW w:w="308" w:type="pct"/>
            <w:shd w:val="clear" w:color="auto" w:fill="F2F2F2" w:themeFill="background1" w:themeFillShade="F2"/>
          </w:tcPr>
          <w:p w:rsidR="00025F5D" w:rsidRDefault="00025F5D" w:rsidP="00025F5D">
            <w:pPr>
              <w:pStyle w:val="NoSpacing"/>
              <w:jc w:val="center"/>
              <w:rPr>
                <w:szCs w:val="20"/>
              </w:rPr>
            </w:pPr>
            <w:r>
              <w:rPr>
                <w:szCs w:val="20"/>
              </w:rPr>
              <w:t>Monitor transfers from ANDM main account to relevant call accounts</w:t>
            </w:r>
          </w:p>
          <w:p w:rsidR="00025F5D" w:rsidRDefault="00025F5D" w:rsidP="00025F5D">
            <w:pPr>
              <w:pStyle w:val="NoSpacing"/>
              <w:jc w:val="center"/>
              <w:rPr>
                <w:szCs w:val="20"/>
              </w:rPr>
            </w:pPr>
          </w:p>
        </w:tc>
        <w:tc>
          <w:tcPr>
            <w:tcW w:w="223" w:type="pct"/>
            <w:textDirection w:val="btLr"/>
          </w:tcPr>
          <w:p w:rsidR="00025F5D" w:rsidRDefault="00025F5D" w:rsidP="00025F5D">
            <w:pPr>
              <w:pStyle w:val="NoSpacing"/>
              <w:jc w:val="center"/>
              <w:rPr>
                <w:szCs w:val="20"/>
              </w:rPr>
            </w:pPr>
            <w:r>
              <w:rPr>
                <w:szCs w:val="20"/>
              </w:rPr>
              <w:t>Nil</w:t>
            </w:r>
          </w:p>
        </w:tc>
        <w:tc>
          <w:tcPr>
            <w:tcW w:w="126" w:type="pct"/>
            <w:shd w:val="clear" w:color="auto" w:fill="D9D9D9" w:themeFill="background1" w:themeFillShade="D9"/>
            <w:textDirection w:val="btLr"/>
          </w:tcPr>
          <w:p w:rsidR="00025F5D" w:rsidRDefault="00025F5D" w:rsidP="00025F5D">
            <w:pPr>
              <w:pStyle w:val="NoSpacing"/>
              <w:jc w:val="center"/>
              <w:rPr>
                <w:szCs w:val="20"/>
              </w:rPr>
            </w:pPr>
            <w:r>
              <w:rPr>
                <w:szCs w:val="20"/>
              </w:rPr>
              <w:t>Nil</w:t>
            </w:r>
          </w:p>
        </w:tc>
        <w:tc>
          <w:tcPr>
            <w:tcW w:w="137" w:type="pct"/>
            <w:shd w:val="clear" w:color="auto" w:fill="F2F2F2" w:themeFill="background1" w:themeFillShade="F2"/>
            <w:textDirection w:val="btLr"/>
          </w:tcPr>
          <w:p w:rsidR="00025F5D" w:rsidRDefault="00025F5D" w:rsidP="00025F5D">
            <w:pPr>
              <w:pStyle w:val="NoSpacing"/>
              <w:jc w:val="center"/>
              <w:rPr>
                <w:szCs w:val="20"/>
              </w:rPr>
            </w:pPr>
            <w:r>
              <w:rPr>
                <w:szCs w:val="20"/>
              </w:rPr>
              <w:t>Vote:</w:t>
            </w:r>
          </w:p>
        </w:tc>
        <w:tc>
          <w:tcPr>
            <w:tcW w:w="308" w:type="pct"/>
          </w:tcPr>
          <w:p w:rsidR="00025F5D" w:rsidRDefault="00025F5D" w:rsidP="00025F5D">
            <w:pPr>
              <w:pStyle w:val="NoSpacing"/>
              <w:jc w:val="center"/>
              <w:rPr>
                <w:szCs w:val="20"/>
              </w:rPr>
            </w:pPr>
            <w:r w:rsidRPr="00386CD1">
              <w:rPr>
                <w:szCs w:val="20"/>
              </w:rPr>
              <w:t>Monthly reconciliation and expenditure reports</w:t>
            </w:r>
          </w:p>
        </w:tc>
        <w:tc>
          <w:tcPr>
            <w:tcW w:w="353" w:type="pct"/>
          </w:tcPr>
          <w:p w:rsidR="00025F5D" w:rsidRDefault="00025F5D" w:rsidP="00025F5D">
            <w:pPr>
              <w:pStyle w:val="NoSpacing"/>
              <w:jc w:val="center"/>
              <w:rPr>
                <w:szCs w:val="20"/>
              </w:rPr>
            </w:pPr>
            <w:r w:rsidRPr="00386CD1">
              <w:rPr>
                <w:szCs w:val="20"/>
              </w:rPr>
              <w:t>IDMS and Finance</w:t>
            </w:r>
            <w:r>
              <w:rPr>
                <w:szCs w:val="20"/>
              </w:rPr>
              <w:t>.</w:t>
            </w: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Default="00025F5D" w:rsidP="00025F5D">
            <w:pPr>
              <w:pStyle w:val="NoSpacing"/>
              <w:jc w:val="center"/>
              <w:rPr>
                <w:sz w:val="18"/>
                <w:szCs w:val="18"/>
              </w:rPr>
            </w:pPr>
            <w:r>
              <w:rPr>
                <w:sz w:val="18"/>
                <w:szCs w:val="18"/>
              </w:rPr>
              <w:t>Expanded public works program</w:t>
            </w:r>
          </w:p>
          <w:p w:rsidR="00025F5D" w:rsidRDefault="00025F5D" w:rsidP="00025F5D">
            <w:pPr>
              <w:pStyle w:val="NoSpacing"/>
              <w:jc w:val="center"/>
              <w:rPr>
                <w:sz w:val="18"/>
                <w:szCs w:val="18"/>
              </w:rPr>
            </w:pPr>
            <w:r>
              <w:rPr>
                <w:sz w:val="18"/>
                <w:szCs w:val="18"/>
              </w:rPr>
              <w:t>Page: 85 B36</w:t>
            </w:r>
            <w:r>
              <w:rPr>
                <w:sz w:val="18"/>
                <w:szCs w:val="18"/>
              </w:rPr>
              <w:br/>
            </w:r>
          </w:p>
        </w:tc>
        <w:tc>
          <w:tcPr>
            <w:tcW w:w="371" w:type="pct"/>
            <w:shd w:val="clear" w:color="auto" w:fill="D9D9D9" w:themeFill="background1" w:themeFillShade="D9"/>
          </w:tcPr>
          <w:p w:rsidR="00025F5D" w:rsidRDefault="00025F5D" w:rsidP="00025F5D">
            <w:pPr>
              <w:pStyle w:val="NoSpacing"/>
              <w:jc w:val="center"/>
              <w:rPr>
                <w:szCs w:val="20"/>
              </w:rPr>
            </w:pPr>
            <w:r>
              <w:rPr>
                <w:szCs w:val="20"/>
              </w:rPr>
              <w:t>To create 815 full time equivalence.</w:t>
            </w:r>
          </w:p>
        </w:tc>
        <w:tc>
          <w:tcPr>
            <w:tcW w:w="345" w:type="pct"/>
          </w:tcPr>
          <w:p w:rsidR="00025F5D" w:rsidRDefault="00025F5D" w:rsidP="00025F5D">
            <w:pPr>
              <w:pStyle w:val="NoSpacing"/>
              <w:jc w:val="center"/>
              <w:rPr>
                <w:szCs w:val="20"/>
              </w:rPr>
            </w:pPr>
            <w:r>
              <w:rPr>
                <w:szCs w:val="20"/>
              </w:rPr>
              <w:t>Number of- jobs created</w:t>
            </w:r>
          </w:p>
        </w:tc>
        <w:tc>
          <w:tcPr>
            <w:tcW w:w="346" w:type="pct"/>
            <w:shd w:val="clear" w:color="auto" w:fill="auto"/>
          </w:tcPr>
          <w:p w:rsidR="00025F5D" w:rsidRDefault="00025F5D" w:rsidP="00025F5D">
            <w:pPr>
              <w:pStyle w:val="NoSpacing"/>
              <w:jc w:val="center"/>
              <w:rPr>
                <w:szCs w:val="20"/>
              </w:rPr>
            </w:pPr>
            <w:r>
              <w:rPr>
                <w:szCs w:val="20"/>
              </w:rPr>
              <w:t>3124 jobs created</w:t>
            </w:r>
          </w:p>
          <w:p w:rsidR="00025F5D" w:rsidRDefault="00025F5D" w:rsidP="00025F5D">
            <w:pPr>
              <w:pStyle w:val="NoSpacing"/>
              <w:jc w:val="center"/>
              <w:rPr>
                <w:szCs w:val="20"/>
              </w:rPr>
            </w:pPr>
          </w:p>
        </w:tc>
        <w:tc>
          <w:tcPr>
            <w:tcW w:w="495" w:type="pct"/>
            <w:shd w:val="clear" w:color="auto" w:fill="F2F2F2" w:themeFill="background1" w:themeFillShade="F2"/>
          </w:tcPr>
          <w:p w:rsidR="00025F5D" w:rsidRDefault="00025F5D" w:rsidP="00025F5D">
            <w:pPr>
              <w:pStyle w:val="NoSpacing"/>
              <w:jc w:val="center"/>
              <w:rPr>
                <w:szCs w:val="20"/>
              </w:rPr>
            </w:pPr>
            <w:r>
              <w:rPr>
                <w:szCs w:val="20"/>
              </w:rPr>
              <w:t>781 jobs created and reported to EPWP</w:t>
            </w:r>
          </w:p>
          <w:p w:rsidR="00025F5D" w:rsidRDefault="00025F5D" w:rsidP="00025F5D">
            <w:pPr>
              <w:pStyle w:val="NoSpacing"/>
              <w:jc w:val="center"/>
              <w:rPr>
                <w:szCs w:val="20"/>
              </w:rPr>
            </w:pPr>
          </w:p>
        </w:tc>
        <w:tc>
          <w:tcPr>
            <w:tcW w:w="223" w:type="pct"/>
            <w:textDirection w:val="btLr"/>
          </w:tcPr>
          <w:p w:rsidR="00025F5D" w:rsidRDefault="00025F5D" w:rsidP="00025F5D">
            <w:pPr>
              <w:pStyle w:val="NoSpacing"/>
              <w:jc w:val="center"/>
              <w:rPr>
                <w:szCs w:val="20"/>
              </w:rPr>
            </w:pPr>
            <w:r>
              <w:rPr>
                <w:szCs w:val="20"/>
              </w:rPr>
              <w:t>R2m</w:t>
            </w:r>
          </w:p>
        </w:tc>
        <w:tc>
          <w:tcPr>
            <w:tcW w:w="475" w:type="pct"/>
            <w:shd w:val="clear" w:color="auto" w:fill="F2F2F2" w:themeFill="background1" w:themeFillShade="F2"/>
          </w:tcPr>
          <w:p w:rsidR="00025F5D" w:rsidRDefault="00025F5D" w:rsidP="00025F5D">
            <w:pPr>
              <w:pStyle w:val="NoSpacing"/>
              <w:jc w:val="center"/>
              <w:rPr>
                <w:szCs w:val="20"/>
              </w:rPr>
            </w:pPr>
            <w:r>
              <w:rPr>
                <w:szCs w:val="20"/>
              </w:rPr>
              <w:t>781 jobs created and reported to EPWP</w:t>
            </w:r>
          </w:p>
          <w:p w:rsidR="00025F5D" w:rsidRDefault="00025F5D" w:rsidP="00025F5D">
            <w:pPr>
              <w:pStyle w:val="NoSpacing"/>
              <w:jc w:val="center"/>
              <w:rPr>
                <w:szCs w:val="20"/>
              </w:rPr>
            </w:pPr>
          </w:p>
        </w:tc>
        <w:tc>
          <w:tcPr>
            <w:tcW w:w="251" w:type="pct"/>
            <w:textDirection w:val="btLr"/>
          </w:tcPr>
          <w:p w:rsidR="00025F5D" w:rsidRDefault="00025F5D" w:rsidP="00025F5D">
            <w:pPr>
              <w:pStyle w:val="NoSpacing"/>
              <w:jc w:val="center"/>
              <w:rPr>
                <w:szCs w:val="20"/>
              </w:rPr>
            </w:pPr>
            <w:r>
              <w:rPr>
                <w:szCs w:val="20"/>
              </w:rPr>
              <w:t>R1,2m</w:t>
            </w:r>
          </w:p>
        </w:tc>
        <w:tc>
          <w:tcPr>
            <w:tcW w:w="450" w:type="pct"/>
            <w:shd w:val="clear" w:color="auto" w:fill="F2F2F2" w:themeFill="background1" w:themeFillShade="F2"/>
          </w:tcPr>
          <w:p w:rsidR="00025F5D" w:rsidRDefault="00025F5D" w:rsidP="00025F5D">
            <w:pPr>
              <w:pStyle w:val="NoSpacing"/>
              <w:jc w:val="center"/>
              <w:rPr>
                <w:szCs w:val="20"/>
              </w:rPr>
            </w:pPr>
            <w:r>
              <w:rPr>
                <w:szCs w:val="20"/>
              </w:rPr>
              <w:t>781 jobs created and reported to EPWP</w:t>
            </w:r>
          </w:p>
          <w:p w:rsidR="00025F5D" w:rsidRDefault="00025F5D" w:rsidP="00025F5D">
            <w:pPr>
              <w:pStyle w:val="NoSpacing"/>
              <w:jc w:val="center"/>
              <w:rPr>
                <w:szCs w:val="20"/>
              </w:rPr>
            </w:pPr>
          </w:p>
        </w:tc>
        <w:tc>
          <w:tcPr>
            <w:tcW w:w="218" w:type="pct"/>
            <w:textDirection w:val="btLr"/>
          </w:tcPr>
          <w:p w:rsidR="00025F5D" w:rsidRDefault="00025F5D" w:rsidP="00025F5D">
            <w:pPr>
              <w:pStyle w:val="NoSpacing"/>
              <w:jc w:val="center"/>
              <w:rPr>
                <w:szCs w:val="20"/>
              </w:rPr>
            </w:pPr>
            <w:r>
              <w:rPr>
                <w:szCs w:val="20"/>
              </w:rPr>
              <w:t>R1,2m</w:t>
            </w:r>
          </w:p>
        </w:tc>
        <w:tc>
          <w:tcPr>
            <w:tcW w:w="308" w:type="pct"/>
            <w:shd w:val="clear" w:color="auto" w:fill="F2F2F2" w:themeFill="background1" w:themeFillShade="F2"/>
          </w:tcPr>
          <w:p w:rsidR="00025F5D" w:rsidRDefault="00025F5D" w:rsidP="00025F5D">
            <w:pPr>
              <w:pStyle w:val="NoSpacing"/>
              <w:jc w:val="center"/>
              <w:rPr>
                <w:szCs w:val="20"/>
              </w:rPr>
            </w:pPr>
            <w:r>
              <w:rPr>
                <w:szCs w:val="20"/>
              </w:rPr>
              <w:t>781 jobs created and reported to EPWP</w:t>
            </w:r>
          </w:p>
          <w:p w:rsidR="00025F5D" w:rsidRDefault="00025F5D" w:rsidP="00025F5D">
            <w:pPr>
              <w:pStyle w:val="NoSpacing"/>
              <w:jc w:val="center"/>
              <w:rPr>
                <w:szCs w:val="20"/>
              </w:rPr>
            </w:pPr>
          </w:p>
        </w:tc>
        <w:tc>
          <w:tcPr>
            <w:tcW w:w="223" w:type="pct"/>
            <w:textDirection w:val="btLr"/>
          </w:tcPr>
          <w:p w:rsidR="00025F5D" w:rsidRDefault="00025F5D" w:rsidP="00025F5D">
            <w:pPr>
              <w:pStyle w:val="NoSpacing"/>
              <w:jc w:val="center"/>
              <w:rPr>
                <w:szCs w:val="20"/>
              </w:rPr>
            </w:pPr>
            <w:r>
              <w:rPr>
                <w:szCs w:val="20"/>
              </w:rPr>
              <w:t>R1,2m</w:t>
            </w:r>
          </w:p>
        </w:tc>
        <w:tc>
          <w:tcPr>
            <w:tcW w:w="126" w:type="pct"/>
            <w:shd w:val="clear" w:color="auto" w:fill="D9D9D9" w:themeFill="background1" w:themeFillShade="D9"/>
            <w:textDirection w:val="btLr"/>
          </w:tcPr>
          <w:p w:rsidR="00025F5D" w:rsidRDefault="00025F5D" w:rsidP="00025F5D">
            <w:pPr>
              <w:pStyle w:val="NoSpacing"/>
              <w:jc w:val="center"/>
              <w:rPr>
                <w:szCs w:val="20"/>
              </w:rPr>
            </w:pPr>
            <w:r>
              <w:rPr>
                <w:szCs w:val="20"/>
              </w:rPr>
              <w:t>R5,8m</w:t>
            </w:r>
          </w:p>
        </w:tc>
        <w:tc>
          <w:tcPr>
            <w:tcW w:w="137" w:type="pct"/>
            <w:shd w:val="clear" w:color="auto" w:fill="F2F2F2" w:themeFill="background1" w:themeFillShade="F2"/>
            <w:textDirection w:val="btLr"/>
          </w:tcPr>
          <w:p w:rsidR="00025F5D" w:rsidRDefault="00025F5D" w:rsidP="00025F5D">
            <w:pPr>
              <w:pStyle w:val="NoSpacing"/>
              <w:jc w:val="center"/>
              <w:rPr>
                <w:szCs w:val="20"/>
              </w:rPr>
            </w:pPr>
            <w:r>
              <w:rPr>
                <w:szCs w:val="20"/>
              </w:rPr>
              <w:t>Vote: 150044295</w:t>
            </w:r>
          </w:p>
        </w:tc>
        <w:tc>
          <w:tcPr>
            <w:tcW w:w="308" w:type="pct"/>
          </w:tcPr>
          <w:p w:rsidR="00025F5D" w:rsidRPr="00386CD1" w:rsidRDefault="00025F5D" w:rsidP="00025F5D">
            <w:pPr>
              <w:pStyle w:val="NoSpacing"/>
              <w:jc w:val="center"/>
              <w:rPr>
                <w:szCs w:val="20"/>
              </w:rPr>
            </w:pPr>
            <w:r w:rsidRPr="00386CD1">
              <w:rPr>
                <w:szCs w:val="20"/>
              </w:rPr>
              <w:t>EPWP quarterly validated report</w:t>
            </w:r>
          </w:p>
          <w:p w:rsidR="00025F5D" w:rsidRDefault="00025F5D" w:rsidP="00025F5D">
            <w:pPr>
              <w:pStyle w:val="NoSpacing"/>
              <w:jc w:val="center"/>
              <w:rPr>
                <w:szCs w:val="20"/>
              </w:rPr>
            </w:pPr>
            <w:r w:rsidRPr="00386CD1">
              <w:rPr>
                <w:szCs w:val="20"/>
              </w:rPr>
              <w:t>Expenditure reports</w:t>
            </w:r>
          </w:p>
        </w:tc>
        <w:tc>
          <w:tcPr>
            <w:tcW w:w="353" w:type="pct"/>
          </w:tcPr>
          <w:p w:rsidR="00025F5D" w:rsidRDefault="00025F5D" w:rsidP="00025F5D">
            <w:pPr>
              <w:pStyle w:val="NoSpacing"/>
              <w:jc w:val="center"/>
              <w:rPr>
                <w:szCs w:val="20"/>
              </w:rPr>
            </w:pPr>
          </w:p>
        </w:tc>
      </w:tr>
      <w:tr w:rsidR="00025F5D" w:rsidRPr="00B43072" w:rsidTr="00025F5D">
        <w:tblPrEx>
          <w:shd w:val="clear" w:color="auto" w:fill="auto"/>
        </w:tblPrEx>
        <w:trPr>
          <w:cantSplit/>
          <w:trHeight w:val="1929"/>
          <w:jc w:val="right"/>
        </w:trPr>
        <w:tc>
          <w:tcPr>
            <w:tcW w:w="371" w:type="pct"/>
            <w:shd w:val="clear" w:color="auto" w:fill="D9D9D9" w:themeFill="background1" w:themeFillShade="D9"/>
            <w:textDirection w:val="btLr"/>
          </w:tcPr>
          <w:p w:rsidR="00025F5D" w:rsidRDefault="00025F5D" w:rsidP="00025F5D">
            <w:pPr>
              <w:pStyle w:val="NoSpacing"/>
              <w:jc w:val="center"/>
              <w:rPr>
                <w:sz w:val="18"/>
                <w:szCs w:val="18"/>
              </w:rPr>
            </w:pPr>
            <w:r>
              <w:rPr>
                <w:sz w:val="18"/>
                <w:szCs w:val="18"/>
              </w:rPr>
              <w:lastRenderedPageBreak/>
              <w:t>ISD Coordination</w:t>
            </w:r>
          </w:p>
          <w:p w:rsidR="00025F5D" w:rsidRDefault="00025F5D" w:rsidP="00025F5D">
            <w:pPr>
              <w:pStyle w:val="NoSpacing"/>
              <w:jc w:val="center"/>
              <w:rPr>
                <w:sz w:val="18"/>
                <w:szCs w:val="18"/>
              </w:rPr>
            </w:pPr>
            <w:r>
              <w:rPr>
                <w:sz w:val="18"/>
                <w:szCs w:val="18"/>
              </w:rPr>
              <w:t>Page: 85 B36</w:t>
            </w:r>
          </w:p>
        </w:tc>
        <w:tc>
          <w:tcPr>
            <w:tcW w:w="371" w:type="pct"/>
            <w:shd w:val="clear" w:color="auto" w:fill="D9D9D9" w:themeFill="background1" w:themeFillShade="D9"/>
          </w:tcPr>
          <w:p w:rsidR="00025F5D" w:rsidRDefault="00025F5D" w:rsidP="00025F5D">
            <w:pPr>
              <w:pStyle w:val="NoSpacing"/>
              <w:jc w:val="center"/>
              <w:rPr>
                <w:szCs w:val="20"/>
              </w:rPr>
            </w:pPr>
            <w:r>
              <w:rPr>
                <w:szCs w:val="20"/>
              </w:rPr>
              <w:t>To maximize community participation on all MIG projects</w:t>
            </w:r>
          </w:p>
        </w:tc>
        <w:tc>
          <w:tcPr>
            <w:tcW w:w="345" w:type="pct"/>
          </w:tcPr>
          <w:p w:rsidR="00025F5D" w:rsidRDefault="00025F5D" w:rsidP="00025F5D">
            <w:pPr>
              <w:pStyle w:val="NoSpacing"/>
              <w:jc w:val="center"/>
              <w:rPr>
                <w:szCs w:val="20"/>
              </w:rPr>
            </w:pPr>
            <w:r>
              <w:rPr>
                <w:szCs w:val="20"/>
              </w:rPr>
              <w:t>Number of community meetings held</w:t>
            </w:r>
          </w:p>
        </w:tc>
        <w:tc>
          <w:tcPr>
            <w:tcW w:w="346" w:type="pct"/>
            <w:shd w:val="clear" w:color="auto" w:fill="auto"/>
          </w:tcPr>
          <w:p w:rsidR="00025F5D" w:rsidRDefault="00025F5D" w:rsidP="00025F5D">
            <w:pPr>
              <w:pStyle w:val="NoSpacing"/>
              <w:jc w:val="center"/>
              <w:rPr>
                <w:szCs w:val="20"/>
              </w:rPr>
            </w:pPr>
            <w:r>
              <w:rPr>
                <w:szCs w:val="20"/>
              </w:rPr>
              <w:t>Community meetings for project inceptions</w:t>
            </w:r>
          </w:p>
          <w:p w:rsidR="00025F5D" w:rsidRDefault="00025F5D" w:rsidP="00025F5D">
            <w:pPr>
              <w:pStyle w:val="NoSpacing"/>
              <w:jc w:val="center"/>
              <w:rPr>
                <w:szCs w:val="20"/>
              </w:rPr>
            </w:pPr>
          </w:p>
        </w:tc>
        <w:tc>
          <w:tcPr>
            <w:tcW w:w="495" w:type="pct"/>
            <w:shd w:val="clear" w:color="auto" w:fill="F2F2F2" w:themeFill="background1" w:themeFillShade="F2"/>
          </w:tcPr>
          <w:p w:rsidR="00025F5D" w:rsidRDefault="00025F5D" w:rsidP="00025F5D">
            <w:pPr>
              <w:pStyle w:val="NoSpacing"/>
              <w:jc w:val="center"/>
              <w:rPr>
                <w:szCs w:val="20"/>
              </w:rPr>
            </w:pPr>
            <w:r>
              <w:rPr>
                <w:szCs w:val="20"/>
              </w:rPr>
              <w:t>Coordinate community meetings</w:t>
            </w:r>
          </w:p>
          <w:p w:rsidR="00025F5D" w:rsidRDefault="00025F5D" w:rsidP="00025F5D">
            <w:pPr>
              <w:pStyle w:val="NoSpacing"/>
              <w:jc w:val="center"/>
              <w:rPr>
                <w:szCs w:val="20"/>
              </w:rPr>
            </w:pPr>
          </w:p>
        </w:tc>
        <w:tc>
          <w:tcPr>
            <w:tcW w:w="223" w:type="pct"/>
            <w:textDirection w:val="btLr"/>
          </w:tcPr>
          <w:p w:rsidR="00025F5D" w:rsidRDefault="00025F5D" w:rsidP="00025F5D">
            <w:pPr>
              <w:pStyle w:val="NoSpacing"/>
              <w:jc w:val="center"/>
              <w:rPr>
                <w:szCs w:val="20"/>
              </w:rPr>
            </w:pPr>
            <w:r>
              <w:rPr>
                <w:szCs w:val="20"/>
              </w:rPr>
              <w:t>Nil</w:t>
            </w:r>
          </w:p>
        </w:tc>
        <w:tc>
          <w:tcPr>
            <w:tcW w:w="475" w:type="pct"/>
            <w:shd w:val="clear" w:color="auto" w:fill="F2F2F2" w:themeFill="background1" w:themeFillShade="F2"/>
          </w:tcPr>
          <w:p w:rsidR="00025F5D" w:rsidRDefault="00025F5D" w:rsidP="00025F5D">
            <w:pPr>
              <w:pStyle w:val="NoSpacing"/>
              <w:jc w:val="center"/>
              <w:rPr>
                <w:szCs w:val="20"/>
              </w:rPr>
            </w:pPr>
            <w:r>
              <w:rPr>
                <w:szCs w:val="20"/>
              </w:rPr>
              <w:t>Coordinate community meetings</w:t>
            </w:r>
          </w:p>
          <w:p w:rsidR="00025F5D" w:rsidRDefault="00025F5D" w:rsidP="00025F5D">
            <w:pPr>
              <w:pStyle w:val="NoSpacing"/>
              <w:jc w:val="center"/>
              <w:rPr>
                <w:szCs w:val="20"/>
              </w:rPr>
            </w:pPr>
          </w:p>
        </w:tc>
        <w:tc>
          <w:tcPr>
            <w:tcW w:w="251" w:type="pct"/>
            <w:textDirection w:val="btLr"/>
          </w:tcPr>
          <w:p w:rsidR="00025F5D" w:rsidRDefault="00025F5D" w:rsidP="00025F5D">
            <w:pPr>
              <w:pStyle w:val="NoSpacing"/>
              <w:jc w:val="center"/>
              <w:rPr>
                <w:szCs w:val="20"/>
              </w:rPr>
            </w:pPr>
            <w:r>
              <w:rPr>
                <w:szCs w:val="20"/>
              </w:rPr>
              <w:t>Nil</w:t>
            </w:r>
          </w:p>
        </w:tc>
        <w:tc>
          <w:tcPr>
            <w:tcW w:w="450" w:type="pct"/>
            <w:shd w:val="clear" w:color="auto" w:fill="F2F2F2" w:themeFill="background1" w:themeFillShade="F2"/>
          </w:tcPr>
          <w:p w:rsidR="00025F5D" w:rsidRDefault="00025F5D" w:rsidP="00025F5D">
            <w:pPr>
              <w:pStyle w:val="NoSpacing"/>
              <w:jc w:val="center"/>
              <w:rPr>
                <w:szCs w:val="20"/>
              </w:rPr>
            </w:pPr>
            <w:r>
              <w:rPr>
                <w:szCs w:val="20"/>
              </w:rPr>
              <w:t>Coordinate community meetings</w:t>
            </w:r>
          </w:p>
          <w:p w:rsidR="00025F5D" w:rsidRDefault="00025F5D" w:rsidP="00025F5D">
            <w:pPr>
              <w:pStyle w:val="NoSpacing"/>
              <w:jc w:val="center"/>
              <w:rPr>
                <w:szCs w:val="20"/>
              </w:rPr>
            </w:pPr>
          </w:p>
        </w:tc>
        <w:tc>
          <w:tcPr>
            <w:tcW w:w="218" w:type="pct"/>
            <w:textDirection w:val="btLr"/>
          </w:tcPr>
          <w:p w:rsidR="00025F5D" w:rsidRDefault="00025F5D" w:rsidP="00025F5D">
            <w:pPr>
              <w:pStyle w:val="NoSpacing"/>
              <w:jc w:val="center"/>
              <w:rPr>
                <w:szCs w:val="20"/>
              </w:rPr>
            </w:pPr>
            <w:r>
              <w:rPr>
                <w:szCs w:val="20"/>
              </w:rPr>
              <w:t>Nil</w:t>
            </w:r>
          </w:p>
        </w:tc>
        <w:tc>
          <w:tcPr>
            <w:tcW w:w="308" w:type="pct"/>
            <w:shd w:val="clear" w:color="auto" w:fill="F2F2F2" w:themeFill="background1" w:themeFillShade="F2"/>
          </w:tcPr>
          <w:p w:rsidR="00025F5D" w:rsidRDefault="00025F5D" w:rsidP="00025F5D">
            <w:pPr>
              <w:pStyle w:val="NoSpacing"/>
              <w:jc w:val="center"/>
              <w:rPr>
                <w:szCs w:val="20"/>
              </w:rPr>
            </w:pPr>
            <w:r>
              <w:rPr>
                <w:szCs w:val="20"/>
              </w:rPr>
              <w:t>Coordinate community meetings</w:t>
            </w:r>
          </w:p>
          <w:p w:rsidR="00025F5D" w:rsidRDefault="00025F5D" w:rsidP="00025F5D">
            <w:pPr>
              <w:pStyle w:val="NoSpacing"/>
              <w:jc w:val="center"/>
              <w:rPr>
                <w:szCs w:val="20"/>
              </w:rPr>
            </w:pPr>
          </w:p>
        </w:tc>
        <w:tc>
          <w:tcPr>
            <w:tcW w:w="223" w:type="pct"/>
            <w:textDirection w:val="btLr"/>
          </w:tcPr>
          <w:p w:rsidR="00025F5D" w:rsidRDefault="00025F5D" w:rsidP="00025F5D">
            <w:pPr>
              <w:pStyle w:val="NoSpacing"/>
              <w:jc w:val="center"/>
              <w:rPr>
                <w:szCs w:val="20"/>
              </w:rPr>
            </w:pPr>
            <w:r>
              <w:rPr>
                <w:szCs w:val="20"/>
              </w:rPr>
              <w:t>Nil</w:t>
            </w:r>
          </w:p>
        </w:tc>
        <w:tc>
          <w:tcPr>
            <w:tcW w:w="126" w:type="pct"/>
            <w:shd w:val="clear" w:color="auto" w:fill="D9D9D9" w:themeFill="background1" w:themeFillShade="D9"/>
            <w:textDirection w:val="btLr"/>
          </w:tcPr>
          <w:p w:rsidR="00025F5D" w:rsidRDefault="00025F5D" w:rsidP="00025F5D">
            <w:pPr>
              <w:pStyle w:val="NoSpacing"/>
              <w:jc w:val="center"/>
              <w:rPr>
                <w:szCs w:val="20"/>
              </w:rPr>
            </w:pPr>
            <w:r>
              <w:rPr>
                <w:szCs w:val="20"/>
              </w:rPr>
              <w:t>Nil</w:t>
            </w:r>
          </w:p>
        </w:tc>
        <w:tc>
          <w:tcPr>
            <w:tcW w:w="137" w:type="pct"/>
            <w:shd w:val="clear" w:color="auto" w:fill="F2F2F2" w:themeFill="background1" w:themeFillShade="F2"/>
            <w:textDirection w:val="btLr"/>
          </w:tcPr>
          <w:p w:rsidR="00025F5D" w:rsidRDefault="00025F5D" w:rsidP="00025F5D">
            <w:pPr>
              <w:pStyle w:val="NoSpacing"/>
              <w:jc w:val="center"/>
              <w:rPr>
                <w:szCs w:val="20"/>
              </w:rPr>
            </w:pPr>
            <w:r>
              <w:rPr>
                <w:szCs w:val="20"/>
              </w:rPr>
              <w:t>Vote:</w:t>
            </w:r>
          </w:p>
        </w:tc>
        <w:tc>
          <w:tcPr>
            <w:tcW w:w="308" w:type="pct"/>
          </w:tcPr>
          <w:p w:rsidR="00025F5D" w:rsidRPr="009D0101" w:rsidRDefault="00025F5D" w:rsidP="00025F5D">
            <w:pPr>
              <w:pStyle w:val="NoSpacing"/>
              <w:jc w:val="center"/>
              <w:rPr>
                <w:szCs w:val="20"/>
              </w:rPr>
            </w:pPr>
            <w:r w:rsidRPr="009D0101">
              <w:rPr>
                <w:szCs w:val="20"/>
              </w:rPr>
              <w:t>PSC Training reports</w:t>
            </w:r>
          </w:p>
          <w:p w:rsidR="00025F5D" w:rsidRDefault="00025F5D" w:rsidP="00025F5D">
            <w:pPr>
              <w:pStyle w:val="NoSpacing"/>
              <w:jc w:val="center"/>
              <w:rPr>
                <w:szCs w:val="20"/>
              </w:rPr>
            </w:pPr>
            <w:r w:rsidRPr="009D0101">
              <w:rPr>
                <w:szCs w:val="20"/>
              </w:rPr>
              <w:t>Non-financial reports.</w:t>
            </w:r>
          </w:p>
        </w:tc>
        <w:tc>
          <w:tcPr>
            <w:tcW w:w="353" w:type="pct"/>
          </w:tcPr>
          <w:p w:rsidR="00025F5D" w:rsidRDefault="00025F5D" w:rsidP="00025F5D">
            <w:pPr>
              <w:pStyle w:val="NoSpacing"/>
              <w:jc w:val="center"/>
              <w:rPr>
                <w:szCs w:val="20"/>
              </w:rPr>
            </w:pPr>
            <w:r w:rsidRPr="009D0101">
              <w:rPr>
                <w:szCs w:val="20"/>
              </w:rPr>
              <w:t>Finance, Community services, Legal</w:t>
            </w:r>
          </w:p>
        </w:tc>
      </w:tr>
    </w:tbl>
    <w:p w:rsidR="00025F5D" w:rsidRDefault="00025F5D" w:rsidP="0073553F">
      <w:pPr>
        <w:pStyle w:val="NoSpacing"/>
        <w:rPr>
          <w:rFonts w:eastAsia="Calibri"/>
          <w:lang w:val="en-ZA"/>
        </w:rPr>
      </w:pPr>
    </w:p>
    <w:p w:rsidR="00025F5D" w:rsidRDefault="00025F5D">
      <w:pPr>
        <w:rPr>
          <w:rFonts w:asciiTheme="minorHAnsi" w:hAnsiTheme="minorHAnsi" w:cstheme="minorBidi"/>
          <w:sz w:val="20"/>
        </w:rPr>
      </w:pPr>
      <w:r>
        <w:br w:type="page"/>
      </w:r>
    </w:p>
    <w:p w:rsidR="0061709D" w:rsidRDefault="007C713A" w:rsidP="007C713A">
      <w:pPr>
        <w:pStyle w:val="Heading3"/>
        <w:rPr>
          <w:rFonts w:eastAsia="Calibri"/>
        </w:rPr>
      </w:pPr>
      <w:bookmarkStart w:id="50" w:name="_Toc361665423"/>
      <w:r w:rsidRPr="007C713A">
        <w:rPr>
          <w:rFonts w:eastAsia="Calibri"/>
          <w:highlight w:val="darkRed"/>
        </w:rPr>
        <w:lastRenderedPageBreak/>
        <w:t>5.2.2. WSA UNIT</w:t>
      </w:r>
      <w:bookmarkEnd w:id="50"/>
    </w:p>
    <w:p w:rsidR="0061709D" w:rsidRDefault="0061709D" w:rsidP="0073553F">
      <w:pPr>
        <w:pStyle w:val="NoSpacing"/>
        <w:rPr>
          <w:rFonts w:eastAsia="Calibri"/>
          <w:lang w:val="en-ZA"/>
        </w:rPr>
      </w:pPr>
      <w:r w:rsidRPr="007C713A">
        <w:rPr>
          <w:rFonts w:eastAsia="Calibri"/>
          <w:b/>
          <w:i/>
          <w:lang w:val="en-ZA"/>
        </w:rPr>
        <w:t>NKPA 2</w:t>
      </w:r>
      <w:r w:rsidRPr="007C713A">
        <w:rPr>
          <w:rFonts w:eastAsia="Calibri"/>
          <w:b/>
          <w:i/>
          <w:lang w:val="en-ZA"/>
        </w:rPr>
        <w:tab/>
      </w:r>
      <w:r>
        <w:rPr>
          <w:rFonts w:eastAsia="Calibri"/>
          <w:lang w:val="en-ZA"/>
        </w:rPr>
        <w:tab/>
        <w:t>: Basic Service Delivery</w:t>
      </w:r>
    </w:p>
    <w:p w:rsidR="00FF1E29" w:rsidRDefault="0061709D" w:rsidP="0073553F">
      <w:pPr>
        <w:pStyle w:val="NoSpacing"/>
        <w:rPr>
          <w:rFonts w:eastAsia="Calibri"/>
          <w:lang w:val="en-ZA"/>
        </w:rPr>
      </w:pPr>
      <w:r w:rsidRPr="007C713A">
        <w:rPr>
          <w:rFonts w:eastAsia="Calibri"/>
          <w:b/>
          <w:i/>
          <w:lang w:val="en-ZA"/>
        </w:rPr>
        <w:t>Objective</w:t>
      </w:r>
      <w:r>
        <w:rPr>
          <w:rFonts w:eastAsia="Calibri"/>
          <w:lang w:val="en-ZA"/>
        </w:rPr>
        <w:tab/>
      </w:r>
      <w:r>
        <w:rPr>
          <w:rFonts w:eastAsia="Calibri"/>
          <w:lang w:val="en-ZA"/>
        </w:rPr>
        <w:tab/>
        <w:t>: To facilitate access to free and basic water sanitation, housing and electricity</w:t>
      </w:r>
    </w:p>
    <w:tbl>
      <w:tblPr>
        <w:tblW w:w="5000" w:type="pct"/>
        <w:jc w:val="right"/>
        <w:tblBorders>
          <w:top w:val="threeDEmboss" w:sz="24" w:space="0" w:color="BFBFBF" w:themeColor="background1" w:themeShade="BF"/>
          <w:left w:val="threeDEmboss" w:sz="24" w:space="0" w:color="BFBFBF" w:themeColor="background1" w:themeShade="BF"/>
          <w:bottom w:val="threeDEmboss" w:sz="24" w:space="0" w:color="BFBFBF" w:themeColor="background1" w:themeShade="BF"/>
          <w:right w:val="threeDEmboss" w:sz="24" w:space="0" w:color="BFBFBF" w:themeColor="background1" w:themeShade="BF"/>
          <w:insideH w:val="single" w:sz="6" w:space="0" w:color="BFBFBF" w:themeColor="background1" w:themeShade="BF"/>
          <w:insideV w:val="single" w:sz="6" w:space="0" w:color="BFBFBF" w:themeColor="background1" w:themeShade="BF"/>
        </w:tblBorders>
        <w:shd w:val="clear" w:color="auto" w:fill="008000"/>
        <w:tblLayout w:type="fixed"/>
        <w:tblLook w:val="04A0" w:firstRow="1" w:lastRow="0" w:firstColumn="1" w:lastColumn="0" w:noHBand="0" w:noVBand="1"/>
      </w:tblPr>
      <w:tblGrid>
        <w:gridCol w:w="1524"/>
        <w:gridCol w:w="1126"/>
        <w:gridCol w:w="1043"/>
        <w:gridCol w:w="1046"/>
        <w:gridCol w:w="1126"/>
        <w:gridCol w:w="639"/>
        <w:gridCol w:w="1352"/>
        <w:gridCol w:w="621"/>
        <w:gridCol w:w="1364"/>
        <w:gridCol w:w="697"/>
        <w:gridCol w:w="1043"/>
        <w:gridCol w:w="765"/>
        <w:gridCol w:w="364"/>
        <w:gridCol w:w="581"/>
        <w:gridCol w:w="1037"/>
        <w:gridCol w:w="967"/>
      </w:tblGrid>
      <w:tr w:rsidR="007C713A" w:rsidRPr="00196748" w:rsidTr="007C713A">
        <w:trPr>
          <w:trHeight w:val="698"/>
          <w:tblHeader/>
          <w:jc w:val="right"/>
        </w:trPr>
        <w:tc>
          <w:tcPr>
            <w:tcW w:w="498" w:type="pct"/>
            <w:shd w:val="clear" w:color="auto" w:fill="666699"/>
            <w:vAlign w:val="center"/>
          </w:tcPr>
          <w:p w:rsidR="007C713A" w:rsidRPr="007C713A" w:rsidRDefault="007C713A" w:rsidP="007C713A">
            <w:pPr>
              <w:pStyle w:val="NoSpacing"/>
              <w:jc w:val="center"/>
              <w:rPr>
                <w:rFonts w:ascii="Arial" w:hAnsi="Arial"/>
                <w:b/>
                <w:i/>
                <w:color w:val="FFFFFF"/>
                <w:szCs w:val="20"/>
              </w:rPr>
            </w:pPr>
            <w:r>
              <w:rPr>
                <w:rFonts w:ascii="Arial" w:hAnsi="Arial"/>
                <w:b/>
                <w:i/>
                <w:szCs w:val="20"/>
              </w:rPr>
              <w:t>Table 5</w:t>
            </w:r>
            <w:r w:rsidRPr="007C713A">
              <w:rPr>
                <w:rFonts w:ascii="Arial" w:hAnsi="Arial"/>
                <w:b/>
                <w:i/>
                <w:szCs w:val="20"/>
              </w:rPr>
              <w:t>.2.2</w:t>
            </w:r>
          </w:p>
        </w:tc>
        <w:tc>
          <w:tcPr>
            <w:tcW w:w="368" w:type="pct"/>
            <w:vMerge w:val="restart"/>
            <w:shd w:val="clear" w:color="auto" w:fill="666699"/>
            <w:vAlign w:val="center"/>
          </w:tcPr>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Measurable Objectives (Outcome)</w:t>
            </w:r>
          </w:p>
        </w:tc>
        <w:tc>
          <w:tcPr>
            <w:tcW w:w="341" w:type="pct"/>
            <w:vMerge w:val="restart"/>
            <w:shd w:val="clear" w:color="auto" w:fill="666699"/>
            <w:vAlign w:val="center"/>
          </w:tcPr>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KPI</w:t>
            </w:r>
          </w:p>
        </w:tc>
        <w:tc>
          <w:tcPr>
            <w:tcW w:w="342" w:type="pct"/>
            <w:vMerge w:val="restart"/>
            <w:shd w:val="clear" w:color="auto" w:fill="666699"/>
            <w:vAlign w:val="center"/>
          </w:tcPr>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Output</w:t>
            </w:r>
          </w:p>
        </w:tc>
        <w:tc>
          <w:tcPr>
            <w:tcW w:w="368" w:type="pct"/>
            <w:vMerge w:val="restart"/>
            <w:shd w:val="clear" w:color="auto" w:fill="666699"/>
            <w:vAlign w:val="center"/>
          </w:tcPr>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Q1</w:t>
            </w:r>
          </w:p>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Jul-Sep</w:t>
            </w:r>
          </w:p>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Target</w:t>
            </w:r>
          </w:p>
        </w:tc>
        <w:tc>
          <w:tcPr>
            <w:tcW w:w="209" w:type="pct"/>
            <w:vMerge w:val="restart"/>
            <w:shd w:val="clear" w:color="auto" w:fill="666699"/>
            <w:textDirection w:val="btLr"/>
            <w:vAlign w:val="center"/>
          </w:tcPr>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Budget</w:t>
            </w:r>
          </w:p>
        </w:tc>
        <w:tc>
          <w:tcPr>
            <w:tcW w:w="442" w:type="pct"/>
            <w:vMerge w:val="restart"/>
            <w:shd w:val="clear" w:color="auto" w:fill="666699"/>
            <w:vAlign w:val="center"/>
          </w:tcPr>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Q2</w:t>
            </w:r>
          </w:p>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Oct-Dec</w:t>
            </w:r>
          </w:p>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Target</w:t>
            </w:r>
          </w:p>
        </w:tc>
        <w:tc>
          <w:tcPr>
            <w:tcW w:w="203" w:type="pct"/>
            <w:vMerge w:val="restart"/>
            <w:shd w:val="clear" w:color="auto" w:fill="666699"/>
            <w:textDirection w:val="btLr"/>
            <w:vAlign w:val="center"/>
          </w:tcPr>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Budget</w:t>
            </w:r>
          </w:p>
        </w:tc>
        <w:tc>
          <w:tcPr>
            <w:tcW w:w="446" w:type="pct"/>
            <w:vMerge w:val="restart"/>
            <w:shd w:val="clear" w:color="auto" w:fill="666699"/>
            <w:vAlign w:val="center"/>
          </w:tcPr>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Q3</w:t>
            </w:r>
          </w:p>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Jan-Mar</w:t>
            </w:r>
          </w:p>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Target</w:t>
            </w:r>
          </w:p>
        </w:tc>
        <w:tc>
          <w:tcPr>
            <w:tcW w:w="228" w:type="pct"/>
            <w:vMerge w:val="restart"/>
            <w:shd w:val="clear" w:color="auto" w:fill="666699"/>
            <w:textDirection w:val="btLr"/>
            <w:vAlign w:val="center"/>
          </w:tcPr>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Budget</w:t>
            </w:r>
          </w:p>
        </w:tc>
        <w:tc>
          <w:tcPr>
            <w:tcW w:w="341" w:type="pct"/>
            <w:vMerge w:val="restart"/>
            <w:shd w:val="clear" w:color="auto" w:fill="666699"/>
            <w:vAlign w:val="center"/>
          </w:tcPr>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Q4</w:t>
            </w:r>
          </w:p>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Apr-Jun</w:t>
            </w:r>
          </w:p>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Target</w:t>
            </w:r>
          </w:p>
        </w:tc>
        <w:tc>
          <w:tcPr>
            <w:tcW w:w="250" w:type="pct"/>
            <w:vMerge w:val="restart"/>
            <w:shd w:val="clear" w:color="auto" w:fill="666699"/>
            <w:textDirection w:val="btLr"/>
            <w:vAlign w:val="center"/>
          </w:tcPr>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Budget</w:t>
            </w:r>
          </w:p>
        </w:tc>
        <w:tc>
          <w:tcPr>
            <w:tcW w:w="309" w:type="pct"/>
            <w:gridSpan w:val="2"/>
            <w:vMerge w:val="restart"/>
            <w:shd w:val="clear" w:color="auto" w:fill="666699"/>
            <w:vAlign w:val="center"/>
          </w:tcPr>
          <w:p w:rsidR="007C713A" w:rsidRPr="00196748" w:rsidRDefault="007C713A" w:rsidP="007C713A">
            <w:pPr>
              <w:pStyle w:val="NoSpacing"/>
              <w:jc w:val="center"/>
              <w:rPr>
                <w:rFonts w:ascii="Arial" w:hAnsi="Arial"/>
                <w:color w:val="FFFFFF"/>
                <w:szCs w:val="20"/>
              </w:rPr>
            </w:pPr>
            <w:r>
              <w:rPr>
                <w:rFonts w:ascii="Arial" w:hAnsi="Arial"/>
                <w:color w:val="FFFFFF"/>
                <w:szCs w:val="20"/>
              </w:rPr>
              <w:t>Total Budget of the Year</w:t>
            </w:r>
          </w:p>
        </w:tc>
        <w:tc>
          <w:tcPr>
            <w:tcW w:w="339" w:type="pct"/>
            <w:vMerge w:val="restart"/>
            <w:shd w:val="clear" w:color="auto" w:fill="666699"/>
            <w:vAlign w:val="center"/>
          </w:tcPr>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Means of Verification</w:t>
            </w:r>
          </w:p>
        </w:tc>
        <w:tc>
          <w:tcPr>
            <w:tcW w:w="316" w:type="pct"/>
            <w:vMerge w:val="restart"/>
            <w:shd w:val="clear" w:color="auto" w:fill="666699"/>
            <w:vAlign w:val="center"/>
          </w:tcPr>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Supporting Departments (Input)</w:t>
            </w:r>
          </w:p>
        </w:tc>
      </w:tr>
      <w:tr w:rsidR="007C713A" w:rsidRPr="00196748" w:rsidTr="007C713A">
        <w:trPr>
          <w:trHeight w:val="474"/>
          <w:tblHeader/>
          <w:jc w:val="right"/>
        </w:trPr>
        <w:tc>
          <w:tcPr>
            <w:tcW w:w="498" w:type="pct"/>
            <w:vMerge w:val="restart"/>
            <w:shd w:val="clear" w:color="auto" w:fill="666699"/>
            <w:vAlign w:val="center"/>
          </w:tcPr>
          <w:p w:rsidR="007C713A" w:rsidRPr="00196748" w:rsidRDefault="007C713A" w:rsidP="007C713A">
            <w:pPr>
              <w:pStyle w:val="NoSpacing"/>
              <w:jc w:val="center"/>
              <w:rPr>
                <w:rFonts w:ascii="Arial" w:hAnsi="Arial"/>
                <w:color w:val="FFFFFF"/>
                <w:szCs w:val="20"/>
              </w:rPr>
            </w:pPr>
            <w:r w:rsidRPr="00196748">
              <w:rPr>
                <w:rFonts w:ascii="Arial" w:hAnsi="Arial"/>
                <w:color w:val="FFFFFF"/>
                <w:szCs w:val="20"/>
              </w:rPr>
              <w:t>IDP Projects</w:t>
            </w:r>
          </w:p>
        </w:tc>
        <w:tc>
          <w:tcPr>
            <w:tcW w:w="368" w:type="pct"/>
            <w:vMerge/>
            <w:shd w:val="clear" w:color="auto" w:fill="666699"/>
            <w:vAlign w:val="center"/>
          </w:tcPr>
          <w:p w:rsidR="007C713A" w:rsidRPr="00196748" w:rsidRDefault="007C713A" w:rsidP="007C713A">
            <w:pPr>
              <w:pStyle w:val="NoSpacing"/>
              <w:jc w:val="center"/>
              <w:rPr>
                <w:rFonts w:ascii="Arial" w:hAnsi="Arial"/>
                <w:color w:val="FFFFFF"/>
                <w:szCs w:val="20"/>
              </w:rPr>
            </w:pPr>
          </w:p>
        </w:tc>
        <w:tc>
          <w:tcPr>
            <w:tcW w:w="341" w:type="pct"/>
            <w:vMerge/>
            <w:shd w:val="clear" w:color="auto" w:fill="666699"/>
            <w:vAlign w:val="center"/>
          </w:tcPr>
          <w:p w:rsidR="007C713A" w:rsidRPr="00196748" w:rsidRDefault="007C713A" w:rsidP="007C713A">
            <w:pPr>
              <w:pStyle w:val="NoSpacing"/>
              <w:jc w:val="center"/>
              <w:rPr>
                <w:rFonts w:ascii="Arial" w:hAnsi="Arial"/>
                <w:color w:val="FFFFFF"/>
                <w:szCs w:val="20"/>
              </w:rPr>
            </w:pPr>
          </w:p>
        </w:tc>
        <w:tc>
          <w:tcPr>
            <w:tcW w:w="342" w:type="pct"/>
            <w:vMerge/>
            <w:shd w:val="clear" w:color="auto" w:fill="666699"/>
            <w:vAlign w:val="center"/>
          </w:tcPr>
          <w:p w:rsidR="007C713A" w:rsidRPr="00196748" w:rsidRDefault="007C713A" w:rsidP="007C713A">
            <w:pPr>
              <w:pStyle w:val="NoSpacing"/>
              <w:jc w:val="center"/>
              <w:rPr>
                <w:rFonts w:ascii="Arial" w:hAnsi="Arial"/>
                <w:color w:val="FFFFFF"/>
                <w:szCs w:val="20"/>
              </w:rPr>
            </w:pPr>
          </w:p>
        </w:tc>
        <w:tc>
          <w:tcPr>
            <w:tcW w:w="368" w:type="pct"/>
            <w:vMerge/>
            <w:shd w:val="clear" w:color="auto" w:fill="666699"/>
            <w:vAlign w:val="center"/>
          </w:tcPr>
          <w:p w:rsidR="007C713A" w:rsidRPr="00196748" w:rsidRDefault="007C713A" w:rsidP="007C713A">
            <w:pPr>
              <w:pStyle w:val="NoSpacing"/>
              <w:jc w:val="center"/>
              <w:rPr>
                <w:rFonts w:ascii="Arial" w:hAnsi="Arial"/>
                <w:color w:val="FFFFFF"/>
                <w:szCs w:val="20"/>
              </w:rPr>
            </w:pPr>
          </w:p>
        </w:tc>
        <w:tc>
          <w:tcPr>
            <w:tcW w:w="209" w:type="pct"/>
            <w:vMerge/>
            <w:shd w:val="clear" w:color="auto" w:fill="666699"/>
            <w:textDirection w:val="btLr"/>
            <w:vAlign w:val="center"/>
          </w:tcPr>
          <w:p w:rsidR="007C713A" w:rsidRPr="00196748" w:rsidRDefault="007C713A" w:rsidP="007C713A">
            <w:pPr>
              <w:pStyle w:val="NoSpacing"/>
              <w:jc w:val="center"/>
              <w:rPr>
                <w:rFonts w:ascii="Arial" w:hAnsi="Arial"/>
                <w:color w:val="FFFFFF"/>
                <w:szCs w:val="20"/>
              </w:rPr>
            </w:pPr>
          </w:p>
        </w:tc>
        <w:tc>
          <w:tcPr>
            <w:tcW w:w="442" w:type="pct"/>
            <w:vMerge/>
            <w:shd w:val="clear" w:color="auto" w:fill="666699"/>
            <w:vAlign w:val="center"/>
          </w:tcPr>
          <w:p w:rsidR="007C713A" w:rsidRPr="00196748" w:rsidRDefault="007C713A" w:rsidP="007C713A">
            <w:pPr>
              <w:pStyle w:val="NoSpacing"/>
              <w:jc w:val="center"/>
              <w:rPr>
                <w:rFonts w:ascii="Arial" w:hAnsi="Arial"/>
                <w:color w:val="FFFFFF"/>
                <w:szCs w:val="20"/>
              </w:rPr>
            </w:pPr>
          </w:p>
        </w:tc>
        <w:tc>
          <w:tcPr>
            <w:tcW w:w="203" w:type="pct"/>
            <w:vMerge/>
            <w:shd w:val="clear" w:color="auto" w:fill="666699"/>
            <w:textDirection w:val="btLr"/>
            <w:vAlign w:val="center"/>
          </w:tcPr>
          <w:p w:rsidR="007C713A" w:rsidRPr="00196748" w:rsidRDefault="007C713A" w:rsidP="007C713A">
            <w:pPr>
              <w:pStyle w:val="NoSpacing"/>
              <w:jc w:val="center"/>
              <w:rPr>
                <w:rFonts w:ascii="Arial" w:hAnsi="Arial"/>
                <w:color w:val="FFFFFF"/>
                <w:szCs w:val="20"/>
              </w:rPr>
            </w:pPr>
          </w:p>
        </w:tc>
        <w:tc>
          <w:tcPr>
            <w:tcW w:w="446" w:type="pct"/>
            <w:vMerge/>
            <w:shd w:val="clear" w:color="auto" w:fill="666699"/>
            <w:vAlign w:val="center"/>
          </w:tcPr>
          <w:p w:rsidR="007C713A" w:rsidRPr="00196748" w:rsidRDefault="007C713A" w:rsidP="007C713A">
            <w:pPr>
              <w:pStyle w:val="NoSpacing"/>
              <w:jc w:val="center"/>
              <w:rPr>
                <w:rFonts w:ascii="Arial" w:hAnsi="Arial"/>
                <w:color w:val="FFFFFF"/>
                <w:szCs w:val="20"/>
              </w:rPr>
            </w:pPr>
          </w:p>
        </w:tc>
        <w:tc>
          <w:tcPr>
            <w:tcW w:w="228" w:type="pct"/>
            <w:vMerge/>
            <w:shd w:val="clear" w:color="auto" w:fill="666699"/>
            <w:textDirection w:val="btLr"/>
            <w:vAlign w:val="center"/>
          </w:tcPr>
          <w:p w:rsidR="007C713A" w:rsidRPr="00196748" w:rsidRDefault="007C713A" w:rsidP="007C713A">
            <w:pPr>
              <w:pStyle w:val="NoSpacing"/>
              <w:jc w:val="center"/>
              <w:rPr>
                <w:rFonts w:ascii="Arial" w:hAnsi="Arial"/>
                <w:color w:val="FFFFFF"/>
                <w:szCs w:val="20"/>
              </w:rPr>
            </w:pPr>
          </w:p>
        </w:tc>
        <w:tc>
          <w:tcPr>
            <w:tcW w:w="341" w:type="pct"/>
            <w:vMerge/>
            <w:shd w:val="clear" w:color="auto" w:fill="666699"/>
            <w:vAlign w:val="center"/>
          </w:tcPr>
          <w:p w:rsidR="007C713A" w:rsidRPr="00196748" w:rsidRDefault="007C713A" w:rsidP="007C713A">
            <w:pPr>
              <w:pStyle w:val="NoSpacing"/>
              <w:jc w:val="center"/>
              <w:rPr>
                <w:rFonts w:ascii="Arial" w:hAnsi="Arial"/>
                <w:color w:val="FFFFFF"/>
                <w:szCs w:val="20"/>
              </w:rPr>
            </w:pPr>
          </w:p>
        </w:tc>
        <w:tc>
          <w:tcPr>
            <w:tcW w:w="250" w:type="pct"/>
            <w:vMerge/>
            <w:shd w:val="clear" w:color="auto" w:fill="666699"/>
            <w:textDirection w:val="btLr"/>
            <w:vAlign w:val="center"/>
          </w:tcPr>
          <w:p w:rsidR="007C713A" w:rsidRPr="00196748" w:rsidRDefault="007C713A" w:rsidP="007C713A">
            <w:pPr>
              <w:pStyle w:val="NoSpacing"/>
              <w:jc w:val="center"/>
              <w:rPr>
                <w:rFonts w:ascii="Arial" w:hAnsi="Arial"/>
                <w:color w:val="FFFFFF"/>
                <w:szCs w:val="20"/>
              </w:rPr>
            </w:pPr>
          </w:p>
        </w:tc>
        <w:tc>
          <w:tcPr>
            <w:tcW w:w="309" w:type="pct"/>
            <w:gridSpan w:val="2"/>
            <w:vMerge/>
            <w:shd w:val="clear" w:color="auto" w:fill="666699"/>
            <w:vAlign w:val="center"/>
          </w:tcPr>
          <w:p w:rsidR="007C713A" w:rsidRDefault="007C713A" w:rsidP="007C713A">
            <w:pPr>
              <w:pStyle w:val="NoSpacing"/>
              <w:jc w:val="center"/>
              <w:rPr>
                <w:rFonts w:ascii="Arial" w:hAnsi="Arial"/>
                <w:color w:val="FFFFFF"/>
                <w:szCs w:val="20"/>
              </w:rPr>
            </w:pPr>
          </w:p>
        </w:tc>
        <w:tc>
          <w:tcPr>
            <w:tcW w:w="339" w:type="pct"/>
            <w:vMerge/>
            <w:shd w:val="clear" w:color="auto" w:fill="666699"/>
            <w:vAlign w:val="center"/>
          </w:tcPr>
          <w:p w:rsidR="007C713A" w:rsidRPr="00196748" w:rsidRDefault="007C713A" w:rsidP="007C713A">
            <w:pPr>
              <w:pStyle w:val="NoSpacing"/>
              <w:jc w:val="center"/>
              <w:rPr>
                <w:rFonts w:ascii="Arial" w:hAnsi="Arial"/>
                <w:color w:val="FFFFFF"/>
                <w:szCs w:val="20"/>
              </w:rPr>
            </w:pPr>
          </w:p>
        </w:tc>
        <w:tc>
          <w:tcPr>
            <w:tcW w:w="316" w:type="pct"/>
            <w:vMerge/>
            <w:shd w:val="clear" w:color="auto" w:fill="666699"/>
            <w:vAlign w:val="center"/>
          </w:tcPr>
          <w:p w:rsidR="007C713A" w:rsidRPr="00196748" w:rsidRDefault="007C713A" w:rsidP="007C713A">
            <w:pPr>
              <w:pStyle w:val="NoSpacing"/>
              <w:jc w:val="center"/>
              <w:rPr>
                <w:rFonts w:ascii="Arial" w:hAnsi="Arial"/>
                <w:color w:val="FFFFFF"/>
                <w:szCs w:val="20"/>
              </w:rPr>
            </w:pPr>
          </w:p>
        </w:tc>
      </w:tr>
      <w:tr w:rsidR="00FF1E29" w:rsidRPr="00196748" w:rsidTr="007C713A">
        <w:tblPrEx>
          <w:shd w:val="clear" w:color="auto" w:fill="auto"/>
        </w:tblPrEx>
        <w:trPr>
          <w:trHeight w:val="85"/>
          <w:tblHeader/>
          <w:jc w:val="right"/>
        </w:trPr>
        <w:tc>
          <w:tcPr>
            <w:tcW w:w="498" w:type="pct"/>
            <w:vMerge/>
            <w:shd w:val="clear" w:color="auto" w:fill="666699"/>
            <w:vAlign w:val="center"/>
          </w:tcPr>
          <w:p w:rsidR="00FF1E29" w:rsidRPr="00196748" w:rsidRDefault="00FF1E29" w:rsidP="007C713A">
            <w:pPr>
              <w:pStyle w:val="NoSpacing"/>
              <w:jc w:val="center"/>
              <w:rPr>
                <w:rFonts w:ascii="Arial" w:hAnsi="Arial"/>
                <w:color w:val="FFFFFF"/>
                <w:szCs w:val="20"/>
              </w:rPr>
            </w:pPr>
          </w:p>
        </w:tc>
        <w:tc>
          <w:tcPr>
            <w:tcW w:w="368" w:type="pct"/>
            <w:vMerge/>
            <w:shd w:val="clear" w:color="auto" w:fill="666699"/>
            <w:vAlign w:val="center"/>
          </w:tcPr>
          <w:p w:rsidR="00FF1E29" w:rsidRPr="00196748" w:rsidRDefault="00FF1E29" w:rsidP="007C713A">
            <w:pPr>
              <w:pStyle w:val="NoSpacing"/>
              <w:jc w:val="center"/>
              <w:rPr>
                <w:rFonts w:ascii="Arial" w:hAnsi="Arial"/>
                <w:color w:val="FFFFFF"/>
                <w:szCs w:val="20"/>
              </w:rPr>
            </w:pPr>
          </w:p>
        </w:tc>
        <w:tc>
          <w:tcPr>
            <w:tcW w:w="341" w:type="pct"/>
            <w:vMerge/>
            <w:shd w:val="clear" w:color="auto" w:fill="666699"/>
            <w:vAlign w:val="center"/>
          </w:tcPr>
          <w:p w:rsidR="00FF1E29" w:rsidRPr="00196748" w:rsidRDefault="00FF1E29" w:rsidP="007C713A">
            <w:pPr>
              <w:pStyle w:val="NoSpacing"/>
              <w:jc w:val="center"/>
              <w:rPr>
                <w:rFonts w:ascii="Arial" w:hAnsi="Arial"/>
                <w:color w:val="FFFFFF"/>
                <w:szCs w:val="20"/>
              </w:rPr>
            </w:pPr>
          </w:p>
        </w:tc>
        <w:tc>
          <w:tcPr>
            <w:tcW w:w="342" w:type="pct"/>
            <w:vMerge/>
            <w:shd w:val="clear" w:color="auto" w:fill="666699"/>
            <w:vAlign w:val="center"/>
          </w:tcPr>
          <w:p w:rsidR="00FF1E29" w:rsidRPr="00196748" w:rsidRDefault="00FF1E29" w:rsidP="007C713A">
            <w:pPr>
              <w:pStyle w:val="NoSpacing"/>
              <w:jc w:val="center"/>
              <w:rPr>
                <w:rFonts w:ascii="Arial" w:hAnsi="Arial"/>
                <w:color w:val="FFFFFF"/>
                <w:szCs w:val="20"/>
              </w:rPr>
            </w:pPr>
          </w:p>
        </w:tc>
        <w:tc>
          <w:tcPr>
            <w:tcW w:w="368" w:type="pct"/>
            <w:vMerge/>
            <w:shd w:val="clear" w:color="auto" w:fill="666699"/>
            <w:vAlign w:val="center"/>
          </w:tcPr>
          <w:p w:rsidR="00FF1E29" w:rsidRPr="00196748" w:rsidRDefault="00FF1E29" w:rsidP="007C713A">
            <w:pPr>
              <w:pStyle w:val="NoSpacing"/>
              <w:jc w:val="center"/>
              <w:rPr>
                <w:rFonts w:ascii="Arial" w:hAnsi="Arial"/>
                <w:color w:val="FFFFFF"/>
                <w:szCs w:val="20"/>
              </w:rPr>
            </w:pPr>
          </w:p>
        </w:tc>
        <w:tc>
          <w:tcPr>
            <w:tcW w:w="209" w:type="pct"/>
            <w:vMerge/>
            <w:shd w:val="clear" w:color="auto" w:fill="666699"/>
            <w:vAlign w:val="center"/>
          </w:tcPr>
          <w:p w:rsidR="00FF1E29" w:rsidRPr="00196748" w:rsidRDefault="00FF1E29" w:rsidP="007C713A">
            <w:pPr>
              <w:pStyle w:val="NoSpacing"/>
              <w:jc w:val="center"/>
              <w:rPr>
                <w:rFonts w:ascii="Arial" w:hAnsi="Arial"/>
                <w:color w:val="FFFFFF"/>
                <w:szCs w:val="20"/>
              </w:rPr>
            </w:pPr>
          </w:p>
        </w:tc>
        <w:tc>
          <w:tcPr>
            <w:tcW w:w="442" w:type="pct"/>
            <w:vMerge/>
            <w:shd w:val="clear" w:color="auto" w:fill="666699"/>
            <w:vAlign w:val="center"/>
          </w:tcPr>
          <w:p w:rsidR="00FF1E29" w:rsidRPr="00196748" w:rsidRDefault="00FF1E29" w:rsidP="007C713A">
            <w:pPr>
              <w:pStyle w:val="NoSpacing"/>
              <w:jc w:val="center"/>
              <w:rPr>
                <w:rFonts w:ascii="Arial" w:hAnsi="Arial"/>
                <w:color w:val="FFFFFF"/>
                <w:szCs w:val="20"/>
              </w:rPr>
            </w:pPr>
          </w:p>
        </w:tc>
        <w:tc>
          <w:tcPr>
            <w:tcW w:w="203" w:type="pct"/>
            <w:vMerge/>
            <w:shd w:val="clear" w:color="auto" w:fill="666699"/>
            <w:vAlign w:val="center"/>
          </w:tcPr>
          <w:p w:rsidR="00FF1E29" w:rsidRPr="00196748" w:rsidRDefault="00FF1E29" w:rsidP="007C713A">
            <w:pPr>
              <w:pStyle w:val="NoSpacing"/>
              <w:jc w:val="center"/>
              <w:rPr>
                <w:rFonts w:ascii="Arial" w:hAnsi="Arial"/>
                <w:color w:val="FFFFFF"/>
                <w:szCs w:val="20"/>
              </w:rPr>
            </w:pPr>
          </w:p>
        </w:tc>
        <w:tc>
          <w:tcPr>
            <w:tcW w:w="446" w:type="pct"/>
            <w:vMerge/>
            <w:shd w:val="clear" w:color="auto" w:fill="666699"/>
            <w:vAlign w:val="center"/>
          </w:tcPr>
          <w:p w:rsidR="00FF1E29" w:rsidRPr="00196748" w:rsidRDefault="00FF1E29" w:rsidP="007C713A">
            <w:pPr>
              <w:pStyle w:val="NoSpacing"/>
              <w:jc w:val="center"/>
              <w:rPr>
                <w:rFonts w:ascii="Arial" w:hAnsi="Arial"/>
                <w:color w:val="FFFFFF"/>
                <w:szCs w:val="20"/>
              </w:rPr>
            </w:pPr>
          </w:p>
        </w:tc>
        <w:tc>
          <w:tcPr>
            <w:tcW w:w="228" w:type="pct"/>
            <w:vMerge/>
            <w:shd w:val="clear" w:color="auto" w:fill="666699"/>
            <w:vAlign w:val="center"/>
          </w:tcPr>
          <w:p w:rsidR="00FF1E29" w:rsidRPr="00196748" w:rsidRDefault="00FF1E29" w:rsidP="007C713A">
            <w:pPr>
              <w:pStyle w:val="NoSpacing"/>
              <w:jc w:val="center"/>
              <w:rPr>
                <w:rFonts w:ascii="Arial" w:hAnsi="Arial"/>
                <w:color w:val="FFFFFF"/>
                <w:szCs w:val="20"/>
              </w:rPr>
            </w:pPr>
          </w:p>
        </w:tc>
        <w:tc>
          <w:tcPr>
            <w:tcW w:w="341" w:type="pct"/>
            <w:vMerge/>
            <w:shd w:val="clear" w:color="auto" w:fill="666699"/>
            <w:vAlign w:val="center"/>
          </w:tcPr>
          <w:p w:rsidR="00FF1E29" w:rsidRPr="00196748" w:rsidRDefault="00FF1E29" w:rsidP="007C713A">
            <w:pPr>
              <w:pStyle w:val="NoSpacing"/>
              <w:jc w:val="center"/>
              <w:rPr>
                <w:rFonts w:ascii="Arial" w:hAnsi="Arial"/>
                <w:color w:val="FFFFFF"/>
                <w:szCs w:val="20"/>
              </w:rPr>
            </w:pPr>
          </w:p>
        </w:tc>
        <w:tc>
          <w:tcPr>
            <w:tcW w:w="250" w:type="pct"/>
            <w:vMerge/>
            <w:shd w:val="clear" w:color="auto" w:fill="666699"/>
            <w:vAlign w:val="center"/>
          </w:tcPr>
          <w:p w:rsidR="00FF1E29" w:rsidRPr="00196748" w:rsidRDefault="00FF1E29" w:rsidP="007C713A">
            <w:pPr>
              <w:pStyle w:val="NoSpacing"/>
              <w:jc w:val="center"/>
              <w:rPr>
                <w:rFonts w:ascii="Arial" w:hAnsi="Arial"/>
                <w:color w:val="FFFFFF"/>
                <w:szCs w:val="20"/>
              </w:rPr>
            </w:pPr>
          </w:p>
        </w:tc>
        <w:tc>
          <w:tcPr>
            <w:tcW w:w="309" w:type="pct"/>
            <w:gridSpan w:val="2"/>
            <w:shd w:val="clear" w:color="auto" w:fill="666699"/>
            <w:vAlign w:val="center"/>
          </w:tcPr>
          <w:p w:rsidR="00FF1E29" w:rsidRPr="00196748" w:rsidRDefault="00FF1E29" w:rsidP="007C713A">
            <w:pPr>
              <w:pStyle w:val="NoSpacing"/>
              <w:jc w:val="center"/>
              <w:rPr>
                <w:rFonts w:ascii="Arial" w:hAnsi="Arial"/>
                <w:color w:val="FFFFFF"/>
                <w:szCs w:val="20"/>
              </w:rPr>
            </w:pPr>
            <w:r w:rsidRPr="00196748">
              <w:rPr>
                <w:rFonts w:ascii="Arial" w:hAnsi="Arial"/>
                <w:color w:val="FFFFFF"/>
                <w:szCs w:val="20"/>
              </w:rPr>
              <w:t>R</w:t>
            </w:r>
          </w:p>
        </w:tc>
        <w:tc>
          <w:tcPr>
            <w:tcW w:w="339" w:type="pct"/>
            <w:vMerge/>
            <w:shd w:val="clear" w:color="auto" w:fill="666699"/>
            <w:vAlign w:val="center"/>
          </w:tcPr>
          <w:p w:rsidR="00FF1E29" w:rsidRPr="00196748" w:rsidRDefault="00FF1E29" w:rsidP="007C713A">
            <w:pPr>
              <w:pStyle w:val="NoSpacing"/>
              <w:jc w:val="center"/>
              <w:rPr>
                <w:rFonts w:ascii="Arial" w:hAnsi="Arial"/>
                <w:color w:val="FFFFFF"/>
                <w:szCs w:val="20"/>
              </w:rPr>
            </w:pPr>
          </w:p>
        </w:tc>
        <w:tc>
          <w:tcPr>
            <w:tcW w:w="316" w:type="pct"/>
            <w:vMerge/>
            <w:shd w:val="clear" w:color="auto" w:fill="666699"/>
            <w:vAlign w:val="center"/>
          </w:tcPr>
          <w:p w:rsidR="00FF1E29" w:rsidRPr="00196748" w:rsidRDefault="00FF1E29" w:rsidP="007C713A">
            <w:pPr>
              <w:pStyle w:val="NoSpacing"/>
              <w:jc w:val="center"/>
              <w:rPr>
                <w:rFonts w:ascii="Arial" w:hAnsi="Arial"/>
                <w:color w:val="FFFFFF"/>
                <w:szCs w:val="20"/>
              </w:rPr>
            </w:pPr>
          </w:p>
        </w:tc>
      </w:tr>
      <w:tr w:rsidR="007C713A" w:rsidRPr="00196748" w:rsidTr="007C713A">
        <w:tblPrEx>
          <w:shd w:val="clear" w:color="auto" w:fill="auto"/>
        </w:tblPrEx>
        <w:trPr>
          <w:cantSplit/>
          <w:trHeight w:val="2217"/>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Tariff Modelling and Tariff Policy for the ANDM.</w:t>
            </w:r>
          </w:p>
          <w:p w:rsidR="007C713A" w:rsidRPr="00196748" w:rsidRDefault="007C713A" w:rsidP="007C713A">
            <w:pPr>
              <w:pStyle w:val="NoSpacing"/>
              <w:jc w:val="center"/>
              <w:rPr>
                <w:rFonts w:ascii="Arial" w:hAnsi="Arial"/>
                <w:szCs w:val="20"/>
              </w:rPr>
            </w:pPr>
            <w:r>
              <w:rPr>
                <w:rFonts w:ascii="Arial" w:hAnsi="Arial"/>
                <w:szCs w:val="20"/>
              </w:rPr>
              <w:t>Page: 83 B13</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Develop Tariff Policy and a tariff modeling tool. Determine the cost of water services provisioning</w:t>
            </w:r>
          </w:p>
        </w:tc>
        <w:tc>
          <w:tcPr>
            <w:tcW w:w="341"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Date tariff policy adopted</w:t>
            </w:r>
          </w:p>
          <w:p w:rsidR="007C713A" w:rsidRPr="00196748"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i/>
                <w:szCs w:val="20"/>
              </w:rPr>
            </w:pPr>
            <w:r w:rsidRPr="00196748">
              <w:rPr>
                <w:rFonts w:ascii="Arial" w:hAnsi="Arial"/>
                <w:i/>
                <w:szCs w:val="20"/>
              </w:rPr>
              <w:t>ANNUAL TARGET:</w:t>
            </w:r>
            <w:r>
              <w:rPr>
                <w:rFonts w:ascii="Arial" w:hAnsi="Arial"/>
                <w:i/>
                <w:szCs w:val="20"/>
              </w:rPr>
              <w:t xml:space="preserve"> JUNE 2014</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Completed tariff modeling tool and an adopted tariff policy.</w:t>
            </w:r>
          </w:p>
          <w:p w:rsidR="007C713A" w:rsidRPr="00196748" w:rsidRDefault="007C713A" w:rsidP="007C713A">
            <w:pPr>
              <w:pStyle w:val="NoSpacing"/>
              <w:jc w:val="center"/>
              <w:rPr>
                <w:rFonts w:ascii="Arial" w:hAnsi="Arial"/>
                <w:szCs w:val="20"/>
              </w:rPr>
            </w:pP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Detailed construction of the Tariff Modeling tool, and Tariff Policy.</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R800,000.00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Finilisation of the Modelling tool and policy.</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R200,000.00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Piloting the tool, Submission of the tool and tariff policy for Council approval.</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R1m</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 xml:space="preserve">Vote: </w:t>
            </w:r>
            <w:r>
              <w:rPr>
                <w:rFonts w:ascii="Arial" w:hAnsi="Arial"/>
                <w:szCs w:val="20"/>
              </w:rPr>
              <w:t>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Council resolution</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BTO</w:t>
            </w:r>
          </w:p>
          <w:p w:rsidR="007C713A" w:rsidRPr="00196748" w:rsidRDefault="007C713A" w:rsidP="007C713A">
            <w:pPr>
              <w:pStyle w:val="NoSpacing"/>
              <w:jc w:val="center"/>
              <w:rPr>
                <w:rFonts w:ascii="Arial" w:hAnsi="Arial"/>
                <w:szCs w:val="20"/>
              </w:rPr>
            </w:pPr>
            <w:r w:rsidRPr="00196748">
              <w:rPr>
                <w:rFonts w:ascii="Arial" w:hAnsi="Arial"/>
                <w:szCs w:val="20"/>
              </w:rPr>
              <w:t>CDS PLANNING</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Review of the WCDM strategy document</w:t>
            </w:r>
          </w:p>
          <w:p w:rsidR="007C713A" w:rsidRPr="00196748" w:rsidRDefault="007C713A" w:rsidP="007C713A">
            <w:pPr>
              <w:pStyle w:val="NoSpacing"/>
              <w:jc w:val="center"/>
              <w:rPr>
                <w:rFonts w:ascii="Arial" w:hAnsi="Arial"/>
                <w:szCs w:val="20"/>
              </w:rPr>
            </w:pPr>
            <w:r>
              <w:rPr>
                <w:rFonts w:ascii="Arial" w:hAnsi="Arial"/>
                <w:szCs w:val="20"/>
              </w:rPr>
              <w:t>Page: 83 B13</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Develop a strategy document to include Ntabankulu &amp; Mbizana</w:t>
            </w:r>
          </w:p>
        </w:tc>
        <w:tc>
          <w:tcPr>
            <w:tcW w:w="341"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Date strategy developed and submitted</w:t>
            </w:r>
          </w:p>
          <w:p w:rsidR="007C713A" w:rsidRPr="00196748"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i/>
                <w:szCs w:val="20"/>
              </w:rPr>
            </w:pPr>
            <w:r w:rsidRPr="00196748">
              <w:rPr>
                <w:rFonts w:ascii="Arial" w:hAnsi="Arial"/>
                <w:i/>
                <w:szCs w:val="20"/>
              </w:rPr>
              <w:t>ANNUAL TARGET:</w:t>
            </w:r>
            <w:r>
              <w:rPr>
                <w:rFonts w:ascii="Arial" w:hAnsi="Arial"/>
                <w:i/>
                <w:szCs w:val="20"/>
              </w:rPr>
              <w:t xml:space="preserve"> JUNE 2014</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Completed WCDM strategy document and submitted for council adoption.</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Detailed investigation and analysis of data for final reporting.</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R500,000.00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Submission of strategy  Report</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Adoption of the strategy by the Council</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R1m</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Council resolution</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BTO</w:t>
            </w:r>
          </w:p>
          <w:p w:rsidR="007C713A" w:rsidRPr="00196748" w:rsidRDefault="007C713A" w:rsidP="007C713A">
            <w:pPr>
              <w:pStyle w:val="NoSpacing"/>
              <w:jc w:val="center"/>
              <w:rPr>
                <w:rFonts w:ascii="Arial" w:hAnsi="Arial"/>
                <w:szCs w:val="20"/>
              </w:rPr>
            </w:pP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lastRenderedPageBreak/>
              <w:t>Water Resources Monitoring</w:t>
            </w:r>
          </w:p>
          <w:p w:rsidR="007C713A" w:rsidRPr="00196748" w:rsidRDefault="007C713A" w:rsidP="007C713A">
            <w:pPr>
              <w:pStyle w:val="NoSpacing"/>
              <w:jc w:val="center"/>
              <w:rPr>
                <w:rFonts w:ascii="Arial" w:hAnsi="Arial"/>
                <w:szCs w:val="20"/>
              </w:rPr>
            </w:pPr>
            <w:r>
              <w:rPr>
                <w:rFonts w:ascii="Arial" w:hAnsi="Arial"/>
                <w:szCs w:val="20"/>
              </w:rPr>
              <w:t>Page: 83 B15</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Install water level monitoring devices in boreholes, water sources, dams and reservoirs.</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 of water level monitoring devices installed</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 100%</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58 monitoring devices installed and equipped with automatic data logging system.</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10 Active installations of the water level monitoring devices</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R500000.00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30 water level devices installed with Progress report stipulating the number of installations done.</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R1500000.00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18 water level devices and submission of the final Report</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R700000.00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R2,7m</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Reports from installed devices</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BTO CDS</w:t>
            </w:r>
          </w:p>
          <w:p w:rsidR="007C713A" w:rsidRPr="00196748" w:rsidRDefault="007C713A" w:rsidP="007C713A">
            <w:pPr>
              <w:pStyle w:val="NoSpacing"/>
              <w:jc w:val="center"/>
              <w:rPr>
                <w:rFonts w:ascii="Arial" w:hAnsi="Arial"/>
                <w:szCs w:val="20"/>
              </w:rPr>
            </w:pPr>
          </w:p>
        </w:tc>
      </w:tr>
      <w:tr w:rsidR="007C713A" w:rsidRPr="00196748" w:rsidTr="007C713A">
        <w:tblPrEx>
          <w:shd w:val="clear" w:color="auto" w:fill="auto"/>
        </w:tblPrEx>
        <w:trPr>
          <w:cantSplit/>
          <w:trHeight w:val="3207"/>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Installation of automatic data logging system in all bulk meters and telemetry data logging at the WTW inlet and outlet meters.</w:t>
            </w:r>
          </w:p>
          <w:p w:rsidR="007C713A" w:rsidRPr="00196748" w:rsidRDefault="007C713A" w:rsidP="007C713A">
            <w:pPr>
              <w:pStyle w:val="NoSpacing"/>
              <w:jc w:val="center"/>
              <w:rPr>
                <w:rFonts w:ascii="Arial" w:hAnsi="Arial"/>
                <w:szCs w:val="20"/>
              </w:rPr>
            </w:pPr>
            <w:r>
              <w:rPr>
                <w:rFonts w:ascii="Arial" w:hAnsi="Arial"/>
                <w:szCs w:val="20"/>
              </w:rPr>
              <w:t>Page: 83 B13</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Install data logging and telemetric system in the inlet and outlet bulk meters of the WTWs</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 of data logging and telemetric system installed</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TARGET:100%</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20 data logging and telemetric systems installed</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5 inlet and outlet and outlet bulk meters installed with data logging system</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R125000.00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5 inlet and outlet and outlet bulk meters installed with data logging system</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R125000.00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5 inlet and outlet and outlet bulk meters installed with data logging system</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R125000.00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5 inlet and outlet and outlet bulk meters installed with data logging system</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R125000.00</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R500 000.00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Report from installed devices</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 xml:space="preserve">BTO </w:t>
            </w:r>
            <w:r>
              <w:rPr>
                <w:rFonts w:ascii="Arial" w:hAnsi="Arial"/>
                <w:szCs w:val="20"/>
              </w:rPr>
              <w:t>CDS</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lastRenderedPageBreak/>
              <w:t>Installation of pre-paid meter devices in the urban areas of the ANDM</w:t>
            </w:r>
          </w:p>
          <w:p w:rsidR="007C713A" w:rsidRPr="00196748" w:rsidRDefault="007C713A" w:rsidP="007C713A">
            <w:pPr>
              <w:pStyle w:val="NoSpacing"/>
              <w:jc w:val="center"/>
              <w:rPr>
                <w:rFonts w:ascii="Arial" w:hAnsi="Arial"/>
                <w:szCs w:val="20"/>
              </w:rPr>
            </w:pPr>
            <w:r>
              <w:rPr>
                <w:rFonts w:ascii="Arial" w:hAnsi="Arial"/>
                <w:szCs w:val="20"/>
              </w:rPr>
              <w:t>Page: 83 B13</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Install </w:t>
            </w:r>
            <w:r w:rsidRPr="00196748">
              <w:rPr>
                <w:rFonts w:ascii="Arial" w:hAnsi="Arial"/>
                <w:szCs w:val="20"/>
              </w:rPr>
              <w:t>pre-paid meter with restrictive or trickling water devices in some ANDM urban areas</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 of prepaid meters installed</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 100%</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580 of pre-paid  meters and devices installed</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200 consumer meters to be installed at Highlands (Bizana)</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R350 000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200 consumer meters to be installed at Highlands (Bizana)</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R350 000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200 consumer meters to be installed at Highlands (Bizana)</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R300 000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R1m</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Customer sign off certificates</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BTO</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Exploring other revenue collection systems.</w:t>
            </w:r>
          </w:p>
          <w:p w:rsidR="007C713A" w:rsidRPr="00196748" w:rsidRDefault="007C713A" w:rsidP="007C713A">
            <w:pPr>
              <w:pStyle w:val="NoSpacing"/>
              <w:jc w:val="center"/>
              <w:rPr>
                <w:rFonts w:ascii="Arial" w:hAnsi="Arial"/>
                <w:szCs w:val="20"/>
              </w:rPr>
            </w:pPr>
            <w:r>
              <w:rPr>
                <w:rFonts w:ascii="Arial" w:hAnsi="Arial"/>
                <w:szCs w:val="20"/>
              </w:rPr>
              <w:t>Page: 83 B14</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To Investigate</w:t>
            </w:r>
            <w:r w:rsidRPr="00196748">
              <w:rPr>
                <w:rFonts w:ascii="Arial" w:hAnsi="Arial"/>
                <w:szCs w:val="20"/>
              </w:rPr>
              <w:t xml:space="preserve"> other possible water services pay-points in the ANDM</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 xml:space="preserve">% of pay points </w:t>
            </w:r>
            <w:r>
              <w:rPr>
                <w:rFonts w:ascii="Arial" w:hAnsi="Arial"/>
                <w:szCs w:val="20"/>
              </w:rPr>
              <w:t>activate</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TARGET:100%</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10 pay-points discovered and 10 service level agreements made with pay-point institutions</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3 pay-point and service level agreements</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R150 000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5 pay-point and service level agreements</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R200 000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5 pay-point and service level agreements</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R150 000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R500 000.00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Monthly reports from pay points</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BTO</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lastRenderedPageBreak/>
              <w:t>Advertisement of indigent policy for LMs</w:t>
            </w:r>
          </w:p>
          <w:p w:rsidR="007C713A" w:rsidRPr="00196748" w:rsidRDefault="007C713A" w:rsidP="007C713A">
            <w:pPr>
              <w:pStyle w:val="NoSpacing"/>
              <w:jc w:val="center"/>
              <w:rPr>
                <w:rFonts w:ascii="Arial" w:hAnsi="Arial"/>
                <w:szCs w:val="20"/>
              </w:rPr>
            </w:pPr>
            <w:r>
              <w:rPr>
                <w:rFonts w:ascii="Arial" w:hAnsi="Arial"/>
                <w:szCs w:val="20"/>
              </w:rPr>
              <w:t>Page: 83 B13</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To Inform</w:t>
            </w:r>
            <w:r w:rsidRPr="00196748">
              <w:rPr>
                <w:rFonts w:ascii="Arial" w:hAnsi="Arial"/>
                <w:szCs w:val="20"/>
              </w:rPr>
              <w:t xml:space="preserve"> and sensitize all ANDM communities about procedures to be followed when applying for indigent support.</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Number of advertisements run for indigent application</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 4</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4 service level agreement with advertising agencies.</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Two service level agreements to be signed</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 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Two service level agreements to be signed</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 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p>
        </w:tc>
        <w:tc>
          <w:tcPr>
            <w:tcW w:w="250" w:type="pct"/>
            <w:textDirection w:val="btLr"/>
            <w:vAlign w:val="center"/>
          </w:tcPr>
          <w:p w:rsidR="007C713A" w:rsidRPr="00196748" w:rsidRDefault="007C713A" w:rsidP="007C713A">
            <w:pPr>
              <w:pStyle w:val="NoSpacing"/>
              <w:jc w:val="center"/>
              <w:rPr>
                <w:rFonts w:ascii="Arial" w:hAnsi="Arial"/>
                <w:szCs w:val="20"/>
              </w:rPr>
            </w:pP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R100000.00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Local newspaper adverts, copy of radio advert</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MM</w:t>
            </w:r>
          </w:p>
          <w:p w:rsidR="007C713A" w:rsidRPr="00196748" w:rsidRDefault="007C713A" w:rsidP="007C713A">
            <w:pPr>
              <w:pStyle w:val="NoSpacing"/>
              <w:jc w:val="center"/>
              <w:rPr>
                <w:rFonts w:ascii="Arial" w:hAnsi="Arial"/>
                <w:szCs w:val="20"/>
              </w:rPr>
            </w:pPr>
            <w:r w:rsidRPr="00196748">
              <w:rPr>
                <w:rFonts w:ascii="Arial" w:hAnsi="Arial"/>
                <w:szCs w:val="20"/>
              </w:rPr>
              <w:t>BTO CDS</w:t>
            </w:r>
          </w:p>
          <w:p w:rsidR="007C713A" w:rsidRPr="00196748" w:rsidRDefault="007C713A" w:rsidP="007C713A">
            <w:pPr>
              <w:pStyle w:val="NoSpacing"/>
              <w:jc w:val="center"/>
              <w:rPr>
                <w:rFonts w:ascii="Arial" w:hAnsi="Arial"/>
                <w:szCs w:val="20"/>
              </w:rPr>
            </w:pP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Indigent register verification</w:t>
            </w:r>
          </w:p>
          <w:p w:rsidR="007C713A" w:rsidRPr="00196748" w:rsidRDefault="007C713A" w:rsidP="007C713A">
            <w:pPr>
              <w:pStyle w:val="NoSpacing"/>
              <w:jc w:val="center"/>
              <w:rPr>
                <w:rFonts w:ascii="Arial" w:hAnsi="Arial"/>
                <w:szCs w:val="20"/>
              </w:rPr>
            </w:pPr>
            <w:r>
              <w:rPr>
                <w:rFonts w:ascii="Arial" w:hAnsi="Arial"/>
                <w:szCs w:val="20"/>
              </w:rPr>
              <w:t>Page: 83 B13</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Verify </w:t>
            </w:r>
            <w:r w:rsidRPr="00196748">
              <w:rPr>
                <w:rFonts w:ascii="Arial" w:hAnsi="Arial"/>
                <w:szCs w:val="20"/>
              </w:rPr>
              <w:t>indigent households in the ANDM</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Number of indigent households verified</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 400 000</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400000 indigent households verified</w:t>
            </w:r>
          </w:p>
          <w:p w:rsidR="007C713A" w:rsidRPr="00196748" w:rsidRDefault="007C713A" w:rsidP="007C713A">
            <w:pPr>
              <w:pStyle w:val="NoSpacing"/>
              <w:jc w:val="center"/>
              <w:rPr>
                <w:rFonts w:ascii="Arial" w:hAnsi="Arial"/>
                <w:szCs w:val="20"/>
              </w:rPr>
            </w:pP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15000</w:t>
            </w:r>
          </w:p>
          <w:p w:rsidR="007C713A" w:rsidRPr="00196748" w:rsidRDefault="007C713A" w:rsidP="007C713A">
            <w:pPr>
              <w:pStyle w:val="NoSpacing"/>
              <w:jc w:val="center"/>
              <w:rPr>
                <w:rFonts w:ascii="Arial" w:hAnsi="Arial"/>
                <w:szCs w:val="20"/>
              </w:rPr>
            </w:pPr>
            <w:r w:rsidRPr="00196748">
              <w:rPr>
                <w:rFonts w:ascii="Arial" w:hAnsi="Arial"/>
                <w:szCs w:val="20"/>
              </w:rPr>
              <w:t>Households to be  verified</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R300000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13000</w:t>
            </w:r>
          </w:p>
          <w:p w:rsidR="007C713A" w:rsidRPr="00196748" w:rsidRDefault="007C713A" w:rsidP="007C713A">
            <w:pPr>
              <w:pStyle w:val="NoSpacing"/>
              <w:jc w:val="center"/>
              <w:rPr>
                <w:rFonts w:ascii="Arial" w:hAnsi="Arial"/>
                <w:szCs w:val="20"/>
              </w:rPr>
            </w:pPr>
            <w:r w:rsidRPr="00196748">
              <w:rPr>
                <w:rFonts w:ascii="Arial" w:hAnsi="Arial"/>
                <w:szCs w:val="20"/>
              </w:rPr>
              <w:t>Households to be  verified</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R300000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12000</w:t>
            </w:r>
          </w:p>
          <w:p w:rsidR="007C713A" w:rsidRPr="00196748" w:rsidRDefault="007C713A" w:rsidP="007C713A">
            <w:pPr>
              <w:pStyle w:val="NoSpacing"/>
              <w:jc w:val="center"/>
              <w:rPr>
                <w:rFonts w:ascii="Arial" w:hAnsi="Arial"/>
                <w:szCs w:val="20"/>
              </w:rPr>
            </w:pPr>
            <w:r w:rsidRPr="00196748">
              <w:rPr>
                <w:rFonts w:ascii="Arial" w:hAnsi="Arial"/>
                <w:szCs w:val="20"/>
              </w:rPr>
              <w:t>Households to be  verified</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R300000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Analyses of the FBS in the ANDM – Detailed ANDM indigent profile report</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R6000000</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 500000.00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Monthly copies of verified indigent register</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MM</w:t>
            </w:r>
          </w:p>
          <w:p w:rsidR="007C713A" w:rsidRPr="00196748" w:rsidRDefault="007C713A" w:rsidP="007C713A">
            <w:pPr>
              <w:pStyle w:val="NoSpacing"/>
              <w:jc w:val="center"/>
              <w:rPr>
                <w:rFonts w:ascii="Arial" w:hAnsi="Arial"/>
                <w:szCs w:val="20"/>
              </w:rPr>
            </w:pPr>
            <w:r w:rsidRPr="00196748">
              <w:rPr>
                <w:rFonts w:ascii="Arial" w:hAnsi="Arial"/>
                <w:szCs w:val="20"/>
              </w:rPr>
              <w:t>BTO CDS</w:t>
            </w:r>
          </w:p>
          <w:p w:rsidR="007C713A" w:rsidRPr="00196748" w:rsidRDefault="007C713A" w:rsidP="007C713A">
            <w:pPr>
              <w:pStyle w:val="NoSpacing"/>
              <w:jc w:val="center"/>
              <w:rPr>
                <w:rFonts w:ascii="Arial" w:hAnsi="Arial"/>
                <w:szCs w:val="20"/>
              </w:rPr>
            </w:pPr>
            <w:r w:rsidRPr="00196748">
              <w:rPr>
                <w:rFonts w:ascii="Arial" w:hAnsi="Arial"/>
                <w:szCs w:val="20"/>
              </w:rPr>
              <w:t>PLANNING</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lastRenderedPageBreak/>
              <w:t>Translation of indigent policy to indigenous languages</w:t>
            </w:r>
          </w:p>
          <w:p w:rsidR="007C713A" w:rsidRPr="00196748" w:rsidRDefault="007C713A" w:rsidP="007C713A">
            <w:pPr>
              <w:pStyle w:val="NoSpacing"/>
              <w:jc w:val="center"/>
              <w:rPr>
                <w:rFonts w:ascii="Arial" w:hAnsi="Arial"/>
                <w:szCs w:val="20"/>
              </w:rPr>
            </w:pPr>
            <w:r>
              <w:rPr>
                <w:rFonts w:ascii="Arial" w:hAnsi="Arial"/>
                <w:szCs w:val="20"/>
              </w:rPr>
              <w:t>Page: 83 B13</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Ensure that ANDM indigent policy is non-discriminating in terms of ANDM languages.</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Date indigent register translated</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 JUNE 2014</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Completely translated indigent policy into 4 ANDM indigenous languages.</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Completed and translated version of Indigent policy</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R200.000.00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R200000.00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Translated indigent policy</w:t>
            </w:r>
          </w:p>
        </w:tc>
        <w:tc>
          <w:tcPr>
            <w:tcW w:w="316" w:type="pct"/>
            <w:vAlign w:val="center"/>
          </w:tcPr>
          <w:p w:rsidR="007C713A" w:rsidRPr="00196748" w:rsidRDefault="007C713A" w:rsidP="007C713A">
            <w:pPr>
              <w:pStyle w:val="NoSpacing"/>
              <w:jc w:val="center"/>
              <w:rPr>
                <w:rFonts w:ascii="Arial" w:hAnsi="Arial"/>
                <w:szCs w:val="20"/>
              </w:rPr>
            </w:pPr>
            <w:r>
              <w:rPr>
                <w:rFonts w:ascii="Arial" w:hAnsi="Arial"/>
                <w:szCs w:val="20"/>
              </w:rPr>
              <w:t xml:space="preserve">MM </w:t>
            </w:r>
            <w:r w:rsidRPr="00196748">
              <w:rPr>
                <w:rFonts w:ascii="Arial" w:hAnsi="Arial"/>
                <w:szCs w:val="20"/>
              </w:rPr>
              <w:t xml:space="preserve">BTO </w:t>
            </w:r>
            <w:r>
              <w:rPr>
                <w:rFonts w:ascii="Arial" w:hAnsi="Arial"/>
                <w:szCs w:val="20"/>
              </w:rPr>
              <w:t>CDS</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Awareness campaign about indigent</w:t>
            </w:r>
          </w:p>
          <w:p w:rsidR="007C713A" w:rsidRPr="00196748" w:rsidRDefault="007C713A" w:rsidP="007C713A">
            <w:pPr>
              <w:pStyle w:val="NoSpacing"/>
              <w:jc w:val="center"/>
              <w:rPr>
                <w:rFonts w:ascii="Arial" w:hAnsi="Arial"/>
                <w:szCs w:val="20"/>
              </w:rPr>
            </w:pPr>
            <w:r>
              <w:rPr>
                <w:rFonts w:ascii="Arial" w:hAnsi="Arial"/>
                <w:szCs w:val="20"/>
              </w:rPr>
              <w:t>Page: 83 B13</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Undertake awareness campaigns about indigence</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Number of awareness campaign conducted</w:t>
            </w:r>
          </w:p>
          <w:p w:rsidR="007C713A" w:rsidRPr="00196748" w:rsidRDefault="007C713A" w:rsidP="007C713A">
            <w:pPr>
              <w:pStyle w:val="NoSpacing"/>
              <w:jc w:val="center"/>
              <w:rPr>
                <w:rFonts w:ascii="Arial" w:hAnsi="Arial"/>
                <w:szCs w:val="20"/>
              </w:rPr>
            </w:pPr>
            <w:r>
              <w:rPr>
                <w:i/>
                <w:szCs w:val="20"/>
              </w:rPr>
              <w:t>ANNUAL TARGET:4</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Awareness campaigns to be undertaken in the 4 LMs of the ANDM</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2</w:t>
            </w:r>
          </w:p>
          <w:p w:rsidR="007C713A" w:rsidRPr="00196748" w:rsidRDefault="007C713A" w:rsidP="007C713A">
            <w:pPr>
              <w:pStyle w:val="NoSpacing"/>
              <w:jc w:val="center"/>
              <w:rPr>
                <w:rFonts w:ascii="Arial" w:hAnsi="Arial"/>
                <w:szCs w:val="20"/>
              </w:rPr>
            </w:pPr>
            <w:r w:rsidRPr="00196748">
              <w:rPr>
                <w:rFonts w:ascii="Arial" w:hAnsi="Arial"/>
                <w:szCs w:val="20"/>
              </w:rPr>
              <w:t>awareness  campaigns to be covered in the 2 LMs</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2</w:t>
            </w:r>
          </w:p>
          <w:p w:rsidR="007C713A" w:rsidRPr="00196748" w:rsidRDefault="007C713A" w:rsidP="007C713A">
            <w:pPr>
              <w:pStyle w:val="NoSpacing"/>
              <w:jc w:val="center"/>
              <w:rPr>
                <w:rFonts w:ascii="Arial" w:hAnsi="Arial"/>
                <w:szCs w:val="20"/>
              </w:rPr>
            </w:pPr>
            <w:r w:rsidRPr="00196748">
              <w:rPr>
                <w:rFonts w:ascii="Arial" w:hAnsi="Arial"/>
                <w:szCs w:val="20"/>
              </w:rPr>
              <w:t>awareness  campaigns to be covered in the 2 LMs</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R100000.00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Attendance register</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MM</w:t>
            </w:r>
          </w:p>
          <w:p w:rsidR="007C713A" w:rsidRPr="00196748" w:rsidRDefault="007C713A" w:rsidP="007C713A">
            <w:pPr>
              <w:pStyle w:val="NoSpacing"/>
              <w:jc w:val="center"/>
              <w:rPr>
                <w:rFonts w:ascii="Arial" w:hAnsi="Arial"/>
                <w:szCs w:val="20"/>
              </w:rPr>
            </w:pPr>
            <w:r w:rsidRPr="00196748">
              <w:rPr>
                <w:rFonts w:ascii="Arial" w:hAnsi="Arial"/>
                <w:szCs w:val="20"/>
              </w:rPr>
              <w:t>BTO CDS</w:t>
            </w:r>
          </w:p>
        </w:tc>
      </w:tr>
      <w:tr w:rsidR="007C713A" w:rsidRPr="00196748" w:rsidTr="007C713A">
        <w:tblPrEx>
          <w:shd w:val="clear" w:color="auto" w:fill="auto"/>
        </w:tblPrEx>
        <w:trPr>
          <w:cantSplit/>
          <w:trHeight w:val="2370"/>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Workshop and training for Councilors, CDWs, Ward Committees and traditional leaders</w:t>
            </w:r>
          </w:p>
          <w:p w:rsidR="007C713A" w:rsidRPr="00196748" w:rsidRDefault="007C713A" w:rsidP="007C713A">
            <w:pPr>
              <w:pStyle w:val="NoSpacing"/>
              <w:jc w:val="center"/>
              <w:rPr>
                <w:rFonts w:ascii="Arial" w:hAnsi="Arial"/>
                <w:szCs w:val="20"/>
              </w:rPr>
            </w:pPr>
            <w:r>
              <w:rPr>
                <w:rFonts w:ascii="Arial" w:hAnsi="Arial"/>
                <w:szCs w:val="20"/>
              </w:rPr>
              <w:t>Page: 83 B13</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Disseminate FBS information to all ANDM relevant stakeholders</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Number of workshop facilitated</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TARGET:4</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4 workshops</w:t>
            </w:r>
          </w:p>
          <w:p w:rsidR="007C713A" w:rsidRPr="00196748" w:rsidRDefault="007C713A" w:rsidP="007C713A">
            <w:pPr>
              <w:pStyle w:val="NoSpacing"/>
              <w:jc w:val="center"/>
              <w:rPr>
                <w:rFonts w:ascii="Arial" w:hAnsi="Arial"/>
                <w:szCs w:val="20"/>
              </w:rPr>
            </w:pPr>
            <w:r w:rsidRPr="00196748">
              <w:rPr>
                <w:rFonts w:ascii="Arial" w:hAnsi="Arial"/>
                <w:szCs w:val="20"/>
              </w:rPr>
              <w:t>To be conducted in all ANDM LMs.</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2 workshops to be conducted in the 2 LMs</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2 workshops to be conducted in the 2 LMs</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R100000.00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Attendance register</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MM</w:t>
            </w:r>
          </w:p>
          <w:p w:rsidR="007C713A" w:rsidRPr="00196748" w:rsidRDefault="007C713A" w:rsidP="007C713A">
            <w:pPr>
              <w:pStyle w:val="NoSpacing"/>
              <w:jc w:val="center"/>
              <w:rPr>
                <w:rFonts w:ascii="Arial" w:hAnsi="Arial"/>
                <w:szCs w:val="20"/>
              </w:rPr>
            </w:pPr>
            <w:r w:rsidRPr="00196748">
              <w:rPr>
                <w:rFonts w:ascii="Arial" w:hAnsi="Arial"/>
                <w:szCs w:val="20"/>
              </w:rPr>
              <w:t>BTO CDS</w:t>
            </w:r>
          </w:p>
          <w:p w:rsidR="007C713A" w:rsidRPr="00196748" w:rsidRDefault="007C713A" w:rsidP="007C713A">
            <w:pPr>
              <w:pStyle w:val="NoSpacing"/>
              <w:jc w:val="center"/>
              <w:rPr>
                <w:rFonts w:ascii="Arial" w:hAnsi="Arial"/>
                <w:szCs w:val="20"/>
              </w:rPr>
            </w:pP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lastRenderedPageBreak/>
              <w:t>Water Safety Plan</w:t>
            </w:r>
          </w:p>
          <w:p w:rsidR="007C713A" w:rsidRPr="00196748" w:rsidRDefault="007C713A" w:rsidP="007C713A">
            <w:pPr>
              <w:pStyle w:val="NoSpacing"/>
              <w:jc w:val="center"/>
              <w:rPr>
                <w:rFonts w:ascii="Arial" w:hAnsi="Arial"/>
                <w:szCs w:val="20"/>
              </w:rPr>
            </w:pPr>
            <w:r>
              <w:rPr>
                <w:rFonts w:ascii="Arial" w:hAnsi="Arial"/>
                <w:szCs w:val="20"/>
              </w:rPr>
              <w:t>Page: 83 B16</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Develop ANDM water safety plan</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 of water safety plan completed</w:t>
            </w:r>
          </w:p>
          <w:p w:rsidR="007C713A" w:rsidRPr="00196748" w:rsidRDefault="007C713A" w:rsidP="007C713A">
            <w:pPr>
              <w:pStyle w:val="NoSpacing"/>
              <w:jc w:val="center"/>
              <w:rPr>
                <w:rFonts w:ascii="Arial" w:hAnsi="Arial"/>
                <w:szCs w:val="20"/>
              </w:rPr>
            </w:pPr>
            <w:r>
              <w:rPr>
                <w:i/>
                <w:szCs w:val="20"/>
              </w:rPr>
              <w:t>ANNUAL TARGET:100%</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Completed and adopted water safety plan</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Inception report and site inspection report</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R250 000.00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Hazard identification and risk assessment report</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R200 000.00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Draft water safety plan document</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R250 000.00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 adopted water safety plan</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R700 000.00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Council resolution adopting water safety plan</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BTO CDS</w:t>
            </w:r>
          </w:p>
          <w:p w:rsidR="007C713A" w:rsidRPr="00196748" w:rsidRDefault="007C713A" w:rsidP="007C713A">
            <w:pPr>
              <w:pStyle w:val="NoSpacing"/>
              <w:jc w:val="center"/>
              <w:rPr>
                <w:rFonts w:ascii="Arial" w:hAnsi="Arial"/>
                <w:szCs w:val="20"/>
              </w:rPr>
            </w:pP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Dam Safety Management</w:t>
            </w:r>
          </w:p>
          <w:p w:rsidR="007C713A" w:rsidRPr="00196748" w:rsidRDefault="007C713A" w:rsidP="007C713A">
            <w:pPr>
              <w:pStyle w:val="NoSpacing"/>
              <w:jc w:val="center"/>
              <w:rPr>
                <w:rFonts w:ascii="Arial" w:hAnsi="Arial"/>
                <w:szCs w:val="20"/>
              </w:rPr>
            </w:pPr>
            <w:r>
              <w:rPr>
                <w:rFonts w:ascii="Arial" w:hAnsi="Arial"/>
                <w:szCs w:val="20"/>
              </w:rPr>
              <w:t>Page: 83 B16</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To Implement</w:t>
            </w:r>
            <w:r w:rsidRPr="00196748">
              <w:rPr>
                <w:rFonts w:ascii="Arial" w:hAnsi="Arial"/>
                <w:szCs w:val="20"/>
              </w:rPr>
              <w:t xml:space="preserve"> the adopted dam safety plan</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 of dam safety plan implemented</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 100%</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Completed emergency preparedness plan for Ntabankulu and Matatiele town dams</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p>
        </w:tc>
        <w:tc>
          <w:tcPr>
            <w:tcW w:w="209" w:type="pct"/>
            <w:textDirection w:val="btLr"/>
            <w:vAlign w:val="center"/>
          </w:tcPr>
          <w:p w:rsidR="007C713A" w:rsidRPr="00196748" w:rsidRDefault="007C713A" w:rsidP="007C713A">
            <w:pPr>
              <w:pStyle w:val="NoSpacing"/>
              <w:jc w:val="center"/>
              <w:rPr>
                <w:rFonts w:ascii="Arial" w:hAnsi="Arial"/>
                <w:szCs w:val="20"/>
              </w:rPr>
            </w:pP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Inception report</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R100 000.00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Situational analysis</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R100 000.00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Draft emergency preparedness plan</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R100 000.00</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R300000.00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Bi-monthly progress reports, terms of reference, advert, appointment letter</w:t>
            </w:r>
          </w:p>
        </w:tc>
        <w:tc>
          <w:tcPr>
            <w:tcW w:w="316" w:type="pct"/>
            <w:vAlign w:val="center"/>
          </w:tcPr>
          <w:p w:rsidR="007C713A" w:rsidRDefault="007C713A" w:rsidP="007C713A">
            <w:pPr>
              <w:pStyle w:val="NoSpacing"/>
              <w:jc w:val="center"/>
              <w:rPr>
                <w:rFonts w:ascii="Arial" w:hAnsi="Arial"/>
                <w:szCs w:val="20"/>
              </w:rPr>
            </w:pPr>
            <w:r w:rsidRPr="00196748">
              <w:rPr>
                <w:rFonts w:ascii="Arial" w:hAnsi="Arial"/>
                <w:szCs w:val="20"/>
              </w:rPr>
              <w:t xml:space="preserve">BTO </w:t>
            </w:r>
            <w:r>
              <w:rPr>
                <w:rFonts w:ascii="Arial" w:hAnsi="Arial"/>
                <w:szCs w:val="20"/>
              </w:rPr>
              <w:t>CDS</w:t>
            </w:r>
          </w:p>
          <w:p w:rsidR="007C713A" w:rsidRPr="00196748" w:rsidRDefault="007C713A" w:rsidP="007C713A">
            <w:pPr>
              <w:pStyle w:val="NoSpacing"/>
              <w:jc w:val="center"/>
              <w:rPr>
                <w:rFonts w:ascii="Arial" w:hAnsi="Arial"/>
                <w:szCs w:val="20"/>
              </w:rPr>
            </w:pP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Waterborne disease emergency response plan</w:t>
            </w:r>
          </w:p>
          <w:p w:rsidR="007C713A" w:rsidRPr="00196748" w:rsidRDefault="007C713A" w:rsidP="007C713A">
            <w:pPr>
              <w:pStyle w:val="NoSpacing"/>
              <w:jc w:val="center"/>
              <w:rPr>
                <w:rFonts w:ascii="Arial" w:hAnsi="Arial"/>
                <w:szCs w:val="20"/>
              </w:rPr>
            </w:pPr>
            <w:r>
              <w:rPr>
                <w:rFonts w:ascii="Arial" w:hAnsi="Arial"/>
                <w:szCs w:val="20"/>
              </w:rPr>
              <w:t>Page: 83 B11</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To Implement</w:t>
            </w:r>
            <w:r w:rsidRPr="00196748">
              <w:rPr>
                <w:rFonts w:ascii="Arial" w:hAnsi="Arial"/>
                <w:szCs w:val="20"/>
              </w:rPr>
              <w:t xml:space="preserve"> the adopted waterborne emergency response plan.</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Number of awareness campaign conducted</w:t>
            </w:r>
          </w:p>
          <w:p w:rsidR="007C713A" w:rsidRPr="00196748" w:rsidRDefault="007C713A" w:rsidP="007C713A">
            <w:pPr>
              <w:pStyle w:val="NoSpacing"/>
              <w:jc w:val="center"/>
              <w:rPr>
                <w:rFonts w:ascii="Arial" w:hAnsi="Arial"/>
                <w:szCs w:val="20"/>
              </w:rPr>
            </w:pPr>
            <w:r>
              <w:rPr>
                <w:i/>
                <w:szCs w:val="20"/>
              </w:rPr>
              <w:t>ANNUAL TARGET:4</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4 awareness WERP outreaches  in the ANDM</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1 awareness campaign in Ntabankulu LM</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R125 000.00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1 awareness campaign in Umzimvubu LM</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R125 000.00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1 awareness campaign in Matatiele LM</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R125 000.00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1 awareness campaign in Mbizana LM</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R125 000.00</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Attendance register</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 xml:space="preserve">BTO </w:t>
            </w:r>
            <w:r>
              <w:rPr>
                <w:rFonts w:ascii="Arial" w:hAnsi="Arial"/>
                <w:szCs w:val="20"/>
              </w:rPr>
              <w:t>CDS</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lastRenderedPageBreak/>
              <w:t>Water quality monitoring</w:t>
            </w:r>
          </w:p>
          <w:p w:rsidR="007C713A" w:rsidRPr="00196748" w:rsidRDefault="007C713A" w:rsidP="007C713A">
            <w:pPr>
              <w:pStyle w:val="NoSpacing"/>
              <w:jc w:val="center"/>
              <w:rPr>
                <w:rFonts w:ascii="Arial" w:hAnsi="Arial"/>
                <w:szCs w:val="20"/>
              </w:rPr>
            </w:pPr>
            <w:r>
              <w:rPr>
                <w:rFonts w:ascii="Arial" w:hAnsi="Arial"/>
                <w:szCs w:val="20"/>
              </w:rPr>
              <w:t>Page: 85 B32</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To ensure c</w:t>
            </w:r>
            <w:r w:rsidRPr="00196748">
              <w:rPr>
                <w:rFonts w:ascii="Arial" w:hAnsi="Arial"/>
                <w:szCs w:val="20"/>
              </w:rPr>
              <w:t>ompliance monitoring based on the regulators standards</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Number of water quality reports submitted</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 12</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12 water quality monitoring reports</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3 water quality monitoring reports</w:t>
            </w:r>
          </w:p>
        </w:tc>
        <w:tc>
          <w:tcPr>
            <w:tcW w:w="209" w:type="pct"/>
            <w:textDirection w:val="btLr"/>
            <w:vAlign w:val="center"/>
          </w:tcPr>
          <w:p w:rsidR="007C713A" w:rsidRPr="00196748" w:rsidRDefault="007C713A" w:rsidP="007C713A">
            <w:pPr>
              <w:pStyle w:val="NoSpacing"/>
              <w:jc w:val="center"/>
              <w:rPr>
                <w:rFonts w:ascii="Arial" w:hAnsi="Arial"/>
                <w:szCs w:val="20"/>
              </w:rPr>
            </w:pP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3 water quality monitoring reports</w:t>
            </w:r>
          </w:p>
        </w:tc>
        <w:tc>
          <w:tcPr>
            <w:tcW w:w="203" w:type="pct"/>
            <w:textDirection w:val="btLr"/>
            <w:vAlign w:val="center"/>
          </w:tcPr>
          <w:p w:rsidR="007C713A" w:rsidRPr="00196748" w:rsidRDefault="007C713A" w:rsidP="007C713A">
            <w:pPr>
              <w:pStyle w:val="NoSpacing"/>
              <w:jc w:val="center"/>
              <w:rPr>
                <w:rFonts w:ascii="Arial" w:hAnsi="Arial"/>
                <w:szCs w:val="20"/>
              </w:rPr>
            </w:pP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3 water quality monitoring reports</w:t>
            </w:r>
          </w:p>
        </w:tc>
        <w:tc>
          <w:tcPr>
            <w:tcW w:w="228" w:type="pct"/>
            <w:textDirection w:val="btLr"/>
            <w:vAlign w:val="center"/>
          </w:tcPr>
          <w:p w:rsidR="007C713A" w:rsidRPr="00196748" w:rsidRDefault="007C713A" w:rsidP="007C713A">
            <w:pPr>
              <w:pStyle w:val="NoSpacing"/>
              <w:jc w:val="center"/>
              <w:rPr>
                <w:rFonts w:ascii="Arial" w:hAnsi="Arial"/>
                <w:szCs w:val="20"/>
              </w:rPr>
            </w:pP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3 water quality monitoring reports</w:t>
            </w:r>
          </w:p>
        </w:tc>
        <w:tc>
          <w:tcPr>
            <w:tcW w:w="250" w:type="pct"/>
            <w:textDirection w:val="btLr"/>
            <w:vAlign w:val="center"/>
          </w:tcPr>
          <w:p w:rsidR="007C713A" w:rsidRPr="00196748" w:rsidRDefault="007C713A" w:rsidP="007C713A">
            <w:pPr>
              <w:pStyle w:val="NoSpacing"/>
              <w:jc w:val="center"/>
              <w:rPr>
                <w:rFonts w:ascii="Arial" w:hAnsi="Arial"/>
                <w:szCs w:val="20"/>
              </w:rPr>
            </w:pP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R1000000.00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Monthly water quality monitoring reports</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BTO</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Coastal management plan</w:t>
            </w:r>
          </w:p>
          <w:p w:rsidR="007C713A" w:rsidRPr="00196748" w:rsidRDefault="007C713A" w:rsidP="007C713A">
            <w:pPr>
              <w:pStyle w:val="NoSpacing"/>
              <w:jc w:val="center"/>
              <w:rPr>
                <w:rFonts w:ascii="Arial" w:hAnsi="Arial"/>
                <w:szCs w:val="20"/>
              </w:rPr>
            </w:pPr>
            <w:r>
              <w:rPr>
                <w:rFonts w:ascii="Arial" w:hAnsi="Arial"/>
                <w:szCs w:val="20"/>
              </w:rPr>
              <w:t>Page: 83 B11</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Develop ANDM coastal management plan</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Date coastal management plan adopted</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 JUNE 2014</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 and adopted coastal management plan</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p>
        </w:tc>
        <w:tc>
          <w:tcPr>
            <w:tcW w:w="209" w:type="pct"/>
            <w:textDirection w:val="btLr"/>
            <w:vAlign w:val="center"/>
          </w:tcPr>
          <w:p w:rsidR="007C713A" w:rsidRPr="00196748" w:rsidRDefault="007C713A" w:rsidP="007C713A">
            <w:pPr>
              <w:pStyle w:val="NoSpacing"/>
              <w:jc w:val="center"/>
              <w:rPr>
                <w:rFonts w:ascii="Arial" w:hAnsi="Arial"/>
                <w:szCs w:val="20"/>
              </w:rPr>
            </w:pP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Inception Report.</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R150 000.00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Situational analysis report.</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R200 000.00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Adopted coastal management plan</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R150 000.00</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Council resolution</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 xml:space="preserve">BTO </w:t>
            </w:r>
            <w:r>
              <w:rPr>
                <w:rFonts w:ascii="Arial" w:hAnsi="Arial"/>
                <w:szCs w:val="20"/>
              </w:rPr>
              <w:t>CDS</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Ntabankulu Waste buy back centre</w:t>
            </w:r>
          </w:p>
          <w:p w:rsidR="007C713A" w:rsidRPr="00196748" w:rsidRDefault="007C713A" w:rsidP="007C713A">
            <w:pPr>
              <w:pStyle w:val="NoSpacing"/>
              <w:jc w:val="center"/>
              <w:rPr>
                <w:rFonts w:ascii="Arial" w:hAnsi="Arial"/>
                <w:szCs w:val="20"/>
              </w:rPr>
            </w:pPr>
            <w:r>
              <w:rPr>
                <w:rFonts w:ascii="Arial" w:hAnsi="Arial"/>
                <w:szCs w:val="20"/>
              </w:rPr>
              <w:t>Page: 83 B11</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Construct a waste recycling facility in the Ntabankulu LM</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 of waste buyback centre established</w:t>
            </w:r>
          </w:p>
          <w:p w:rsidR="007C713A" w:rsidRPr="00196748" w:rsidRDefault="007C713A" w:rsidP="007C713A">
            <w:pPr>
              <w:pStyle w:val="NoSpacing"/>
              <w:jc w:val="center"/>
              <w:rPr>
                <w:rFonts w:ascii="Arial" w:hAnsi="Arial"/>
                <w:szCs w:val="20"/>
              </w:rPr>
            </w:pPr>
            <w:r>
              <w:rPr>
                <w:i/>
                <w:szCs w:val="20"/>
              </w:rPr>
              <w:t>ANNUAL TARGET: 100%</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Completed waste-buy back centre in Ntabankulu</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09" w:type="pct"/>
            <w:textDirection w:val="btLr"/>
            <w:vAlign w:val="center"/>
          </w:tcPr>
          <w:p w:rsidR="007C713A" w:rsidRPr="00196748" w:rsidRDefault="007C713A" w:rsidP="007C713A">
            <w:pPr>
              <w:pStyle w:val="NoSpacing"/>
              <w:jc w:val="center"/>
              <w:rPr>
                <w:rFonts w:ascii="Arial" w:hAnsi="Arial"/>
                <w:szCs w:val="20"/>
              </w:rPr>
            </w:pP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Completion report</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R500 000.00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28" w:type="pct"/>
            <w:textDirection w:val="btLr"/>
            <w:vAlign w:val="center"/>
          </w:tcPr>
          <w:p w:rsidR="007C713A" w:rsidRPr="00196748" w:rsidRDefault="007C713A" w:rsidP="007C713A">
            <w:pPr>
              <w:pStyle w:val="NoSpacing"/>
              <w:jc w:val="center"/>
              <w:rPr>
                <w:rFonts w:ascii="Arial" w:hAnsi="Arial"/>
                <w:szCs w:val="20"/>
              </w:rPr>
            </w:pP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50" w:type="pct"/>
            <w:textDirection w:val="btLr"/>
            <w:vAlign w:val="center"/>
          </w:tcPr>
          <w:p w:rsidR="007C713A" w:rsidRPr="00196748" w:rsidRDefault="007C713A" w:rsidP="007C713A">
            <w:pPr>
              <w:pStyle w:val="NoSpacing"/>
              <w:jc w:val="center"/>
              <w:rPr>
                <w:rFonts w:ascii="Arial" w:hAnsi="Arial"/>
                <w:szCs w:val="20"/>
              </w:rPr>
            </w:pP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R500 000.00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Tender document, advert, appointment letter</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 xml:space="preserve">BTO </w:t>
            </w:r>
            <w:r>
              <w:rPr>
                <w:rFonts w:ascii="Arial" w:hAnsi="Arial"/>
                <w:szCs w:val="20"/>
              </w:rPr>
              <w:t>CDS</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lastRenderedPageBreak/>
              <w:t>Integrated Waste Management Plan</w:t>
            </w:r>
          </w:p>
          <w:p w:rsidR="007C713A" w:rsidRPr="00196748" w:rsidRDefault="007C713A" w:rsidP="007C713A">
            <w:pPr>
              <w:pStyle w:val="NoSpacing"/>
              <w:jc w:val="center"/>
              <w:rPr>
                <w:rFonts w:ascii="Arial" w:hAnsi="Arial"/>
                <w:szCs w:val="20"/>
              </w:rPr>
            </w:pPr>
            <w:r>
              <w:rPr>
                <w:rFonts w:ascii="Arial" w:hAnsi="Arial"/>
                <w:szCs w:val="20"/>
              </w:rPr>
              <w:t>Page: 83 B13</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Develop ANDM IWMP</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Date ANDM IWMP adopted</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 JUNE 2014</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Completed and adopted IWMP for the ANDM.</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p>
        </w:tc>
        <w:tc>
          <w:tcPr>
            <w:tcW w:w="209" w:type="pct"/>
            <w:textDirection w:val="btLr"/>
            <w:vAlign w:val="center"/>
          </w:tcPr>
          <w:p w:rsidR="007C713A" w:rsidRPr="00196748" w:rsidRDefault="007C713A" w:rsidP="007C713A">
            <w:pPr>
              <w:pStyle w:val="NoSpacing"/>
              <w:jc w:val="center"/>
              <w:rPr>
                <w:rFonts w:ascii="Arial" w:hAnsi="Arial"/>
                <w:szCs w:val="20"/>
              </w:rPr>
            </w:pP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Inception report</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R150 000.00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Situational analysis report</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R200 000.00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 and adopted IWMP</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R150 000.00</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R500 000.00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Council resolution</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 xml:space="preserve">BTO </w:t>
            </w:r>
            <w:r>
              <w:rPr>
                <w:rFonts w:ascii="Arial" w:hAnsi="Arial"/>
                <w:szCs w:val="20"/>
              </w:rPr>
              <w:t>CDS</w:t>
            </w:r>
          </w:p>
        </w:tc>
      </w:tr>
      <w:tr w:rsidR="007C713A" w:rsidRPr="00196748" w:rsidTr="007C713A">
        <w:tblPrEx>
          <w:shd w:val="clear" w:color="auto" w:fill="auto"/>
        </w:tblPrEx>
        <w:trPr>
          <w:cantSplit/>
          <w:trHeight w:val="206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Climate Change Adaptation strategy</w:t>
            </w:r>
          </w:p>
          <w:p w:rsidR="007C713A" w:rsidRPr="00196748" w:rsidRDefault="007C713A" w:rsidP="007C713A">
            <w:pPr>
              <w:pStyle w:val="NoSpacing"/>
              <w:jc w:val="center"/>
              <w:rPr>
                <w:rFonts w:ascii="Arial" w:hAnsi="Arial"/>
                <w:szCs w:val="20"/>
              </w:rPr>
            </w:pPr>
            <w:r>
              <w:rPr>
                <w:rFonts w:ascii="Arial" w:hAnsi="Arial"/>
                <w:szCs w:val="20"/>
              </w:rPr>
              <w:t>Page: 83 B13</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Develop the ANDM Climate change adaptation strategy.</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Date ANDM Climate change adaptation strategy adopted</w:t>
            </w:r>
          </w:p>
          <w:p w:rsidR="007C713A" w:rsidRPr="00196748" w:rsidRDefault="007C713A" w:rsidP="007C713A">
            <w:pPr>
              <w:pStyle w:val="NoSpacing"/>
              <w:jc w:val="center"/>
              <w:rPr>
                <w:rFonts w:ascii="Arial" w:hAnsi="Arial"/>
                <w:szCs w:val="20"/>
              </w:rPr>
            </w:pPr>
            <w:r>
              <w:rPr>
                <w:i/>
                <w:szCs w:val="20"/>
              </w:rPr>
              <w:t>ANNUAL TARGET: JUNE 2014</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Completed and adopted climate change adaptation strategy,</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p>
        </w:tc>
        <w:tc>
          <w:tcPr>
            <w:tcW w:w="209" w:type="pct"/>
            <w:textDirection w:val="btLr"/>
            <w:vAlign w:val="center"/>
          </w:tcPr>
          <w:p w:rsidR="007C713A" w:rsidRPr="00196748" w:rsidRDefault="007C713A" w:rsidP="007C713A">
            <w:pPr>
              <w:pStyle w:val="NoSpacing"/>
              <w:jc w:val="center"/>
              <w:rPr>
                <w:rFonts w:ascii="Arial" w:hAnsi="Arial"/>
                <w:szCs w:val="20"/>
              </w:rPr>
            </w:pP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Inception report</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R50 000.00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Situational analysis report</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R100 000.00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 and adopted climate change strategy</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R50 000.00</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R200 000.00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Council resolution</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BTO IDMS CDS</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Review Water Services</w:t>
            </w:r>
          </w:p>
          <w:p w:rsidR="007C713A" w:rsidRPr="00196748" w:rsidRDefault="007C713A" w:rsidP="007C713A">
            <w:pPr>
              <w:pStyle w:val="NoSpacing"/>
              <w:jc w:val="center"/>
              <w:rPr>
                <w:rFonts w:ascii="Arial" w:hAnsi="Arial"/>
                <w:szCs w:val="20"/>
              </w:rPr>
            </w:pPr>
            <w:r w:rsidRPr="00196748">
              <w:rPr>
                <w:rFonts w:ascii="Arial" w:hAnsi="Arial"/>
                <w:szCs w:val="20"/>
              </w:rPr>
              <w:t>Backlog eradication strategy</w:t>
            </w:r>
          </w:p>
          <w:p w:rsidR="007C713A" w:rsidRPr="00196748" w:rsidRDefault="007C713A" w:rsidP="007C713A">
            <w:pPr>
              <w:pStyle w:val="NoSpacing"/>
              <w:jc w:val="center"/>
              <w:rPr>
                <w:rFonts w:ascii="Arial" w:hAnsi="Arial"/>
                <w:szCs w:val="20"/>
              </w:rPr>
            </w:pPr>
            <w:r>
              <w:rPr>
                <w:rFonts w:ascii="Arial" w:hAnsi="Arial"/>
                <w:szCs w:val="20"/>
              </w:rPr>
              <w:t>Page: 83 B12</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Review the  water services backlog eradication for ANDM</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Date water services backlog eradication adopted</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 JUNE 2014</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Completed and adopted DITP document for the ANDM.</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Inception phase of the project</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R100 000.00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Acquisition and analysis of data</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R250,000.00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Detailed execution and development of the software</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R300,000.00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Piloting of the system</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R500 000.00</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sidRPr="00196748">
              <w:rPr>
                <w:rFonts w:ascii="Arial" w:hAnsi="Arial"/>
                <w:szCs w:val="20"/>
              </w:rPr>
              <w:t>Council resolution</w:t>
            </w:r>
          </w:p>
        </w:tc>
        <w:tc>
          <w:tcPr>
            <w:tcW w:w="316" w:type="pct"/>
            <w:vAlign w:val="center"/>
          </w:tcPr>
          <w:p w:rsidR="007C713A" w:rsidRPr="00196748" w:rsidRDefault="007C713A" w:rsidP="007C713A">
            <w:pPr>
              <w:pStyle w:val="NoSpacing"/>
              <w:jc w:val="center"/>
              <w:rPr>
                <w:rFonts w:ascii="Arial" w:hAnsi="Arial"/>
                <w:szCs w:val="20"/>
              </w:rPr>
            </w:pPr>
            <w:r>
              <w:rPr>
                <w:rFonts w:ascii="Arial" w:hAnsi="Arial"/>
                <w:szCs w:val="20"/>
              </w:rPr>
              <w:t>BTO CDS</w:t>
            </w:r>
            <w:r w:rsidRPr="00196748">
              <w:rPr>
                <w:rFonts w:ascii="Arial" w:hAnsi="Arial"/>
                <w:szCs w:val="20"/>
              </w:rPr>
              <w:t xml:space="preserve"> PLANNING</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lastRenderedPageBreak/>
              <w:t>Feasibility studies for cluster wards in Umzimvubu and Ntabankulu</w:t>
            </w:r>
          </w:p>
          <w:p w:rsidR="007C713A" w:rsidRPr="00196748" w:rsidRDefault="007C713A" w:rsidP="007C713A">
            <w:pPr>
              <w:pStyle w:val="NoSpacing"/>
              <w:jc w:val="center"/>
              <w:rPr>
                <w:rFonts w:ascii="Arial" w:hAnsi="Arial"/>
                <w:szCs w:val="20"/>
              </w:rPr>
            </w:pPr>
            <w:r>
              <w:rPr>
                <w:rFonts w:ascii="Arial" w:hAnsi="Arial"/>
                <w:szCs w:val="20"/>
              </w:rPr>
              <w:t>Page: 83 B14</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Undertake feasibility studies for water backlog eradication for the ANDM</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Number of feasibility studies completed</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 15</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Feasibility studies to be undertaken in 15 wards  of the ANDM</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Feasibility study undertaken in 3 wards</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R600,000.00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Feasibility study undertaken in 4 wards</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R800,000.00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Feasibility study undertaken in 4 wards</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R800,000.00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Feasibility study undertaken in 4 wards</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R800.000.00</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R3m</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Feasibility studies</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 xml:space="preserve">BTO </w:t>
            </w:r>
            <w:r>
              <w:rPr>
                <w:rFonts w:ascii="Arial" w:hAnsi="Arial"/>
                <w:szCs w:val="20"/>
              </w:rPr>
              <w:t>CDS</w:t>
            </w:r>
            <w:r w:rsidRPr="00196748">
              <w:rPr>
                <w:rFonts w:ascii="Arial" w:hAnsi="Arial"/>
                <w:szCs w:val="20"/>
              </w:rPr>
              <w:t xml:space="preserve"> PLANNING</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Electricity Sector Plan</w:t>
            </w:r>
          </w:p>
          <w:p w:rsidR="007C713A" w:rsidRPr="00196748" w:rsidRDefault="007C713A" w:rsidP="007C713A">
            <w:pPr>
              <w:pStyle w:val="NoSpacing"/>
              <w:jc w:val="center"/>
              <w:rPr>
                <w:rFonts w:ascii="Arial" w:hAnsi="Arial"/>
                <w:szCs w:val="20"/>
              </w:rPr>
            </w:pPr>
            <w:r>
              <w:rPr>
                <w:rFonts w:ascii="Arial" w:hAnsi="Arial"/>
                <w:szCs w:val="20"/>
              </w:rPr>
              <w:t>Page: 84 B27</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Develop a new electricity sector plan for ANDM</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Date electricity sector plan adopted</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 JUNE 2014</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Completed and adopted electricity sector plan.</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Inception phase of the project</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R20000.00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Acquisition and analysis of data</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R80,000.00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Detailed execution and development of the software</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R100000.00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R200,000.00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Council resolution</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 xml:space="preserve">BTO </w:t>
            </w:r>
            <w:r>
              <w:rPr>
                <w:rFonts w:ascii="Arial" w:hAnsi="Arial"/>
                <w:szCs w:val="20"/>
              </w:rPr>
              <w:t>CDS</w:t>
            </w:r>
            <w:r w:rsidRPr="00196748">
              <w:rPr>
                <w:rFonts w:ascii="Arial" w:hAnsi="Arial"/>
                <w:szCs w:val="20"/>
              </w:rPr>
              <w:t xml:space="preserve"> PLANNING</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Review District Integrated Transport Plan</w:t>
            </w:r>
          </w:p>
          <w:p w:rsidR="007C713A" w:rsidRPr="00196748" w:rsidRDefault="007C713A" w:rsidP="007C713A">
            <w:pPr>
              <w:pStyle w:val="NoSpacing"/>
              <w:jc w:val="center"/>
              <w:rPr>
                <w:rFonts w:ascii="Arial" w:hAnsi="Arial"/>
                <w:szCs w:val="20"/>
              </w:rPr>
            </w:pPr>
            <w:r>
              <w:rPr>
                <w:rFonts w:ascii="Arial" w:hAnsi="Arial"/>
                <w:szCs w:val="20"/>
              </w:rPr>
              <w:t>Page: 84 B28</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Review the document that will identify transport related needs within the ANDM.</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Date DITP  adopted</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 JUNE 2014</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Completed and adopted DITP document for the ANDM.</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Inception phase of the project, produced Inception report</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R100 000.00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Acquisition and analysis of available data- progress reports</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R150,000.00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Detailed execution of the project resulting in the production of the draft DITP plan.</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R250,000.00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Final DITP, adoption of the DITP by the council</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Council resolution</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 xml:space="preserve">BTO </w:t>
            </w:r>
            <w:r>
              <w:rPr>
                <w:rFonts w:ascii="Arial" w:hAnsi="Arial"/>
                <w:szCs w:val="20"/>
              </w:rPr>
              <w:t>CDS</w:t>
            </w:r>
            <w:r w:rsidRPr="00196748">
              <w:rPr>
                <w:rFonts w:ascii="Arial" w:hAnsi="Arial"/>
                <w:szCs w:val="20"/>
              </w:rPr>
              <w:t xml:space="preserve"> PLANNING</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lastRenderedPageBreak/>
              <w:t>Review Sanitation Master Plan.</w:t>
            </w:r>
          </w:p>
          <w:p w:rsidR="007C713A" w:rsidRPr="00196748" w:rsidRDefault="007C713A" w:rsidP="007C713A">
            <w:pPr>
              <w:pStyle w:val="NoSpacing"/>
              <w:jc w:val="center"/>
              <w:rPr>
                <w:rFonts w:ascii="Arial" w:hAnsi="Arial"/>
                <w:szCs w:val="20"/>
              </w:rPr>
            </w:pPr>
            <w:r>
              <w:rPr>
                <w:rFonts w:ascii="Arial" w:hAnsi="Arial"/>
                <w:szCs w:val="20"/>
              </w:rPr>
              <w:t>Page: 84 B21</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Review of the document that guides and addresses sanitation backlog in the ANDM</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Date Sanitation master plan adopted</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 JUNE 2014</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One complete reviewed sanitation master plan for the ANDM.</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Inception phase of the project, produced Inception report</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R100 000.00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Acquisition and analysis of available data- progress reports</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R150,000.00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Detailed execution of the project resulting in the production of the draft sanitation master plan.</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R250,000.00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Final Sanitation master plan document, adoption of the master plan by the council</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R0.00</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Council resolution</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 xml:space="preserve">BTO </w:t>
            </w:r>
            <w:r>
              <w:rPr>
                <w:rFonts w:ascii="Arial" w:hAnsi="Arial"/>
                <w:szCs w:val="20"/>
              </w:rPr>
              <w:t>CDS</w:t>
            </w:r>
            <w:r w:rsidRPr="00196748">
              <w:rPr>
                <w:rFonts w:ascii="Arial" w:hAnsi="Arial"/>
                <w:szCs w:val="20"/>
              </w:rPr>
              <w:t xml:space="preserve"> PLANNING</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Rural road Asset Management System</w:t>
            </w:r>
          </w:p>
          <w:p w:rsidR="007C713A" w:rsidRPr="00196748" w:rsidRDefault="007C713A" w:rsidP="007C713A">
            <w:pPr>
              <w:pStyle w:val="NoSpacing"/>
              <w:jc w:val="center"/>
              <w:rPr>
                <w:rFonts w:ascii="Arial" w:hAnsi="Arial"/>
                <w:szCs w:val="20"/>
              </w:rPr>
            </w:pPr>
            <w:r>
              <w:rPr>
                <w:rFonts w:ascii="Arial" w:hAnsi="Arial"/>
                <w:szCs w:val="20"/>
              </w:rPr>
              <w:t>Page: 84 B27</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Develop rural road and asset management system for the ANDM.</w:t>
            </w:r>
          </w:p>
          <w:p w:rsidR="007C713A" w:rsidRPr="00196748" w:rsidRDefault="007C713A" w:rsidP="007C713A">
            <w:pPr>
              <w:pStyle w:val="NoSpacing"/>
              <w:jc w:val="center"/>
              <w:rPr>
                <w:rFonts w:ascii="Arial" w:hAnsi="Arial"/>
                <w:szCs w:val="20"/>
              </w:rPr>
            </w:pP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Date road and asset management system adopted</w:t>
            </w:r>
          </w:p>
          <w:p w:rsidR="007C713A" w:rsidRPr="00196748" w:rsidRDefault="007C713A" w:rsidP="007C713A">
            <w:pPr>
              <w:pStyle w:val="NoSpacing"/>
              <w:jc w:val="center"/>
              <w:rPr>
                <w:rFonts w:ascii="Arial" w:hAnsi="Arial"/>
                <w:szCs w:val="20"/>
              </w:rPr>
            </w:pPr>
            <w:r>
              <w:rPr>
                <w:i/>
                <w:szCs w:val="20"/>
              </w:rPr>
              <w:t>ANNUAL TARGET: JUNE 2014</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 rural assessment system</w:t>
            </w:r>
          </w:p>
          <w:p w:rsidR="007C713A" w:rsidRPr="00196748" w:rsidRDefault="007C713A" w:rsidP="007C713A">
            <w:pPr>
              <w:pStyle w:val="NoSpacing"/>
              <w:jc w:val="center"/>
              <w:rPr>
                <w:rFonts w:ascii="Arial" w:hAnsi="Arial"/>
                <w:szCs w:val="20"/>
              </w:rPr>
            </w:pP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Inception phase of the project</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R850,000.00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Acquisition and analysis of data – progress report</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R550,000.00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Detailed execution and development of the software</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R195,000.00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Piloting of the system</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R200,000.00</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R1,795,000.00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Council resolution</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 xml:space="preserve">BTO </w:t>
            </w:r>
            <w:r>
              <w:rPr>
                <w:rFonts w:ascii="Arial" w:hAnsi="Arial"/>
                <w:szCs w:val="20"/>
              </w:rPr>
              <w:t>CDS</w:t>
            </w:r>
            <w:r w:rsidRPr="00196748">
              <w:rPr>
                <w:rFonts w:ascii="Arial" w:hAnsi="Arial"/>
                <w:szCs w:val="20"/>
              </w:rPr>
              <w:t xml:space="preserve"> PLANNING</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lastRenderedPageBreak/>
              <w:t>Section 78</w:t>
            </w:r>
          </w:p>
          <w:p w:rsidR="007C713A" w:rsidRPr="00196748" w:rsidRDefault="007C713A" w:rsidP="007C713A">
            <w:pPr>
              <w:pStyle w:val="NoSpacing"/>
              <w:jc w:val="center"/>
              <w:rPr>
                <w:rFonts w:ascii="Arial" w:hAnsi="Arial"/>
                <w:szCs w:val="20"/>
              </w:rPr>
            </w:pPr>
            <w:r>
              <w:rPr>
                <w:rFonts w:ascii="Arial" w:hAnsi="Arial"/>
                <w:szCs w:val="20"/>
              </w:rPr>
              <w:t>Page: 85 B32</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Assess the capabilities of the municipality(ANDM) in water services provision</w:t>
            </w:r>
          </w:p>
          <w:p w:rsidR="007C713A" w:rsidRPr="00196748" w:rsidRDefault="007C713A" w:rsidP="007C713A">
            <w:pPr>
              <w:pStyle w:val="NoSpacing"/>
              <w:jc w:val="center"/>
              <w:rPr>
                <w:rFonts w:ascii="Arial" w:hAnsi="Arial"/>
                <w:szCs w:val="20"/>
              </w:rPr>
            </w:pP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Date section 78 assessment completed</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 JUNE 2014</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Completed Section 78 assessment report and implementation guidelines for the ANDM.</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Stakeholder engagement</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 250 000.00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Stakeholder resolutions and adoption section 78 report  by the council</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 250 000.00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 500 000.00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Section 78 report</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ALL DEPTS.</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Regulatory Performance Management System</w:t>
            </w:r>
          </w:p>
          <w:p w:rsidR="007C713A" w:rsidRPr="00196748" w:rsidRDefault="007C713A" w:rsidP="007C713A">
            <w:pPr>
              <w:pStyle w:val="NoSpacing"/>
              <w:jc w:val="center"/>
              <w:rPr>
                <w:rFonts w:ascii="Arial" w:hAnsi="Arial"/>
                <w:szCs w:val="20"/>
              </w:rPr>
            </w:pPr>
            <w:r>
              <w:rPr>
                <w:rFonts w:ascii="Arial" w:hAnsi="Arial"/>
                <w:szCs w:val="20"/>
              </w:rPr>
              <w:t>Page: 85 B32</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sidRPr="00196748">
              <w:rPr>
                <w:rFonts w:ascii="Arial" w:hAnsi="Arial"/>
                <w:szCs w:val="20"/>
              </w:rPr>
              <w:t>WSA performance measurement compliance tool</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 Blue Drop Status achieved</w:t>
            </w:r>
          </w:p>
          <w:p w:rsidR="007C713A" w:rsidRPr="00196748" w:rsidRDefault="007C713A" w:rsidP="007C713A">
            <w:pPr>
              <w:pStyle w:val="NoSpacing"/>
              <w:jc w:val="center"/>
              <w:rPr>
                <w:rFonts w:ascii="Arial" w:hAnsi="Arial"/>
                <w:szCs w:val="20"/>
              </w:rPr>
            </w:pPr>
            <w:r>
              <w:rPr>
                <w:i/>
                <w:szCs w:val="20"/>
              </w:rPr>
              <w:t>ANNUAL TARGET: 100%</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BDS and GDS evaluation scores</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BDS preliminary report</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R30 000.00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84% BDS achieved</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R70 000.00</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R100 000.00</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Pr>
                <w:rFonts w:ascii="Arial" w:hAnsi="Arial"/>
                <w:szCs w:val="20"/>
              </w:rPr>
              <w:t>Vote: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Blue Drop Status from DWA</w:t>
            </w:r>
          </w:p>
        </w:tc>
        <w:tc>
          <w:tcPr>
            <w:tcW w:w="316"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BTO</w:t>
            </w:r>
          </w:p>
          <w:p w:rsidR="007C713A" w:rsidRPr="00196748" w:rsidRDefault="007C713A" w:rsidP="007C713A">
            <w:pPr>
              <w:pStyle w:val="NoSpacing"/>
              <w:jc w:val="center"/>
              <w:rPr>
                <w:rFonts w:ascii="Arial" w:hAnsi="Arial"/>
                <w:szCs w:val="20"/>
              </w:rPr>
            </w:pPr>
            <w:r w:rsidRPr="00196748">
              <w:rPr>
                <w:rFonts w:ascii="Arial" w:hAnsi="Arial"/>
                <w:szCs w:val="20"/>
              </w:rPr>
              <w:t>MM PLANNING</w:t>
            </w:r>
          </w:p>
          <w:p w:rsidR="007C713A" w:rsidRPr="00196748" w:rsidRDefault="007C713A" w:rsidP="007C713A">
            <w:pPr>
              <w:pStyle w:val="NoSpacing"/>
              <w:jc w:val="center"/>
              <w:rPr>
                <w:rFonts w:ascii="Arial" w:hAnsi="Arial"/>
                <w:szCs w:val="20"/>
              </w:rPr>
            </w:pPr>
            <w:r w:rsidRPr="00196748">
              <w:rPr>
                <w:rFonts w:ascii="Arial" w:hAnsi="Arial"/>
                <w:szCs w:val="20"/>
              </w:rPr>
              <w:t>CDS</w:t>
            </w:r>
          </w:p>
        </w:tc>
      </w:tr>
      <w:tr w:rsidR="007C713A" w:rsidRPr="00196748" w:rsidTr="007C713A">
        <w:tblPrEx>
          <w:shd w:val="clear" w:color="auto" w:fill="auto"/>
        </w:tblPrEx>
        <w:trPr>
          <w:cantSplit/>
          <w:trHeight w:val="1134"/>
          <w:jc w:val="right"/>
        </w:trPr>
        <w:tc>
          <w:tcPr>
            <w:tcW w:w="498"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Feasibility studies Sirhoqobeni, Mkemane and Ntabankulu</w:t>
            </w:r>
          </w:p>
          <w:p w:rsidR="007C713A" w:rsidRPr="00196748" w:rsidRDefault="007C713A" w:rsidP="007C713A">
            <w:pPr>
              <w:pStyle w:val="NoSpacing"/>
              <w:jc w:val="center"/>
              <w:rPr>
                <w:rFonts w:ascii="Arial" w:hAnsi="Arial"/>
                <w:szCs w:val="20"/>
              </w:rPr>
            </w:pPr>
            <w:r>
              <w:rPr>
                <w:rFonts w:ascii="Arial" w:hAnsi="Arial"/>
                <w:szCs w:val="20"/>
              </w:rPr>
              <w:t>Page83 B14</w:t>
            </w:r>
          </w:p>
        </w:tc>
        <w:tc>
          <w:tcPr>
            <w:tcW w:w="368" w:type="pct"/>
            <w:shd w:val="clear" w:color="auto" w:fill="D9D9D9" w:themeFill="background1" w:themeFillShade="D9"/>
            <w:vAlign w:val="center"/>
          </w:tcPr>
          <w:p w:rsidR="007C713A" w:rsidRPr="00196748" w:rsidRDefault="007C713A" w:rsidP="007C713A">
            <w:pPr>
              <w:pStyle w:val="NoSpacing"/>
              <w:jc w:val="center"/>
              <w:rPr>
                <w:rFonts w:ascii="Arial" w:hAnsi="Arial"/>
                <w:szCs w:val="20"/>
              </w:rPr>
            </w:pPr>
            <w:r>
              <w:rPr>
                <w:rFonts w:ascii="Arial" w:hAnsi="Arial"/>
                <w:szCs w:val="20"/>
              </w:rPr>
              <w:t xml:space="preserve">To </w:t>
            </w:r>
            <w:r w:rsidRPr="00196748">
              <w:rPr>
                <w:rFonts w:ascii="Arial" w:hAnsi="Arial"/>
                <w:szCs w:val="20"/>
              </w:rPr>
              <w:t>Conduct dam feasibility studies to address long term water backlog eradication.</w:t>
            </w:r>
          </w:p>
        </w:tc>
        <w:tc>
          <w:tcPr>
            <w:tcW w:w="341" w:type="pct"/>
            <w:vAlign w:val="center"/>
          </w:tcPr>
          <w:p w:rsidR="007C713A" w:rsidRDefault="007C713A" w:rsidP="007C713A">
            <w:pPr>
              <w:pStyle w:val="NoSpacing"/>
              <w:jc w:val="center"/>
              <w:rPr>
                <w:rFonts w:ascii="Arial" w:hAnsi="Arial"/>
                <w:szCs w:val="20"/>
              </w:rPr>
            </w:pPr>
            <w:r w:rsidRPr="00196748">
              <w:rPr>
                <w:rFonts w:ascii="Arial" w:hAnsi="Arial"/>
                <w:szCs w:val="20"/>
              </w:rPr>
              <w:t>Date dam feasibility studies completed</w:t>
            </w:r>
          </w:p>
          <w:p w:rsidR="007C713A" w:rsidRDefault="007C713A" w:rsidP="007C713A">
            <w:pPr>
              <w:pStyle w:val="NoSpacing"/>
              <w:jc w:val="center"/>
              <w:rPr>
                <w:rFonts w:ascii="Arial" w:hAnsi="Arial"/>
                <w:szCs w:val="20"/>
              </w:rPr>
            </w:pPr>
          </w:p>
          <w:p w:rsidR="007C713A" w:rsidRPr="00196748" w:rsidRDefault="007C713A" w:rsidP="007C713A">
            <w:pPr>
              <w:pStyle w:val="NoSpacing"/>
              <w:jc w:val="center"/>
              <w:rPr>
                <w:rFonts w:ascii="Arial" w:hAnsi="Arial"/>
                <w:szCs w:val="20"/>
              </w:rPr>
            </w:pPr>
            <w:r>
              <w:rPr>
                <w:i/>
                <w:szCs w:val="20"/>
              </w:rPr>
              <w:t>ANNUAL TARGET: JUNE 2014</w:t>
            </w:r>
          </w:p>
        </w:tc>
        <w:tc>
          <w:tcPr>
            <w:tcW w:w="342" w:type="pct"/>
            <w:shd w:val="clear" w:color="auto" w:fill="auto"/>
            <w:vAlign w:val="center"/>
          </w:tcPr>
          <w:p w:rsidR="007C713A" w:rsidRPr="00196748" w:rsidRDefault="007C713A" w:rsidP="007C713A">
            <w:pPr>
              <w:pStyle w:val="NoSpacing"/>
              <w:jc w:val="center"/>
              <w:rPr>
                <w:rFonts w:ascii="Arial" w:hAnsi="Arial"/>
                <w:szCs w:val="20"/>
              </w:rPr>
            </w:pPr>
            <w:r w:rsidRPr="00196748">
              <w:rPr>
                <w:rFonts w:ascii="Arial" w:hAnsi="Arial"/>
                <w:szCs w:val="20"/>
              </w:rPr>
              <w:t>Completed report of the detailed final feasibility reports.</w:t>
            </w:r>
          </w:p>
        </w:tc>
        <w:tc>
          <w:tcPr>
            <w:tcW w:w="368"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Approval of the concept reports - DWA</w:t>
            </w:r>
          </w:p>
        </w:tc>
        <w:tc>
          <w:tcPr>
            <w:tcW w:w="209"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 5000000</w:t>
            </w:r>
          </w:p>
        </w:tc>
        <w:tc>
          <w:tcPr>
            <w:tcW w:w="442"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Detailed investigation of optimal dam sites for Sirhoqobeni, Mkemane and Ntabankulu.</w:t>
            </w:r>
          </w:p>
        </w:tc>
        <w:tc>
          <w:tcPr>
            <w:tcW w:w="203"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R20 000000</w:t>
            </w:r>
          </w:p>
        </w:tc>
        <w:tc>
          <w:tcPr>
            <w:tcW w:w="446"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Final Feasibilty reports for DWA approval</w:t>
            </w:r>
          </w:p>
        </w:tc>
        <w:tc>
          <w:tcPr>
            <w:tcW w:w="228"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R5000000.00</w:t>
            </w:r>
          </w:p>
        </w:tc>
        <w:tc>
          <w:tcPr>
            <w:tcW w:w="341" w:type="pct"/>
            <w:shd w:val="clear" w:color="auto" w:fill="F2F2F2" w:themeFill="background1" w:themeFillShade="F2"/>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250" w:type="pct"/>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119" w:type="pct"/>
            <w:shd w:val="clear" w:color="auto" w:fill="D9D9D9" w:themeFill="background1" w:themeFillShade="D9"/>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w:t>
            </w:r>
          </w:p>
        </w:tc>
        <w:tc>
          <w:tcPr>
            <w:tcW w:w="190" w:type="pct"/>
            <w:shd w:val="clear" w:color="auto" w:fill="F2F2F2" w:themeFill="background1" w:themeFillShade="F2"/>
            <w:textDirection w:val="btLr"/>
            <w:vAlign w:val="center"/>
          </w:tcPr>
          <w:p w:rsidR="007C713A" w:rsidRPr="00196748" w:rsidRDefault="007C713A" w:rsidP="007C713A">
            <w:pPr>
              <w:pStyle w:val="NoSpacing"/>
              <w:jc w:val="center"/>
              <w:rPr>
                <w:rFonts w:ascii="Arial" w:hAnsi="Arial"/>
                <w:szCs w:val="20"/>
              </w:rPr>
            </w:pPr>
            <w:r w:rsidRPr="00196748">
              <w:rPr>
                <w:rFonts w:ascii="Arial" w:hAnsi="Arial"/>
                <w:szCs w:val="20"/>
              </w:rPr>
              <w:t>Vote:</w:t>
            </w:r>
            <w:r>
              <w:rPr>
                <w:rFonts w:ascii="Arial" w:hAnsi="Arial"/>
                <w:szCs w:val="20"/>
              </w:rPr>
              <w:t xml:space="preserve"> WSA CAPEX</w:t>
            </w:r>
          </w:p>
        </w:tc>
        <w:tc>
          <w:tcPr>
            <w:tcW w:w="339" w:type="pct"/>
            <w:vAlign w:val="center"/>
          </w:tcPr>
          <w:p w:rsidR="007C713A" w:rsidRPr="00196748" w:rsidRDefault="007C713A" w:rsidP="007C713A">
            <w:pPr>
              <w:pStyle w:val="NoSpacing"/>
              <w:jc w:val="center"/>
              <w:rPr>
                <w:rFonts w:ascii="Arial" w:hAnsi="Arial"/>
                <w:szCs w:val="20"/>
              </w:rPr>
            </w:pPr>
            <w:r w:rsidRPr="00196748">
              <w:rPr>
                <w:rFonts w:ascii="Arial" w:hAnsi="Arial"/>
                <w:szCs w:val="20"/>
              </w:rPr>
              <w:t>Dam feasibility studies</w:t>
            </w:r>
          </w:p>
        </w:tc>
        <w:tc>
          <w:tcPr>
            <w:tcW w:w="316" w:type="pct"/>
            <w:vAlign w:val="center"/>
          </w:tcPr>
          <w:p w:rsidR="007C713A" w:rsidRPr="00196748" w:rsidRDefault="007C713A" w:rsidP="007C713A">
            <w:pPr>
              <w:pStyle w:val="NoSpacing"/>
              <w:jc w:val="center"/>
              <w:rPr>
                <w:rFonts w:ascii="Arial" w:hAnsi="Arial"/>
                <w:szCs w:val="20"/>
              </w:rPr>
            </w:pPr>
          </w:p>
        </w:tc>
      </w:tr>
    </w:tbl>
    <w:p w:rsidR="00E6190E" w:rsidRPr="00C9441D" w:rsidRDefault="00FF1E29" w:rsidP="0073553F">
      <w:pPr>
        <w:pStyle w:val="NoSpacing"/>
        <w:rPr>
          <w:rFonts w:ascii="Arial" w:hAnsi="Arial"/>
          <w:szCs w:val="20"/>
        </w:rPr>
      </w:pPr>
      <w:r>
        <w:br w:type="page"/>
      </w:r>
    </w:p>
    <w:p w:rsidR="00E6190E" w:rsidRPr="0007338B" w:rsidRDefault="00A13BD9" w:rsidP="00A13BD9">
      <w:pPr>
        <w:pStyle w:val="Heading3"/>
      </w:pPr>
      <w:r w:rsidRPr="00A13BD9">
        <w:rPr>
          <w:highlight w:val="darkRed"/>
        </w:rPr>
        <w:lastRenderedPageBreak/>
        <w:t>5.2.3. WSP UNIT</w:t>
      </w:r>
    </w:p>
    <w:p w:rsidR="00E6190E" w:rsidRPr="0007338B" w:rsidRDefault="0007338B" w:rsidP="0073553F">
      <w:pPr>
        <w:pStyle w:val="NoSpacing"/>
        <w:rPr>
          <w:rFonts w:ascii="Arial" w:hAnsi="Arial"/>
        </w:rPr>
      </w:pPr>
      <w:r w:rsidRPr="00A13BD9">
        <w:rPr>
          <w:rFonts w:ascii="Arial" w:hAnsi="Arial"/>
          <w:b/>
          <w:i/>
        </w:rPr>
        <w:t>NKPA 2</w:t>
      </w:r>
      <w:r w:rsidRPr="00A13BD9">
        <w:rPr>
          <w:rFonts w:ascii="Arial" w:hAnsi="Arial"/>
          <w:b/>
          <w:i/>
        </w:rPr>
        <w:tab/>
      </w:r>
      <w:r>
        <w:rPr>
          <w:rFonts w:ascii="Arial" w:hAnsi="Arial"/>
        </w:rPr>
        <w:tab/>
      </w:r>
      <w:r w:rsidR="00E6190E" w:rsidRPr="0007338B">
        <w:rPr>
          <w:rFonts w:ascii="Arial" w:hAnsi="Arial"/>
        </w:rPr>
        <w:t>: Basic Service Delivery</w:t>
      </w:r>
    </w:p>
    <w:p w:rsidR="00E6190E" w:rsidRPr="0007338B" w:rsidRDefault="00E6190E" w:rsidP="0073553F">
      <w:pPr>
        <w:pStyle w:val="NoSpacing"/>
        <w:rPr>
          <w:rFonts w:ascii="Arial" w:hAnsi="Arial"/>
        </w:rPr>
      </w:pPr>
      <w:r w:rsidRPr="00A13BD9">
        <w:rPr>
          <w:rFonts w:ascii="Arial" w:hAnsi="Arial"/>
          <w:b/>
          <w:i/>
        </w:rPr>
        <w:t>Objective</w:t>
      </w:r>
      <w:r w:rsidRPr="0007338B">
        <w:rPr>
          <w:rFonts w:ascii="Arial" w:hAnsi="Arial"/>
        </w:rPr>
        <w:tab/>
      </w:r>
      <w:r w:rsidRPr="0007338B">
        <w:rPr>
          <w:rFonts w:ascii="Arial" w:hAnsi="Arial"/>
        </w:rPr>
        <w:tab/>
        <w:t>: To facilitate access to free and basic water, sanitation, housing and electricity</w:t>
      </w:r>
    </w:p>
    <w:tbl>
      <w:tblPr>
        <w:tblW w:w="4996" w:type="pct"/>
        <w:jc w:val="right"/>
        <w:tblBorders>
          <w:top w:val="threeDEmboss" w:sz="24" w:space="0" w:color="BFBFBF" w:themeColor="background1" w:themeShade="BF"/>
          <w:left w:val="threeDEmboss" w:sz="24" w:space="0" w:color="BFBFBF" w:themeColor="background1" w:themeShade="BF"/>
          <w:bottom w:val="threeDEmboss" w:sz="24" w:space="0" w:color="BFBFBF" w:themeColor="background1" w:themeShade="BF"/>
          <w:right w:val="threeDEmboss" w:sz="24" w:space="0" w:color="BFBFBF" w:themeColor="background1" w:themeShade="BF"/>
          <w:insideH w:val="single" w:sz="6" w:space="0" w:color="BFBFBF" w:themeColor="background1" w:themeShade="BF"/>
          <w:insideV w:val="single" w:sz="6" w:space="0" w:color="BFBFBF" w:themeColor="background1" w:themeShade="BF"/>
        </w:tblBorders>
        <w:shd w:val="clear" w:color="auto" w:fill="008000"/>
        <w:tblLayout w:type="fixed"/>
        <w:tblLook w:val="04A0" w:firstRow="1" w:lastRow="0" w:firstColumn="1" w:lastColumn="0" w:noHBand="0" w:noVBand="1"/>
      </w:tblPr>
      <w:tblGrid>
        <w:gridCol w:w="1404"/>
        <w:gridCol w:w="987"/>
        <w:gridCol w:w="990"/>
        <w:gridCol w:w="1125"/>
        <w:gridCol w:w="917"/>
        <w:gridCol w:w="541"/>
        <w:gridCol w:w="1204"/>
        <w:gridCol w:w="801"/>
        <w:gridCol w:w="1330"/>
        <w:gridCol w:w="810"/>
        <w:gridCol w:w="1204"/>
        <w:gridCol w:w="614"/>
        <w:gridCol w:w="376"/>
        <w:gridCol w:w="382"/>
        <w:gridCol w:w="1556"/>
        <w:gridCol w:w="1042"/>
      </w:tblGrid>
      <w:tr w:rsidR="00A13BD9" w:rsidRPr="00894135" w:rsidTr="00CF6F57">
        <w:trPr>
          <w:trHeight w:val="811"/>
          <w:tblHeader/>
          <w:jc w:val="right"/>
        </w:trPr>
        <w:tc>
          <w:tcPr>
            <w:tcW w:w="459" w:type="pct"/>
            <w:shd w:val="clear" w:color="auto" w:fill="666699"/>
            <w:vAlign w:val="center"/>
          </w:tcPr>
          <w:p w:rsidR="00A13BD9" w:rsidRPr="00CF6F57" w:rsidRDefault="00CF6F57" w:rsidP="00CF6F57">
            <w:pPr>
              <w:pStyle w:val="NoSpacing"/>
              <w:jc w:val="center"/>
              <w:rPr>
                <w:rFonts w:ascii="Arial" w:hAnsi="Arial"/>
                <w:b/>
                <w:i/>
                <w:color w:val="FFFFFF"/>
                <w:szCs w:val="20"/>
              </w:rPr>
            </w:pPr>
            <w:r w:rsidRPr="00CF6F57">
              <w:rPr>
                <w:rFonts w:ascii="Arial" w:hAnsi="Arial"/>
                <w:b/>
                <w:i/>
                <w:szCs w:val="20"/>
              </w:rPr>
              <w:t>Table 5.2.3</w:t>
            </w:r>
          </w:p>
        </w:tc>
        <w:tc>
          <w:tcPr>
            <w:tcW w:w="323" w:type="pct"/>
            <w:vMerge w:val="restart"/>
            <w:shd w:val="clear" w:color="auto" w:fill="666699"/>
            <w:vAlign w:val="center"/>
          </w:tcPr>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Measurable Objective (Outcome)</w:t>
            </w:r>
          </w:p>
        </w:tc>
        <w:tc>
          <w:tcPr>
            <w:tcW w:w="324" w:type="pct"/>
            <w:vMerge w:val="restart"/>
            <w:shd w:val="clear" w:color="auto" w:fill="666699"/>
            <w:vAlign w:val="center"/>
          </w:tcPr>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KPI</w:t>
            </w:r>
          </w:p>
        </w:tc>
        <w:tc>
          <w:tcPr>
            <w:tcW w:w="368" w:type="pct"/>
            <w:vMerge w:val="restart"/>
            <w:shd w:val="clear" w:color="auto" w:fill="666699"/>
            <w:vAlign w:val="center"/>
          </w:tcPr>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Output</w:t>
            </w:r>
          </w:p>
        </w:tc>
        <w:tc>
          <w:tcPr>
            <w:tcW w:w="300" w:type="pct"/>
            <w:vMerge w:val="restart"/>
            <w:shd w:val="clear" w:color="auto" w:fill="666699"/>
            <w:vAlign w:val="center"/>
          </w:tcPr>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Q1</w:t>
            </w:r>
          </w:p>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Jul-Sep</w:t>
            </w:r>
          </w:p>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Target</w:t>
            </w:r>
          </w:p>
        </w:tc>
        <w:tc>
          <w:tcPr>
            <w:tcW w:w="177" w:type="pct"/>
            <w:vMerge w:val="restart"/>
            <w:shd w:val="clear" w:color="auto" w:fill="666699"/>
            <w:textDirection w:val="btLr"/>
            <w:vAlign w:val="center"/>
          </w:tcPr>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Budget</w:t>
            </w:r>
          </w:p>
        </w:tc>
        <w:tc>
          <w:tcPr>
            <w:tcW w:w="394" w:type="pct"/>
            <w:vMerge w:val="restart"/>
            <w:shd w:val="clear" w:color="auto" w:fill="666699"/>
            <w:vAlign w:val="center"/>
          </w:tcPr>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Q2</w:t>
            </w:r>
          </w:p>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Oct-Dec</w:t>
            </w:r>
          </w:p>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Target</w:t>
            </w:r>
          </w:p>
        </w:tc>
        <w:tc>
          <w:tcPr>
            <w:tcW w:w="262" w:type="pct"/>
            <w:vMerge w:val="restart"/>
            <w:shd w:val="clear" w:color="auto" w:fill="666699"/>
            <w:textDirection w:val="btLr"/>
            <w:vAlign w:val="center"/>
          </w:tcPr>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Budget</w:t>
            </w:r>
          </w:p>
        </w:tc>
        <w:tc>
          <w:tcPr>
            <w:tcW w:w="435" w:type="pct"/>
            <w:vMerge w:val="restart"/>
            <w:shd w:val="clear" w:color="auto" w:fill="666699"/>
            <w:vAlign w:val="center"/>
          </w:tcPr>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Q3</w:t>
            </w:r>
          </w:p>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Jan-Mar</w:t>
            </w:r>
          </w:p>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Target</w:t>
            </w:r>
          </w:p>
        </w:tc>
        <w:tc>
          <w:tcPr>
            <w:tcW w:w="265" w:type="pct"/>
            <w:vMerge w:val="restart"/>
            <w:shd w:val="clear" w:color="auto" w:fill="666699"/>
            <w:textDirection w:val="btLr"/>
            <w:vAlign w:val="center"/>
          </w:tcPr>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Budget</w:t>
            </w:r>
          </w:p>
        </w:tc>
        <w:tc>
          <w:tcPr>
            <w:tcW w:w="394" w:type="pct"/>
            <w:vMerge w:val="restart"/>
            <w:shd w:val="clear" w:color="auto" w:fill="666699"/>
            <w:vAlign w:val="center"/>
          </w:tcPr>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Q4</w:t>
            </w:r>
          </w:p>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Apr-Jun</w:t>
            </w:r>
          </w:p>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Target</w:t>
            </w:r>
          </w:p>
        </w:tc>
        <w:tc>
          <w:tcPr>
            <w:tcW w:w="201" w:type="pct"/>
            <w:vMerge w:val="restart"/>
            <w:shd w:val="clear" w:color="auto" w:fill="666699"/>
            <w:textDirection w:val="btLr"/>
            <w:vAlign w:val="center"/>
          </w:tcPr>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Budget</w:t>
            </w:r>
          </w:p>
        </w:tc>
        <w:tc>
          <w:tcPr>
            <w:tcW w:w="248" w:type="pct"/>
            <w:gridSpan w:val="2"/>
            <w:vMerge w:val="restart"/>
            <w:shd w:val="clear" w:color="auto" w:fill="666699"/>
            <w:vAlign w:val="center"/>
          </w:tcPr>
          <w:p w:rsidR="00A13BD9" w:rsidRPr="00894135" w:rsidRDefault="00A13BD9" w:rsidP="00CF6F57">
            <w:pPr>
              <w:pStyle w:val="NoSpacing"/>
              <w:jc w:val="center"/>
              <w:rPr>
                <w:rFonts w:ascii="Arial" w:hAnsi="Arial"/>
                <w:color w:val="FFFFFF"/>
                <w:szCs w:val="20"/>
              </w:rPr>
            </w:pPr>
            <w:r>
              <w:rPr>
                <w:rFonts w:ascii="Arial" w:hAnsi="Arial"/>
                <w:color w:val="FFFFFF"/>
                <w:szCs w:val="20"/>
              </w:rPr>
              <w:t>Total Budget of the Year</w:t>
            </w:r>
          </w:p>
        </w:tc>
        <w:tc>
          <w:tcPr>
            <w:tcW w:w="509" w:type="pct"/>
            <w:vMerge w:val="restart"/>
            <w:shd w:val="clear" w:color="auto" w:fill="666699"/>
            <w:vAlign w:val="center"/>
          </w:tcPr>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Means of Verification</w:t>
            </w:r>
          </w:p>
        </w:tc>
        <w:tc>
          <w:tcPr>
            <w:tcW w:w="341" w:type="pct"/>
            <w:vMerge w:val="restart"/>
            <w:shd w:val="clear" w:color="auto" w:fill="666699"/>
            <w:vAlign w:val="center"/>
          </w:tcPr>
          <w:p w:rsidR="00A13BD9" w:rsidRPr="00894135" w:rsidRDefault="00A13BD9" w:rsidP="00CF6F57">
            <w:pPr>
              <w:pStyle w:val="NoSpacing"/>
              <w:jc w:val="center"/>
              <w:rPr>
                <w:rFonts w:ascii="Arial" w:hAnsi="Arial"/>
                <w:color w:val="FFFFFF"/>
                <w:szCs w:val="20"/>
              </w:rPr>
            </w:pPr>
            <w:r>
              <w:rPr>
                <w:rFonts w:ascii="Arial" w:hAnsi="Arial"/>
                <w:color w:val="FFFFFF"/>
                <w:szCs w:val="20"/>
              </w:rPr>
              <w:t>Supporting Departments (Input)</w:t>
            </w:r>
          </w:p>
        </w:tc>
      </w:tr>
      <w:tr w:rsidR="00A13BD9" w:rsidRPr="00894135" w:rsidTr="00CF6F57">
        <w:trPr>
          <w:trHeight w:val="681"/>
          <w:tblHeader/>
          <w:jc w:val="right"/>
        </w:trPr>
        <w:tc>
          <w:tcPr>
            <w:tcW w:w="459" w:type="pct"/>
            <w:shd w:val="clear" w:color="auto" w:fill="666699"/>
            <w:vAlign w:val="center"/>
          </w:tcPr>
          <w:p w:rsidR="00A13BD9" w:rsidRPr="00894135" w:rsidRDefault="00A13BD9" w:rsidP="00CF6F57">
            <w:pPr>
              <w:pStyle w:val="NoSpacing"/>
              <w:jc w:val="center"/>
              <w:rPr>
                <w:rFonts w:ascii="Arial" w:hAnsi="Arial"/>
                <w:color w:val="FFFFFF"/>
                <w:szCs w:val="20"/>
              </w:rPr>
            </w:pPr>
            <w:r w:rsidRPr="00894135">
              <w:rPr>
                <w:rFonts w:ascii="Arial" w:hAnsi="Arial"/>
                <w:color w:val="FFFFFF"/>
                <w:szCs w:val="20"/>
              </w:rPr>
              <w:t>IDP Projects</w:t>
            </w:r>
          </w:p>
        </w:tc>
        <w:tc>
          <w:tcPr>
            <w:tcW w:w="323" w:type="pct"/>
            <w:vMerge/>
            <w:shd w:val="clear" w:color="auto" w:fill="666699"/>
            <w:vAlign w:val="center"/>
          </w:tcPr>
          <w:p w:rsidR="00A13BD9" w:rsidRPr="00894135" w:rsidRDefault="00A13BD9" w:rsidP="00CF6F57">
            <w:pPr>
              <w:pStyle w:val="NoSpacing"/>
              <w:jc w:val="center"/>
              <w:rPr>
                <w:rFonts w:ascii="Arial" w:hAnsi="Arial"/>
                <w:color w:val="FFFFFF"/>
                <w:szCs w:val="20"/>
              </w:rPr>
            </w:pPr>
          </w:p>
        </w:tc>
        <w:tc>
          <w:tcPr>
            <w:tcW w:w="324" w:type="pct"/>
            <w:vMerge/>
            <w:shd w:val="clear" w:color="auto" w:fill="666699"/>
            <w:vAlign w:val="center"/>
          </w:tcPr>
          <w:p w:rsidR="00A13BD9" w:rsidRPr="00894135" w:rsidRDefault="00A13BD9" w:rsidP="00CF6F57">
            <w:pPr>
              <w:pStyle w:val="NoSpacing"/>
              <w:jc w:val="center"/>
              <w:rPr>
                <w:rFonts w:ascii="Arial" w:hAnsi="Arial"/>
                <w:color w:val="FFFFFF"/>
                <w:szCs w:val="20"/>
              </w:rPr>
            </w:pPr>
          </w:p>
        </w:tc>
        <w:tc>
          <w:tcPr>
            <w:tcW w:w="368" w:type="pct"/>
            <w:vMerge/>
            <w:shd w:val="clear" w:color="auto" w:fill="666699"/>
            <w:vAlign w:val="center"/>
          </w:tcPr>
          <w:p w:rsidR="00A13BD9" w:rsidRPr="00894135" w:rsidRDefault="00A13BD9" w:rsidP="00CF6F57">
            <w:pPr>
              <w:pStyle w:val="NoSpacing"/>
              <w:jc w:val="center"/>
              <w:rPr>
                <w:rFonts w:ascii="Arial" w:hAnsi="Arial"/>
                <w:color w:val="FFFFFF"/>
                <w:szCs w:val="20"/>
              </w:rPr>
            </w:pPr>
          </w:p>
        </w:tc>
        <w:tc>
          <w:tcPr>
            <w:tcW w:w="300" w:type="pct"/>
            <w:vMerge/>
            <w:shd w:val="clear" w:color="auto" w:fill="666699"/>
            <w:vAlign w:val="center"/>
          </w:tcPr>
          <w:p w:rsidR="00A13BD9" w:rsidRPr="00894135" w:rsidRDefault="00A13BD9" w:rsidP="00CF6F57">
            <w:pPr>
              <w:pStyle w:val="NoSpacing"/>
              <w:jc w:val="center"/>
              <w:rPr>
                <w:rFonts w:ascii="Arial" w:hAnsi="Arial"/>
                <w:color w:val="FFFFFF"/>
                <w:szCs w:val="20"/>
              </w:rPr>
            </w:pPr>
          </w:p>
        </w:tc>
        <w:tc>
          <w:tcPr>
            <w:tcW w:w="177" w:type="pct"/>
            <w:vMerge/>
            <w:shd w:val="clear" w:color="auto" w:fill="666699"/>
            <w:textDirection w:val="btLr"/>
            <w:vAlign w:val="center"/>
          </w:tcPr>
          <w:p w:rsidR="00A13BD9" w:rsidRPr="00894135" w:rsidRDefault="00A13BD9" w:rsidP="00CF6F57">
            <w:pPr>
              <w:pStyle w:val="NoSpacing"/>
              <w:jc w:val="center"/>
              <w:rPr>
                <w:rFonts w:ascii="Arial" w:hAnsi="Arial"/>
                <w:color w:val="FFFFFF"/>
                <w:szCs w:val="20"/>
              </w:rPr>
            </w:pPr>
          </w:p>
        </w:tc>
        <w:tc>
          <w:tcPr>
            <w:tcW w:w="394" w:type="pct"/>
            <w:vMerge/>
            <w:shd w:val="clear" w:color="auto" w:fill="666699"/>
            <w:vAlign w:val="center"/>
          </w:tcPr>
          <w:p w:rsidR="00A13BD9" w:rsidRPr="00894135" w:rsidRDefault="00A13BD9" w:rsidP="00CF6F57">
            <w:pPr>
              <w:pStyle w:val="NoSpacing"/>
              <w:jc w:val="center"/>
              <w:rPr>
                <w:rFonts w:ascii="Arial" w:hAnsi="Arial"/>
                <w:color w:val="FFFFFF"/>
                <w:szCs w:val="20"/>
              </w:rPr>
            </w:pPr>
          </w:p>
        </w:tc>
        <w:tc>
          <w:tcPr>
            <w:tcW w:w="262" w:type="pct"/>
            <w:vMerge/>
            <w:shd w:val="clear" w:color="auto" w:fill="666699"/>
            <w:textDirection w:val="btLr"/>
            <w:vAlign w:val="center"/>
          </w:tcPr>
          <w:p w:rsidR="00A13BD9" w:rsidRPr="00894135" w:rsidRDefault="00A13BD9" w:rsidP="00CF6F57">
            <w:pPr>
              <w:pStyle w:val="NoSpacing"/>
              <w:jc w:val="center"/>
              <w:rPr>
                <w:rFonts w:ascii="Arial" w:hAnsi="Arial"/>
                <w:color w:val="FFFFFF"/>
                <w:szCs w:val="20"/>
              </w:rPr>
            </w:pPr>
          </w:p>
        </w:tc>
        <w:tc>
          <w:tcPr>
            <w:tcW w:w="435" w:type="pct"/>
            <w:vMerge/>
            <w:shd w:val="clear" w:color="auto" w:fill="666699"/>
            <w:vAlign w:val="center"/>
          </w:tcPr>
          <w:p w:rsidR="00A13BD9" w:rsidRPr="00894135" w:rsidRDefault="00A13BD9" w:rsidP="00CF6F57">
            <w:pPr>
              <w:pStyle w:val="NoSpacing"/>
              <w:jc w:val="center"/>
              <w:rPr>
                <w:rFonts w:ascii="Arial" w:hAnsi="Arial"/>
                <w:color w:val="FFFFFF"/>
                <w:szCs w:val="20"/>
              </w:rPr>
            </w:pPr>
          </w:p>
        </w:tc>
        <w:tc>
          <w:tcPr>
            <w:tcW w:w="265" w:type="pct"/>
            <w:vMerge/>
            <w:shd w:val="clear" w:color="auto" w:fill="666699"/>
            <w:textDirection w:val="btLr"/>
            <w:vAlign w:val="center"/>
          </w:tcPr>
          <w:p w:rsidR="00A13BD9" w:rsidRPr="00894135" w:rsidRDefault="00A13BD9" w:rsidP="00CF6F57">
            <w:pPr>
              <w:pStyle w:val="NoSpacing"/>
              <w:jc w:val="center"/>
              <w:rPr>
                <w:rFonts w:ascii="Arial" w:hAnsi="Arial"/>
                <w:color w:val="FFFFFF"/>
                <w:szCs w:val="20"/>
              </w:rPr>
            </w:pPr>
          </w:p>
        </w:tc>
        <w:tc>
          <w:tcPr>
            <w:tcW w:w="394" w:type="pct"/>
            <w:vMerge/>
            <w:shd w:val="clear" w:color="auto" w:fill="666699"/>
            <w:vAlign w:val="center"/>
          </w:tcPr>
          <w:p w:rsidR="00A13BD9" w:rsidRPr="00894135" w:rsidRDefault="00A13BD9" w:rsidP="00CF6F57">
            <w:pPr>
              <w:pStyle w:val="NoSpacing"/>
              <w:jc w:val="center"/>
              <w:rPr>
                <w:rFonts w:ascii="Arial" w:hAnsi="Arial"/>
                <w:color w:val="FFFFFF"/>
                <w:szCs w:val="20"/>
              </w:rPr>
            </w:pPr>
          </w:p>
        </w:tc>
        <w:tc>
          <w:tcPr>
            <w:tcW w:w="201" w:type="pct"/>
            <w:vMerge/>
            <w:shd w:val="clear" w:color="auto" w:fill="666699"/>
            <w:textDirection w:val="btLr"/>
            <w:vAlign w:val="center"/>
          </w:tcPr>
          <w:p w:rsidR="00A13BD9" w:rsidRPr="00894135" w:rsidRDefault="00A13BD9" w:rsidP="00CF6F57">
            <w:pPr>
              <w:pStyle w:val="NoSpacing"/>
              <w:jc w:val="center"/>
              <w:rPr>
                <w:rFonts w:ascii="Arial" w:hAnsi="Arial"/>
                <w:color w:val="FFFFFF"/>
                <w:szCs w:val="20"/>
              </w:rPr>
            </w:pPr>
          </w:p>
        </w:tc>
        <w:tc>
          <w:tcPr>
            <w:tcW w:w="248" w:type="pct"/>
            <w:gridSpan w:val="2"/>
            <w:vMerge/>
            <w:shd w:val="clear" w:color="auto" w:fill="666699"/>
            <w:vAlign w:val="center"/>
          </w:tcPr>
          <w:p w:rsidR="00A13BD9" w:rsidRDefault="00A13BD9" w:rsidP="00CF6F57">
            <w:pPr>
              <w:pStyle w:val="NoSpacing"/>
              <w:jc w:val="center"/>
              <w:rPr>
                <w:rFonts w:ascii="Arial" w:hAnsi="Arial"/>
                <w:color w:val="FFFFFF"/>
                <w:szCs w:val="20"/>
              </w:rPr>
            </w:pPr>
          </w:p>
        </w:tc>
        <w:tc>
          <w:tcPr>
            <w:tcW w:w="509" w:type="pct"/>
            <w:vMerge/>
            <w:shd w:val="clear" w:color="auto" w:fill="666699"/>
            <w:vAlign w:val="center"/>
          </w:tcPr>
          <w:p w:rsidR="00A13BD9" w:rsidRPr="00894135" w:rsidRDefault="00A13BD9" w:rsidP="00CF6F57">
            <w:pPr>
              <w:pStyle w:val="NoSpacing"/>
              <w:jc w:val="center"/>
              <w:rPr>
                <w:rFonts w:ascii="Arial" w:hAnsi="Arial"/>
                <w:color w:val="FFFFFF"/>
                <w:szCs w:val="20"/>
              </w:rPr>
            </w:pPr>
          </w:p>
        </w:tc>
        <w:tc>
          <w:tcPr>
            <w:tcW w:w="341" w:type="pct"/>
            <w:vMerge/>
            <w:shd w:val="clear" w:color="auto" w:fill="666699"/>
            <w:vAlign w:val="center"/>
          </w:tcPr>
          <w:p w:rsidR="00A13BD9" w:rsidRDefault="00A13BD9" w:rsidP="00CF6F57">
            <w:pPr>
              <w:pStyle w:val="NoSpacing"/>
              <w:jc w:val="center"/>
              <w:rPr>
                <w:rFonts w:ascii="Arial" w:hAnsi="Arial"/>
                <w:color w:val="FFFFFF"/>
                <w:szCs w:val="20"/>
              </w:rPr>
            </w:pPr>
          </w:p>
        </w:tc>
      </w:tr>
      <w:tr w:rsidR="00CF6F57" w:rsidRPr="00894135" w:rsidTr="00CF6F57">
        <w:tblPrEx>
          <w:shd w:val="clear" w:color="auto" w:fill="auto"/>
        </w:tblPrEx>
        <w:trPr>
          <w:cantSplit/>
          <w:trHeight w:val="3028"/>
          <w:jc w:val="right"/>
        </w:trPr>
        <w:tc>
          <w:tcPr>
            <w:tcW w:w="459" w:type="pct"/>
            <w:shd w:val="clear" w:color="auto" w:fill="D9D9D9" w:themeFill="background1" w:themeFillShade="D9"/>
            <w:textDirection w:val="btLr"/>
            <w:vAlign w:val="center"/>
          </w:tcPr>
          <w:p w:rsidR="00CF6F57" w:rsidRPr="00063744" w:rsidRDefault="00CF6F57" w:rsidP="00CF6F57">
            <w:pPr>
              <w:pStyle w:val="NoSpacing"/>
              <w:jc w:val="center"/>
              <w:rPr>
                <w:rFonts w:ascii="Arial" w:hAnsi="Arial"/>
                <w:szCs w:val="20"/>
              </w:rPr>
            </w:pPr>
            <w:r w:rsidRPr="00063744">
              <w:rPr>
                <w:rFonts w:ascii="Arial" w:hAnsi="Arial"/>
                <w:szCs w:val="20"/>
              </w:rPr>
              <w:t>Tools &amp; Equipment</w:t>
            </w:r>
          </w:p>
          <w:p w:rsidR="00CF6F57" w:rsidRPr="00063744" w:rsidRDefault="00CF6F57" w:rsidP="00CF6F57">
            <w:pPr>
              <w:pStyle w:val="NoSpacing"/>
              <w:jc w:val="center"/>
              <w:rPr>
                <w:rFonts w:ascii="Arial" w:hAnsi="Arial"/>
                <w:szCs w:val="20"/>
              </w:rPr>
            </w:pPr>
            <w:r w:rsidRPr="00063744">
              <w:rPr>
                <w:rFonts w:ascii="Arial" w:hAnsi="Arial"/>
                <w:szCs w:val="20"/>
              </w:rPr>
              <w:t>Page 120  : (B.1.5)</w:t>
            </w:r>
          </w:p>
        </w:tc>
        <w:tc>
          <w:tcPr>
            <w:tcW w:w="323" w:type="pct"/>
            <w:shd w:val="clear" w:color="auto" w:fill="D9D9D9" w:themeFill="background1" w:themeFillShade="D9"/>
            <w:vAlign w:val="center"/>
          </w:tcPr>
          <w:p w:rsidR="00CF6F57" w:rsidRPr="00063744" w:rsidRDefault="00CF6F57" w:rsidP="00CF6F57">
            <w:pPr>
              <w:pStyle w:val="NoSpacing"/>
              <w:jc w:val="center"/>
              <w:rPr>
                <w:rFonts w:ascii="Arial" w:hAnsi="Arial"/>
                <w:szCs w:val="20"/>
              </w:rPr>
            </w:pPr>
            <w:r w:rsidRPr="00063744">
              <w:rPr>
                <w:rFonts w:ascii="Arial" w:hAnsi="Arial"/>
                <w:szCs w:val="20"/>
              </w:rPr>
              <w:t>To ensure 100% operations and maintenance of all water and sanitation infrastructure.</w:t>
            </w:r>
          </w:p>
        </w:tc>
        <w:tc>
          <w:tcPr>
            <w:tcW w:w="324" w:type="pct"/>
            <w:vAlign w:val="center"/>
          </w:tcPr>
          <w:p w:rsidR="00CF6F57" w:rsidRPr="00063744" w:rsidRDefault="00CF6F57" w:rsidP="00CF6F57">
            <w:pPr>
              <w:pStyle w:val="NoSpacing"/>
              <w:jc w:val="center"/>
              <w:rPr>
                <w:rFonts w:ascii="Arial" w:hAnsi="Arial"/>
                <w:szCs w:val="20"/>
              </w:rPr>
            </w:pPr>
            <w:r w:rsidRPr="00063744">
              <w:rPr>
                <w:rFonts w:ascii="Arial" w:hAnsi="Arial"/>
                <w:szCs w:val="20"/>
              </w:rPr>
              <w:t>% of required tools procured</w:t>
            </w:r>
          </w:p>
        </w:tc>
        <w:tc>
          <w:tcPr>
            <w:tcW w:w="368" w:type="pct"/>
            <w:shd w:val="clear" w:color="auto" w:fill="auto"/>
            <w:vAlign w:val="center"/>
          </w:tcPr>
          <w:p w:rsidR="00CF6F57" w:rsidRPr="00063744" w:rsidRDefault="00CF6F57" w:rsidP="00CF6F57">
            <w:pPr>
              <w:pStyle w:val="NoSpacing"/>
              <w:jc w:val="center"/>
              <w:rPr>
                <w:rFonts w:ascii="Arial" w:hAnsi="Arial"/>
                <w:szCs w:val="20"/>
              </w:rPr>
            </w:pPr>
            <w:r w:rsidRPr="00063744">
              <w:rPr>
                <w:rFonts w:ascii="Arial" w:hAnsi="Arial"/>
                <w:szCs w:val="20"/>
              </w:rPr>
              <w:t>WTW, WWTW and Sanitation ponds test kits, Portable Jetting machine and accessories.</w:t>
            </w:r>
          </w:p>
        </w:tc>
        <w:tc>
          <w:tcPr>
            <w:tcW w:w="300" w:type="pct"/>
            <w:shd w:val="clear" w:color="auto" w:fill="F2F2F2" w:themeFill="background1" w:themeFillShade="F2"/>
            <w:vAlign w:val="center"/>
          </w:tcPr>
          <w:p w:rsidR="00CF6F57" w:rsidRPr="00063744" w:rsidRDefault="00CF6F57" w:rsidP="00CF6F57">
            <w:pPr>
              <w:pStyle w:val="NoSpacing"/>
              <w:jc w:val="center"/>
              <w:rPr>
                <w:rFonts w:ascii="Arial" w:hAnsi="Arial"/>
                <w:szCs w:val="20"/>
              </w:rPr>
            </w:pPr>
            <w:r w:rsidRPr="00063744">
              <w:rPr>
                <w:rFonts w:ascii="Arial" w:hAnsi="Arial"/>
                <w:szCs w:val="20"/>
                <w:lang w:eastAsia="ar-SA"/>
              </w:rPr>
              <w:t>25% of required tools procured according to priority list</w:t>
            </w:r>
          </w:p>
        </w:tc>
        <w:tc>
          <w:tcPr>
            <w:tcW w:w="177" w:type="pct"/>
            <w:textDirection w:val="btLr"/>
            <w:vAlign w:val="center"/>
          </w:tcPr>
          <w:p w:rsidR="00CF6F57" w:rsidRPr="00063744" w:rsidRDefault="00CF6F57" w:rsidP="00CF6F57">
            <w:pPr>
              <w:pStyle w:val="NoSpacing"/>
              <w:jc w:val="center"/>
              <w:rPr>
                <w:rFonts w:ascii="Arial" w:hAnsi="Arial"/>
                <w:szCs w:val="20"/>
              </w:rPr>
            </w:pPr>
            <w:r w:rsidRPr="00063744">
              <w:rPr>
                <w:rFonts w:ascii="Arial" w:hAnsi="Arial"/>
                <w:szCs w:val="20"/>
              </w:rPr>
              <w:t>R 500 000.00</w:t>
            </w:r>
          </w:p>
        </w:tc>
        <w:tc>
          <w:tcPr>
            <w:tcW w:w="394" w:type="pct"/>
            <w:shd w:val="clear" w:color="auto" w:fill="F2F2F2" w:themeFill="background1" w:themeFillShade="F2"/>
            <w:vAlign w:val="center"/>
          </w:tcPr>
          <w:p w:rsidR="00CF6F57" w:rsidRPr="00063744" w:rsidRDefault="00CF6F57" w:rsidP="00CF6F57">
            <w:pPr>
              <w:pStyle w:val="NoSpacing"/>
              <w:jc w:val="center"/>
              <w:rPr>
                <w:rFonts w:ascii="Arial" w:hAnsi="Arial"/>
                <w:szCs w:val="20"/>
                <w:lang w:eastAsia="ar-SA"/>
              </w:rPr>
            </w:pPr>
            <w:r w:rsidRPr="00063744">
              <w:rPr>
                <w:rFonts w:ascii="Arial" w:hAnsi="Arial"/>
                <w:szCs w:val="20"/>
                <w:lang w:eastAsia="ar-SA"/>
              </w:rPr>
              <w:t>50% of required tools procured according to priority list</w:t>
            </w:r>
          </w:p>
          <w:p w:rsidR="00CF6F57" w:rsidRPr="00063744" w:rsidRDefault="00CF6F57" w:rsidP="00CF6F57">
            <w:pPr>
              <w:pStyle w:val="NoSpacing"/>
              <w:jc w:val="center"/>
              <w:rPr>
                <w:rFonts w:ascii="Arial" w:hAnsi="Arial"/>
                <w:szCs w:val="20"/>
              </w:rPr>
            </w:pPr>
          </w:p>
        </w:tc>
        <w:tc>
          <w:tcPr>
            <w:tcW w:w="262" w:type="pct"/>
            <w:textDirection w:val="btLr"/>
            <w:vAlign w:val="center"/>
          </w:tcPr>
          <w:p w:rsidR="00CF6F57" w:rsidRPr="00063744" w:rsidRDefault="00CF6F57" w:rsidP="00CF6F57">
            <w:pPr>
              <w:pStyle w:val="NoSpacing"/>
              <w:jc w:val="center"/>
              <w:rPr>
                <w:rFonts w:ascii="Arial" w:hAnsi="Arial"/>
                <w:szCs w:val="20"/>
              </w:rPr>
            </w:pPr>
            <w:r w:rsidRPr="00063744">
              <w:rPr>
                <w:rFonts w:ascii="Arial" w:hAnsi="Arial"/>
                <w:szCs w:val="20"/>
              </w:rPr>
              <w:t>R 500 000.00</w:t>
            </w:r>
          </w:p>
        </w:tc>
        <w:tc>
          <w:tcPr>
            <w:tcW w:w="435" w:type="pct"/>
            <w:shd w:val="clear" w:color="auto" w:fill="F2F2F2" w:themeFill="background1" w:themeFillShade="F2"/>
            <w:vAlign w:val="center"/>
          </w:tcPr>
          <w:p w:rsidR="00CF6F57" w:rsidRPr="00063744" w:rsidRDefault="00CF6F57" w:rsidP="00CF6F57">
            <w:pPr>
              <w:pStyle w:val="NoSpacing"/>
              <w:jc w:val="center"/>
              <w:rPr>
                <w:rFonts w:ascii="Arial" w:hAnsi="Arial"/>
                <w:szCs w:val="20"/>
              </w:rPr>
            </w:pPr>
            <w:r w:rsidRPr="00063744">
              <w:rPr>
                <w:rFonts w:ascii="Arial" w:hAnsi="Arial"/>
                <w:szCs w:val="20"/>
              </w:rPr>
              <w:t>75% of required tools procured according to priority list</w:t>
            </w:r>
          </w:p>
        </w:tc>
        <w:tc>
          <w:tcPr>
            <w:tcW w:w="265" w:type="pct"/>
            <w:textDirection w:val="btLr"/>
            <w:vAlign w:val="center"/>
          </w:tcPr>
          <w:p w:rsidR="00CF6F57" w:rsidRPr="00063744" w:rsidRDefault="00CF6F57" w:rsidP="00CF6F57">
            <w:pPr>
              <w:pStyle w:val="NoSpacing"/>
              <w:jc w:val="center"/>
              <w:rPr>
                <w:rFonts w:ascii="Arial" w:hAnsi="Arial"/>
                <w:szCs w:val="20"/>
              </w:rPr>
            </w:pPr>
            <w:r w:rsidRPr="00063744">
              <w:rPr>
                <w:rFonts w:ascii="Arial" w:hAnsi="Arial"/>
                <w:szCs w:val="20"/>
              </w:rPr>
              <w:t>R 500 000.00</w:t>
            </w:r>
          </w:p>
        </w:tc>
        <w:tc>
          <w:tcPr>
            <w:tcW w:w="394" w:type="pct"/>
            <w:shd w:val="clear" w:color="auto" w:fill="F2F2F2" w:themeFill="background1" w:themeFillShade="F2"/>
            <w:vAlign w:val="center"/>
          </w:tcPr>
          <w:p w:rsidR="00CF6F57" w:rsidRPr="00063744" w:rsidRDefault="00CF6F57" w:rsidP="00CF6F57">
            <w:pPr>
              <w:pStyle w:val="NoSpacing"/>
              <w:jc w:val="center"/>
              <w:rPr>
                <w:rFonts w:ascii="Arial" w:hAnsi="Arial"/>
                <w:szCs w:val="20"/>
              </w:rPr>
            </w:pPr>
            <w:r w:rsidRPr="00063744">
              <w:rPr>
                <w:rFonts w:ascii="Arial" w:hAnsi="Arial"/>
                <w:szCs w:val="20"/>
              </w:rPr>
              <w:t>100% of required tools procured according to priority list</w:t>
            </w:r>
          </w:p>
        </w:tc>
        <w:tc>
          <w:tcPr>
            <w:tcW w:w="201" w:type="pct"/>
            <w:textDirection w:val="btLr"/>
            <w:vAlign w:val="center"/>
          </w:tcPr>
          <w:p w:rsidR="00CF6F57" w:rsidRPr="00063744" w:rsidRDefault="00CF6F57" w:rsidP="00CF6F57">
            <w:pPr>
              <w:pStyle w:val="NoSpacing"/>
              <w:jc w:val="center"/>
              <w:rPr>
                <w:rFonts w:ascii="Arial" w:hAnsi="Arial"/>
                <w:szCs w:val="20"/>
              </w:rPr>
            </w:pPr>
            <w:r w:rsidRPr="00063744">
              <w:rPr>
                <w:rFonts w:ascii="Arial" w:hAnsi="Arial"/>
                <w:szCs w:val="20"/>
              </w:rPr>
              <w:t>R 500 000.00</w:t>
            </w:r>
          </w:p>
        </w:tc>
        <w:tc>
          <w:tcPr>
            <w:tcW w:w="123" w:type="pct"/>
            <w:shd w:val="clear" w:color="auto" w:fill="D9D9D9" w:themeFill="background1" w:themeFillShade="D9"/>
            <w:textDirection w:val="btLr"/>
            <w:vAlign w:val="center"/>
          </w:tcPr>
          <w:p w:rsidR="00CF6F57" w:rsidRPr="00063744" w:rsidRDefault="00CF6F57" w:rsidP="00CF6F57">
            <w:pPr>
              <w:pStyle w:val="NoSpacing"/>
              <w:jc w:val="center"/>
              <w:rPr>
                <w:rFonts w:ascii="Arial" w:hAnsi="Arial"/>
                <w:szCs w:val="20"/>
              </w:rPr>
            </w:pPr>
            <w:r w:rsidRPr="00063744">
              <w:rPr>
                <w:rFonts w:ascii="Arial" w:hAnsi="Arial"/>
                <w:szCs w:val="20"/>
              </w:rPr>
              <w:t>R 2 000 000.00</w:t>
            </w:r>
          </w:p>
        </w:tc>
        <w:tc>
          <w:tcPr>
            <w:tcW w:w="125" w:type="pct"/>
            <w:shd w:val="clear" w:color="auto" w:fill="F2F2F2" w:themeFill="background1" w:themeFillShade="F2"/>
            <w:textDirection w:val="btLr"/>
            <w:vAlign w:val="center"/>
          </w:tcPr>
          <w:p w:rsidR="00CF6F57" w:rsidRPr="00063744" w:rsidRDefault="00CF6F57" w:rsidP="00CF6F57">
            <w:pPr>
              <w:pStyle w:val="NoSpacing"/>
              <w:jc w:val="center"/>
              <w:rPr>
                <w:rFonts w:ascii="Arial" w:hAnsi="Arial"/>
                <w:szCs w:val="20"/>
              </w:rPr>
            </w:pPr>
            <w:r w:rsidRPr="00063744">
              <w:rPr>
                <w:rFonts w:ascii="Arial" w:hAnsi="Arial"/>
                <w:szCs w:val="20"/>
              </w:rPr>
              <w:t>Vote: 505030731</w:t>
            </w:r>
          </w:p>
        </w:tc>
        <w:tc>
          <w:tcPr>
            <w:tcW w:w="509" w:type="pct"/>
            <w:vAlign w:val="center"/>
          </w:tcPr>
          <w:p w:rsidR="00CF6F57" w:rsidRPr="00063744" w:rsidRDefault="00CF6F57" w:rsidP="00CF6F57">
            <w:pPr>
              <w:pStyle w:val="NoSpacing"/>
              <w:jc w:val="center"/>
              <w:rPr>
                <w:rFonts w:ascii="Arial" w:hAnsi="Arial"/>
                <w:szCs w:val="20"/>
              </w:rPr>
            </w:pPr>
            <w:r w:rsidRPr="00063744">
              <w:rPr>
                <w:rFonts w:ascii="Arial" w:hAnsi="Arial"/>
                <w:szCs w:val="20"/>
              </w:rPr>
              <w:t>Delivery Notes and</w:t>
            </w:r>
          </w:p>
          <w:p w:rsidR="00CF6F57" w:rsidRPr="00063744" w:rsidRDefault="00CF6F57" w:rsidP="00CF6F57">
            <w:pPr>
              <w:pStyle w:val="NoSpacing"/>
              <w:jc w:val="center"/>
              <w:rPr>
                <w:rFonts w:ascii="Arial" w:hAnsi="Arial"/>
                <w:szCs w:val="20"/>
              </w:rPr>
            </w:pPr>
            <w:r w:rsidRPr="00063744">
              <w:rPr>
                <w:rFonts w:ascii="Arial" w:hAnsi="Arial"/>
                <w:szCs w:val="20"/>
              </w:rPr>
              <w:t>Payment certificates</w:t>
            </w:r>
          </w:p>
        </w:tc>
        <w:tc>
          <w:tcPr>
            <w:tcW w:w="341" w:type="pct"/>
            <w:vAlign w:val="center"/>
          </w:tcPr>
          <w:p w:rsidR="00CF6F57" w:rsidRPr="00063744" w:rsidRDefault="00CF6F57" w:rsidP="00CF6F57">
            <w:pPr>
              <w:pStyle w:val="NoSpacing"/>
              <w:jc w:val="center"/>
              <w:rPr>
                <w:rFonts w:ascii="Arial" w:hAnsi="Arial"/>
                <w:szCs w:val="20"/>
              </w:rPr>
            </w:pPr>
            <w:r w:rsidRPr="00063744">
              <w:rPr>
                <w:rFonts w:ascii="Arial" w:hAnsi="Arial"/>
                <w:szCs w:val="20"/>
              </w:rPr>
              <w:t>SCM</w:t>
            </w:r>
          </w:p>
        </w:tc>
      </w:tr>
      <w:tr w:rsidR="00CF6F57" w:rsidRPr="00894135" w:rsidTr="00CF6F57">
        <w:tblPrEx>
          <w:shd w:val="clear" w:color="auto" w:fill="auto"/>
        </w:tblPrEx>
        <w:trPr>
          <w:cantSplit/>
          <w:trHeight w:val="3318"/>
          <w:jc w:val="right"/>
        </w:trPr>
        <w:tc>
          <w:tcPr>
            <w:tcW w:w="459"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Drought Relief Intervention Projects</w:t>
            </w:r>
          </w:p>
          <w:p w:rsidR="00CF6F57" w:rsidRPr="00894135" w:rsidRDefault="00CF6F57" w:rsidP="00CF6F57">
            <w:pPr>
              <w:pStyle w:val="NoSpacing"/>
              <w:jc w:val="center"/>
              <w:rPr>
                <w:rFonts w:ascii="Arial" w:hAnsi="Arial"/>
                <w:szCs w:val="20"/>
              </w:rPr>
            </w:pPr>
            <w:r>
              <w:rPr>
                <w:rFonts w:ascii="Arial" w:hAnsi="Arial"/>
                <w:szCs w:val="20"/>
              </w:rPr>
              <w:t>Page: 83 B15</w:t>
            </w:r>
          </w:p>
        </w:tc>
        <w:tc>
          <w:tcPr>
            <w:tcW w:w="323" w:type="pct"/>
            <w:shd w:val="clear" w:color="auto" w:fill="D9D9D9" w:themeFill="background1" w:themeFillShade="D9"/>
            <w:vAlign w:val="center"/>
          </w:tcPr>
          <w:p w:rsidR="00CF6F57" w:rsidRDefault="00CF6F57" w:rsidP="00CF6F57">
            <w:pPr>
              <w:pStyle w:val="NoSpacing"/>
              <w:jc w:val="center"/>
              <w:rPr>
                <w:rFonts w:ascii="Arial" w:hAnsi="Arial"/>
                <w:szCs w:val="20"/>
              </w:rPr>
            </w:pPr>
            <w:r w:rsidRPr="00894135">
              <w:rPr>
                <w:rFonts w:ascii="Arial" w:hAnsi="Arial"/>
                <w:szCs w:val="20"/>
              </w:rPr>
              <w:t>Develop the business plan &amp; implement water drought relief schemes. By June 2014</w:t>
            </w:r>
          </w:p>
          <w:p w:rsidR="00CF6F57" w:rsidRDefault="00CF6F57" w:rsidP="00CF6F57">
            <w:pPr>
              <w:pStyle w:val="NoSpacing"/>
              <w:jc w:val="center"/>
              <w:rPr>
                <w:rFonts w:ascii="Arial" w:hAnsi="Arial"/>
                <w:szCs w:val="20"/>
              </w:rPr>
            </w:pPr>
          </w:p>
          <w:p w:rsidR="00CF6F57" w:rsidRPr="00894135" w:rsidRDefault="00CF6F57" w:rsidP="00CF6F57">
            <w:pPr>
              <w:pStyle w:val="NoSpacing"/>
              <w:jc w:val="center"/>
              <w:rPr>
                <w:rFonts w:ascii="Arial" w:hAnsi="Arial"/>
                <w:szCs w:val="20"/>
              </w:rPr>
            </w:pPr>
          </w:p>
        </w:tc>
        <w:tc>
          <w:tcPr>
            <w:tcW w:w="324" w:type="pct"/>
            <w:vAlign w:val="center"/>
          </w:tcPr>
          <w:p w:rsidR="00CF6F57" w:rsidRPr="00894135" w:rsidRDefault="00CF6F57" w:rsidP="00CF6F57">
            <w:pPr>
              <w:pStyle w:val="NoSpacing"/>
              <w:jc w:val="center"/>
              <w:rPr>
                <w:rFonts w:ascii="Arial" w:hAnsi="Arial"/>
                <w:szCs w:val="20"/>
              </w:rPr>
            </w:pPr>
            <w:r>
              <w:rPr>
                <w:rFonts w:ascii="Arial" w:hAnsi="Arial"/>
                <w:szCs w:val="20"/>
              </w:rPr>
              <w:t>Number of drought relief schemes provided</w:t>
            </w:r>
          </w:p>
        </w:tc>
        <w:tc>
          <w:tcPr>
            <w:tcW w:w="368" w:type="pct"/>
            <w:shd w:val="clear" w:color="auto" w:fill="auto"/>
            <w:vAlign w:val="center"/>
          </w:tcPr>
          <w:p w:rsidR="00CF6F57" w:rsidRPr="00894135" w:rsidRDefault="00CF6F57" w:rsidP="00CF6F57">
            <w:pPr>
              <w:pStyle w:val="NoSpacing"/>
              <w:jc w:val="center"/>
              <w:rPr>
                <w:rFonts w:ascii="Arial" w:hAnsi="Arial"/>
                <w:szCs w:val="20"/>
              </w:rPr>
            </w:pPr>
            <w:r>
              <w:rPr>
                <w:rFonts w:ascii="Arial" w:hAnsi="Arial"/>
                <w:szCs w:val="20"/>
              </w:rPr>
              <w:t xml:space="preserve">5 </w:t>
            </w:r>
            <w:r w:rsidRPr="00894135">
              <w:rPr>
                <w:rFonts w:ascii="Arial" w:hAnsi="Arial"/>
                <w:szCs w:val="20"/>
              </w:rPr>
              <w:t>drought relief schemes provided in financial year.</w:t>
            </w:r>
          </w:p>
          <w:p w:rsidR="00CF6F57" w:rsidRPr="00894135" w:rsidRDefault="00CF6F57" w:rsidP="00CF6F57">
            <w:pPr>
              <w:pStyle w:val="NoSpacing"/>
              <w:jc w:val="center"/>
              <w:rPr>
                <w:rFonts w:ascii="Arial" w:hAnsi="Arial"/>
                <w:szCs w:val="20"/>
              </w:rPr>
            </w:pPr>
          </w:p>
        </w:tc>
        <w:tc>
          <w:tcPr>
            <w:tcW w:w="300"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en-ZA"/>
              </w:rPr>
            </w:pPr>
            <w:r>
              <w:rPr>
                <w:rFonts w:ascii="Arial" w:hAnsi="Arial"/>
                <w:szCs w:val="20"/>
                <w:lang w:eastAsia="ar-SA"/>
              </w:rPr>
              <w:t>Assessment</w:t>
            </w:r>
          </w:p>
        </w:tc>
        <w:tc>
          <w:tcPr>
            <w:tcW w:w="177"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500 000.00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ar-SA"/>
              </w:rPr>
            </w:pPr>
            <w:r>
              <w:rPr>
                <w:rFonts w:ascii="Arial" w:hAnsi="Arial"/>
                <w:szCs w:val="20"/>
                <w:lang w:eastAsia="ar-SA"/>
              </w:rPr>
              <w:t>Appointment of service provider</w:t>
            </w:r>
          </w:p>
        </w:tc>
        <w:tc>
          <w:tcPr>
            <w:tcW w:w="262"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500 000.00</w:t>
            </w:r>
          </w:p>
        </w:tc>
        <w:tc>
          <w:tcPr>
            <w:tcW w:w="435"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en-ZA"/>
              </w:rPr>
            </w:pPr>
            <w:r>
              <w:rPr>
                <w:rFonts w:ascii="Arial" w:hAnsi="Arial"/>
                <w:szCs w:val="20"/>
                <w:lang w:eastAsia="en-ZA"/>
              </w:rPr>
              <w:t>Implementation</w:t>
            </w:r>
          </w:p>
        </w:tc>
        <w:tc>
          <w:tcPr>
            <w:tcW w:w="265"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500 000.00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Pr>
                <w:rFonts w:ascii="Arial" w:hAnsi="Arial"/>
                <w:szCs w:val="20"/>
                <w:lang w:eastAsia="en-ZA"/>
              </w:rPr>
              <w:t>Closeout report on the 5 schemes</w:t>
            </w:r>
          </w:p>
        </w:tc>
        <w:tc>
          <w:tcPr>
            <w:tcW w:w="201"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500 000.00</w:t>
            </w:r>
          </w:p>
        </w:tc>
        <w:tc>
          <w:tcPr>
            <w:tcW w:w="123"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2 000 000.00</w:t>
            </w:r>
          </w:p>
        </w:tc>
        <w:tc>
          <w:tcPr>
            <w:tcW w:w="125" w:type="pct"/>
            <w:shd w:val="clear" w:color="auto" w:fill="F2F2F2" w:themeFill="background1" w:themeFillShade="F2"/>
            <w:textDirection w:val="btLr"/>
            <w:vAlign w:val="center"/>
          </w:tcPr>
          <w:p w:rsidR="00CF6F57" w:rsidRPr="00894135" w:rsidRDefault="00CF6F57" w:rsidP="00CF6F57">
            <w:pPr>
              <w:pStyle w:val="NoSpacing"/>
              <w:jc w:val="center"/>
              <w:rPr>
                <w:rFonts w:ascii="Arial" w:hAnsi="Arial"/>
                <w:szCs w:val="20"/>
              </w:rPr>
            </w:pPr>
            <w:r>
              <w:rPr>
                <w:rFonts w:ascii="Arial" w:hAnsi="Arial"/>
                <w:szCs w:val="20"/>
              </w:rPr>
              <w:t>Vote: CAPEX</w:t>
            </w:r>
          </w:p>
        </w:tc>
        <w:tc>
          <w:tcPr>
            <w:tcW w:w="509" w:type="pct"/>
            <w:vAlign w:val="center"/>
          </w:tcPr>
          <w:p w:rsidR="00CF6F57" w:rsidRDefault="00CF6F57" w:rsidP="00CF6F57">
            <w:pPr>
              <w:pStyle w:val="NoSpacing"/>
              <w:jc w:val="center"/>
              <w:rPr>
                <w:rFonts w:ascii="Arial" w:hAnsi="Arial"/>
                <w:szCs w:val="20"/>
              </w:rPr>
            </w:pPr>
            <w:r>
              <w:rPr>
                <w:rFonts w:ascii="Arial" w:hAnsi="Arial"/>
                <w:szCs w:val="20"/>
              </w:rPr>
              <w:t>Project closeout report and</w:t>
            </w:r>
          </w:p>
          <w:p w:rsidR="00CF6F57" w:rsidRPr="00894135" w:rsidRDefault="00CF6F57" w:rsidP="00CF6F57">
            <w:pPr>
              <w:pStyle w:val="NoSpacing"/>
              <w:jc w:val="center"/>
              <w:rPr>
                <w:rFonts w:ascii="Arial" w:hAnsi="Arial"/>
                <w:szCs w:val="20"/>
              </w:rPr>
            </w:pPr>
            <w:r>
              <w:rPr>
                <w:rFonts w:ascii="Arial" w:hAnsi="Arial"/>
                <w:szCs w:val="20"/>
              </w:rPr>
              <w:t>Handover certificates</w:t>
            </w:r>
          </w:p>
        </w:tc>
        <w:tc>
          <w:tcPr>
            <w:tcW w:w="341" w:type="pct"/>
            <w:vAlign w:val="center"/>
          </w:tcPr>
          <w:p w:rsidR="00CF6F57" w:rsidRPr="00894135" w:rsidRDefault="00CF6F57" w:rsidP="00CF6F57">
            <w:pPr>
              <w:pStyle w:val="NoSpacing"/>
              <w:jc w:val="center"/>
              <w:rPr>
                <w:rFonts w:ascii="Arial" w:hAnsi="Arial"/>
                <w:szCs w:val="20"/>
              </w:rPr>
            </w:pPr>
            <w:r w:rsidRPr="00894135">
              <w:rPr>
                <w:rFonts w:ascii="Arial" w:hAnsi="Arial"/>
                <w:szCs w:val="20"/>
              </w:rPr>
              <w:t>SCM</w:t>
            </w:r>
          </w:p>
          <w:p w:rsidR="00CF6F57" w:rsidRPr="00894135" w:rsidRDefault="00CF6F57" w:rsidP="00CF6F57">
            <w:pPr>
              <w:pStyle w:val="NoSpacing"/>
              <w:jc w:val="center"/>
              <w:rPr>
                <w:rFonts w:ascii="Arial" w:hAnsi="Arial"/>
                <w:szCs w:val="20"/>
              </w:rPr>
            </w:pPr>
            <w:r w:rsidRPr="00894135">
              <w:rPr>
                <w:rFonts w:ascii="Arial" w:hAnsi="Arial"/>
                <w:szCs w:val="20"/>
              </w:rPr>
              <w:t>Community Services</w:t>
            </w:r>
          </w:p>
        </w:tc>
      </w:tr>
      <w:tr w:rsidR="00CF6F57" w:rsidRPr="00894135" w:rsidTr="00CF6F57">
        <w:tblPrEx>
          <w:shd w:val="clear" w:color="auto" w:fill="auto"/>
        </w:tblPrEx>
        <w:trPr>
          <w:cantSplit/>
          <w:trHeight w:val="2010"/>
          <w:jc w:val="right"/>
        </w:trPr>
        <w:tc>
          <w:tcPr>
            <w:tcW w:w="459"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lastRenderedPageBreak/>
              <w:t>Drilling of boreholes</w:t>
            </w:r>
          </w:p>
          <w:p w:rsidR="00CF6F57" w:rsidRPr="00894135" w:rsidRDefault="00CF6F57" w:rsidP="00CF6F57">
            <w:pPr>
              <w:pStyle w:val="NoSpacing"/>
              <w:jc w:val="center"/>
              <w:rPr>
                <w:rFonts w:ascii="Arial" w:hAnsi="Arial"/>
                <w:szCs w:val="20"/>
              </w:rPr>
            </w:pPr>
            <w:r>
              <w:rPr>
                <w:rFonts w:ascii="Arial" w:hAnsi="Arial"/>
                <w:szCs w:val="20"/>
              </w:rPr>
              <w:t>Page: 83 B15</w:t>
            </w:r>
          </w:p>
        </w:tc>
        <w:tc>
          <w:tcPr>
            <w:tcW w:w="323" w:type="pct"/>
            <w:shd w:val="clear" w:color="auto" w:fill="D9D9D9" w:themeFill="background1" w:themeFillShade="D9"/>
            <w:vAlign w:val="center"/>
          </w:tcPr>
          <w:p w:rsidR="00CF6F57" w:rsidRPr="00894135" w:rsidRDefault="00CF6F57" w:rsidP="00CF6F57">
            <w:pPr>
              <w:pStyle w:val="NoSpacing"/>
              <w:jc w:val="center"/>
              <w:rPr>
                <w:rFonts w:ascii="Arial" w:hAnsi="Arial"/>
                <w:szCs w:val="20"/>
              </w:rPr>
            </w:pPr>
            <w:r>
              <w:rPr>
                <w:rFonts w:ascii="Arial" w:hAnsi="Arial"/>
                <w:szCs w:val="20"/>
              </w:rPr>
              <w:t>To drill and test boreholes</w:t>
            </w:r>
          </w:p>
        </w:tc>
        <w:tc>
          <w:tcPr>
            <w:tcW w:w="324" w:type="pct"/>
            <w:vAlign w:val="center"/>
          </w:tcPr>
          <w:p w:rsidR="00CF6F57" w:rsidRPr="00894135" w:rsidRDefault="00CF6F57" w:rsidP="00CF6F57">
            <w:pPr>
              <w:pStyle w:val="NoSpacing"/>
              <w:jc w:val="center"/>
              <w:rPr>
                <w:rFonts w:ascii="Arial" w:hAnsi="Arial"/>
                <w:szCs w:val="20"/>
              </w:rPr>
            </w:pPr>
            <w:r>
              <w:rPr>
                <w:rFonts w:ascii="Arial" w:hAnsi="Arial"/>
                <w:szCs w:val="20"/>
              </w:rPr>
              <w:t>Number of boreholes drilled</w:t>
            </w:r>
          </w:p>
        </w:tc>
        <w:tc>
          <w:tcPr>
            <w:tcW w:w="368" w:type="pct"/>
            <w:shd w:val="clear" w:color="auto" w:fill="F2F2F2" w:themeFill="background1" w:themeFillShade="F2"/>
            <w:vAlign w:val="center"/>
          </w:tcPr>
          <w:p w:rsidR="00CF6F57" w:rsidRDefault="00CF6F57" w:rsidP="00CF6F57">
            <w:pPr>
              <w:pStyle w:val="NoSpacing"/>
              <w:jc w:val="center"/>
              <w:rPr>
                <w:rFonts w:ascii="Arial" w:hAnsi="Arial"/>
                <w:szCs w:val="20"/>
              </w:rPr>
            </w:pPr>
            <w:r>
              <w:rPr>
                <w:rFonts w:ascii="Arial" w:hAnsi="Arial"/>
                <w:szCs w:val="20"/>
              </w:rPr>
              <w:t xml:space="preserve">4 </w:t>
            </w:r>
            <w:r w:rsidRPr="00894135">
              <w:rPr>
                <w:rFonts w:ascii="Arial" w:hAnsi="Arial"/>
                <w:szCs w:val="20"/>
              </w:rPr>
              <w:t>boreholes drilled in</w:t>
            </w:r>
          </w:p>
          <w:p w:rsidR="00CF6F57" w:rsidRPr="00894135" w:rsidRDefault="00CF6F57" w:rsidP="00CF6F57">
            <w:pPr>
              <w:pStyle w:val="NoSpacing"/>
              <w:jc w:val="center"/>
              <w:rPr>
                <w:rFonts w:ascii="Arial" w:hAnsi="Arial"/>
                <w:szCs w:val="20"/>
              </w:rPr>
            </w:pPr>
            <w:r w:rsidRPr="00894135">
              <w:rPr>
                <w:rFonts w:ascii="Arial" w:hAnsi="Arial"/>
                <w:szCs w:val="20"/>
              </w:rPr>
              <w:t>Nkantolo</w:t>
            </w:r>
            <w:r>
              <w:rPr>
                <w:rFonts w:ascii="Arial" w:hAnsi="Arial"/>
                <w:szCs w:val="20"/>
              </w:rPr>
              <w:t>,</w:t>
            </w:r>
          </w:p>
          <w:p w:rsidR="00CF6F57" w:rsidRPr="00894135" w:rsidRDefault="00CF6F57" w:rsidP="00CF6F57">
            <w:pPr>
              <w:pStyle w:val="NoSpacing"/>
              <w:jc w:val="center"/>
              <w:rPr>
                <w:rFonts w:ascii="Arial" w:hAnsi="Arial"/>
                <w:szCs w:val="20"/>
              </w:rPr>
            </w:pPr>
            <w:r w:rsidRPr="00894135">
              <w:rPr>
                <w:rFonts w:ascii="Arial" w:hAnsi="Arial"/>
                <w:szCs w:val="20"/>
              </w:rPr>
              <w:t>Gudlintaba</w:t>
            </w:r>
            <w:r>
              <w:rPr>
                <w:rFonts w:ascii="Arial" w:hAnsi="Arial"/>
                <w:szCs w:val="20"/>
              </w:rPr>
              <w:t>,</w:t>
            </w:r>
          </w:p>
          <w:p w:rsidR="00CF6F57" w:rsidRPr="00894135" w:rsidRDefault="00CF6F57" w:rsidP="00CF6F57">
            <w:pPr>
              <w:pStyle w:val="NoSpacing"/>
              <w:jc w:val="center"/>
              <w:rPr>
                <w:rFonts w:ascii="Arial" w:hAnsi="Arial"/>
                <w:szCs w:val="20"/>
              </w:rPr>
            </w:pPr>
            <w:r w:rsidRPr="00894135">
              <w:rPr>
                <w:rFonts w:ascii="Arial" w:hAnsi="Arial"/>
                <w:szCs w:val="20"/>
              </w:rPr>
              <w:t>Buwa</w:t>
            </w:r>
            <w:r>
              <w:rPr>
                <w:rFonts w:ascii="Arial" w:hAnsi="Arial"/>
                <w:szCs w:val="20"/>
              </w:rPr>
              <w:t>,</w:t>
            </w:r>
          </w:p>
          <w:p w:rsidR="00CF6F57" w:rsidRPr="00894135" w:rsidRDefault="00CF6F57" w:rsidP="00CF6F57">
            <w:pPr>
              <w:pStyle w:val="NoSpacing"/>
              <w:jc w:val="center"/>
              <w:rPr>
                <w:rFonts w:ascii="Arial" w:hAnsi="Arial"/>
                <w:szCs w:val="20"/>
              </w:rPr>
            </w:pPr>
            <w:r w:rsidRPr="00894135">
              <w:rPr>
                <w:rFonts w:ascii="Arial" w:hAnsi="Arial"/>
                <w:szCs w:val="20"/>
              </w:rPr>
              <w:t>Ngwegweni</w:t>
            </w:r>
            <w:r>
              <w:rPr>
                <w:rFonts w:ascii="Arial" w:hAnsi="Arial"/>
                <w:szCs w:val="20"/>
              </w:rPr>
              <w:t>.</w:t>
            </w:r>
          </w:p>
        </w:tc>
        <w:tc>
          <w:tcPr>
            <w:tcW w:w="300" w:type="pct"/>
            <w:shd w:val="clear" w:color="auto" w:fill="auto"/>
            <w:vAlign w:val="center"/>
          </w:tcPr>
          <w:p w:rsidR="00CF6F57" w:rsidRPr="00894135" w:rsidRDefault="00CF6F57" w:rsidP="00CF6F57">
            <w:pPr>
              <w:pStyle w:val="NoSpacing"/>
              <w:jc w:val="center"/>
              <w:rPr>
                <w:rFonts w:ascii="Arial" w:hAnsi="Arial"/>
                <w:szCs w:val="20"/>
              </w:rPr>
            </w:pPr>
            <w:r>
              <w:rPr>
                <w:rFonts w:ascii="Arial" w:hAnsi="Arial"/>
                <w:szCs w:val="20"/>
              </w:rPr>
              <w:t>SCM processes finalised and boreholes drilled</w:t>
            </w:r>
          </w:p>
        </w:tc>
        <w:tc>
          <w:tcPr>
            <w:tcW w:w="177"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250 000.00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Pr>
                <w:rFonts w:ascii="Arial" w:hAnsi="Arial"/>
                <w:szCs w:val="20"/>
              </w:rPr>
              <w:t>Implementation</w:t>
            </w:r>
          </w:p>
        </w:tc>
        <w:tc>
          <w:tcPr>
            <w:tcW w:w="262"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250 000.00</w:t>
            </w:r>
          </w:p>
        </w:tc>
        <w:tc>
          <w:tcPr>
            <w:tcW w:w="435"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Pr>
                <w:rFonts w:ascii="Arial" w:hAnsi="Arial"/>
                <w:szCs w:val="20"/>
              </w:rPr>
              <w:t>Implementation</w:t>
            </w:r>
          </w:p>
        </w:tc>
        <w:tc>
          <w:tcPr>
            <w:tcW w:w="265"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250 000.00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Pr>
                <w:rFonts w:ascii="Arial" w:hAnsi="Arial"/>
                <w:szCs w:val="20"/>
                <w:lang w:eastAsia="en-ZA"/>
              </w:rPr>
              <w:t xml:space="preserve">4 </w:t>
            </w:r>
            <w:r w:rsidRPr="00894135">
              <w:rPr>
                <w:rFonts w:ascii="Arial" w:hAnsi="Arial"/>
                <w:szCs w:val="20"/>
                <w:lang w:eastAsia="en-ZA"/>
              </w:rPr>
              <w:t>boreholes Completed with  certificates</w:t>
            </w:r>
          </w:p>
        </w:tc>
        <w:tc>
          <w:tcPr>
            <w:tcW w:w="201"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250 000.00</w:t>
            </w:r>
          </w:p>
        </w:tc>
        <w:tc>
          <w:tcPr>
            <w:tcW w:w="123"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1 000 000.00</w:t>
            </w:r>
          </w:p>
        </w:tc>
        <w:tc>
          <w:tcPr>
            <w:tcW w:w="125" w:type="pct"/>
            <w:shd w:val="clear" w:color="auto" w:fill="F2F2F2" w:themeFill="background1" w:themeFillShade="F2"/>
            <w:textDirection w:val="btLr"/>
            <w:vAlign w:val="center"/>
          </w:tcPr>
          <w:p w:rsidR="00CF6F57" w:rsidRPr="00894135" w:rsidRDefault="00CF6F57" w:rsidP="00CF6F57">
            <w:pPr>
              <w:pStyle w:val="NoSpacing"/>
              <w:jc w:val="center"/>
              <w:rPr>
                <w:rFonts w:ascii="Arial" w:hAnsi="Arial"/>
                <w:szCs w:val="20"/>
              </w:rPr>
            </w:pPr>
            <w:r>
              <w:rPr>
                <w:rFonts w:ascii="Arial" w:hAnsi="Arial"/>
                <w:szCs w:val="20"/>
              </w:rPr>
              <w:t>Vote: 505000211</w:t>
            </w:r>
          </w:p>
        </w:tc>
        <w:tc>
          <w:tcPr>
            <w:tcW w:w="509" w:type="pct"/>
            <w:vAlign w:val="center"/>
          </w:tcPr>
          <w:p w:rsidR="00CF6F57" w:rsidRPr="00894135" w:rsidRDefault="00CF6F57" w:rsidP="00CF6F57">
            <w:pPr>
              <w:pStyle w:val="NoSpacing"/>
              <w:jc w:val="center"/>
              <w:rPr>
                <w:rFonts w:ascii="Arial" w:hAnsi="Arial"/>
                <w:szCs w:val="20"/>
              </w:rPr>
            </w:pPr>
            <w:r w:rsidRPr="00894135">
              <w:rPr>
                <w:rFonts w:ascii="Arial" w:hAnsi="Arial"/>
                <w:szCs w:val="20"/>
              </w:rPr>
              <w:t>Closeout reports</w:t>
            </w:r>
            <w:r>
              <w:rPr>
                <w:rFonts w:ascii="Arial" w:hAnsi="Arial"/>
                <w:szCs w:val="20"/>
              </w:rPr>
              <w:t xml:space="preserve"> and handover certificates</w:t>
            </w:r>
          </w:p>
        </w:tc>
        <w:tc>
          <w:tcPr>
            <w:tcW w:w="341" w:type="pct"/>
            <w:vAlign w:val="center"/>
          </w:tcPr>
          <w:p w:rsidR="00CF6F57" w:rsidRPr="00894135" w:rsidRDefault="00CF6F57" w:rsidP="00CF6F57">
            <w:pPr>
              <w:pStyle w:val="NoSpacing"/>
              <w:jc w:val="center"/>
              <w:rPr>
                <w:rFonts w:ascii="Arial" w:hAnsi="Arial"/>
                <w:szCs w:val="20"/>
              </w:rPr>
            </w:pPr>
            <w:r w:rsidRPr="00894135">
              <w:rPr>
                <w:rFonts w:ascii="Arial" w:hAnsi="Arial"/>
                <w:szCs w:val="20"/>
              </w:rPr>
              <w:t>SCM</w:t>
            </w:r>
          </w:p>
          <w:p w:rsidR="00CF6F57" w:rsidRPr="00894135" w:rsidRDefault="00CF6F57" w:rsidP="00CF6F57">
            <w:pPr>
              <w:pStyle w:val="NoSpacing"/>
              <w:jc w:val="center"/>
              <w:rPr>
                <w:rFonts w:ascii="Arial" w:hAnsi="Arial"/>
                <w:szCs w:val="20"/>
              </w:rPr>
            </w:pPr>
            <w:r>
              <w:rPr>
                <w:rFonts w:ascii="Arial" w:hAnsi="Arial"/>
                <w:szCs w:val="20"/>
              </w:rPr>
              <w:t>CDS</w:t>
            </w:r>
          </w:p>
          <w:p w:rsidR="00CF6F57" w:rsidRPr="00894135" w:rsidRDefault="00CF6F57" w:rsidP="00CF6F57">
            <w:pPr>
              <w:pStyle w:val="NoSpacing"/>
              <w:jc w:val="center"/>
              <w:rPr>
                <w:rFonts w:ascii="Arial" w:hAnsi="Arial"/>
                <w:szCs w:val="20"/>
              </w:rPr>
            </w:pPr>
            <w:r>
              <w:rPr>
                <w:rFonts w:ascii="Arial" w:hAnsi="Arial"/>
                <w:szCs w:val="20"/>
              </w:rPr>
              <w:t>WCDM</w:t>
            </w:r>
          </w:p>
        </w:tc>
      </w:tr>
      <w:tr w:rsidR="00CF6F57" w:rsidRPr="00894135" w:rsidTr="00CF6F57">
        <w:tblPrEx>
          <w:shd w:val="clear" w:color="auto" w:fill="auto"/>
        </w:tblPrEx>
        <w:trPr>
          <w:cantSplit/>
          <w:trHeight w:val="1803"/>
          <w:jc w:val="right"/>
        </w:trPr>
        <w:tc>
          <w:tcPr>
            <w:tcW w:w="459"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Bulk Water Purchases</w:t>
            </w:r>
          </w:p>
          <w:p w:rsidR="00CF6F57" w:rsidRPr="00894135" w:rsidRDefault="00CF6F57" w:rsidP="00CF6F57">
            <w:pPr>
              <w:pStyle w:val="NoSpacing"/>
              <w:jc w:val="center"/>
              <w:rPr>
                <w:rFonts w:ascii="Arial" w:hAnsi="Arial"/>
                <w:szCs w:val="20"/>
              </w:rPr>
            </w:pPr>
            <w:r>
              <w:rPr>
                <w:rFonts w:ascii="Arial" w:hAnsi="Arial"/>
                <w:szCs w:val="20"/>
              </w:rPr>
              <w:t>Page: 83 B15</w:t>
            </w:r>
          </w:p>
        </w:tc>
        <w:tc>
          <w:tcPr>
            <w:tcW w:w="323" w:type="pct"/>
            <w:shd w:val="clear" w:color="auto" w:fill="D9D9D9" w:themeFill="background1" w:themeFillShade="D9"/>
            <w:vAlign w:val="center"/>
          </w:tcPr>
          <w:p w:rsidR="00CF6F57" w:rsidRPr="00894135" w:rsidRDefault="00CF6F57" w:rsidP="00CF6F57">
            <w:pPr>
              <w:pStyle w:val="NoSpacing"/>
              <w:jc w:val="center"/>
              <w:rPr>
                <w:rFonts w:ascii="Arial" w:hAnsi="Arial"/>
                <w:szCs w:val="20"/>
              </w:rPr>
            </w:pPr>
            <w:r>
              <w:rPr>
                <w:rFonts w:ascii="Arial" w:hAnsi="Arial"/>
                <w:szCs w:val="20"/>
                <w:lang w:eastAsia="en-ZA"/>
              </w:rPr>
              <w:t>To purchase bulk water monthly</w:t>
            </w:r>
          </w:p>
        </w:tc>
        <w:tc>
          <w:tcPr>
            <w:tcW w:w="324" w:type="pct"/>
            <w:vAlign w:val="center"/>
          </w:tcPr>
          <w:p w:rsidR="00CF6F57" w:rsidRPr="00894135" w:rsidRDefault="00CF6F57" w:rsidP="00CF6F57">
            <w:pPr>
              <w:pStyle w:val="NoSpacing"/>
              <w:jc w:val="center"/>
              <w:rPr>
                <w:rFonts w:ascii="Arial" w:hAnsi="Arial"/>
                <w:szCs w:val="20"/>
              </w:rPr>
            </w:pPr>
            <w:r>
              <w:rPr>
                <w:rFonts w:ascii="Arial" w:hAnsi="Arial"/>
                <w:szCs w:val="20"/>
              </w:rPr>
              <w:t>Amount spent on bulk purchases</w:t>
            </w:r>
          </w:p>
        </w:tc>
        <w:tc>
          <w:tcPr>
            <w:tcW w:w="368"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Pr>
                <w:rFonts w:ascii="Arial" w:hAnsi="Arial"/>
                <w:szCs w:val="20"/>
                <w:lang w:eastAsia="en-ZA"/>
              </w:rPr>
              <w:t>Bulk water procured</w:t>
            </w:r>
          </w:p>
        </w:tc>
        <w:tc>
          <w:tcPr>
            <w:tcW w:w="300" w:type="pct"/>
            <w:shd w:val="clear" w:color="auto" w:fill="auto"/>
            <w:vAlign w:val="center"/>
          </w:tcPr>
          <w:p w:rsidR="00CF6F57" w:rsidRPr="00894135" w:rsidRDefault="00CF6F57" w:rsidP="00CF6F57">
            <w:pPr>
              <w:pStyle w:val="NoSpacing"/>
              <w:jc w:val="center"/>
              <w:rPr>
                <w:rFonts w:ascii="Arial" w:hAnsi="Arial"/>
                <w:szCs w:val="20"/>
              </w:rPr>
            </w:pPr>
            <w:r>
              <w:rPr>
                <w:rFonts w:ascii="Arial" w:hAnsi="Arial"/>
                <w:szCs w:val="20"/>
                <w:lang w:eastAsia="en-ZA"/>
              </w:rPr>
              <w:t>Facilitate the procurement of bulk water</w:t>
            </w:r>
          </w:p>
        </w:tc>
        <w:tc>
          <w:tcPr>
            <w:tcW w:w="177"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R875 000.00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D57C29">
              <w:rPr>
                <w:rFonts w:ascii="Arial" w:hAnsi="Arial"/>
                <w:szCs w:val="20"/>
                <w:lang w:eastAsia="en-ZA"/>
              </w:rPr>
              <w:t>Facilitate the procurement of bulk water</w:t>
            </w:r>
          </w:p>
        </w:tc>
        <w:tc>
          <w:tcPr>
            <w:tcW w:w="262"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R875 000.00</w:t>
            </w:r>
          </w:p>
        </w:tc>
        <w:tc>
          <w:tcPr>
            <w:tcW w:w="435"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D57C29">
              <w:rPr>
                <w:rFonts w:ascii="Arial" w:hAnsi="Arial"/>
                <w:szCs w:val="20"/>
                <w:lang w:eastAsia="en-ZA"/>
              </w:rPr>
              <w:t>Facilitate the procurement of bulk water</w:t>
            </w:r>
          </w:p>
        </w:tc>
        <w:tc>
          <w:tcPr>
            <w:tcW w:w="265"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R875 000.00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D57C29">
              <w:rPr>
                <w:rFonts w:ascii="Arial" w:hAnsi="Arial"/>
                <w:szCs w:val="20"/>
                <w:lang w:eastAsia="en-ZA"/>
              </w:rPr>
              <w:t>Facilitate the procurement of bulk water</w:t>
            </w:r>
          </w:p>
        </w:tc>
        <w:tc>
          <w:tcPr>
            <w:tcW w:w="201"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R875 000.00</w:t>
            </w:r>
          </w:p>
        </w:tc>
        <w:tc>
          <w:tcPr>
            <w:tcW w:w="123"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R3 500 000.00</w:t>
            </w:r>
          </w:p>
        </w:tc>
        <w:tc>
          <w:tcPr>
            <w:tcW w:w="125" w:type="pct"/>
            <w:shd w:val="clear" w:color="auto" w:fill="F2F2F2" w:themeFill="background1" w:themeFillShade="F2"/>
            <w:textDirection w:val="btLr"/>
            <w:vAlign w:val="center"/>
          </w:tcPr>
          <w:p w:rsidR="00CF6F57" w:rsidRPr="00894135" w:rsidRDefault="00CF6F57" w:rsidP="00CF6F57">
            <w:pPr>
              <w:pStyle w:val="NoSpacing"/>
              <w:jc w:val="center"/>
              <w:rPr>
                <w:rFonts w:ascii="Arial" w:hAnsi="Arial"/>
                <w:szCs w:val="20"/>
              </w:rPr>
            </w:pPr>
            <w:r>
              <w:rPr>
                <w:rFonts w:ascii="Arial" w:hAnsi="Arial"/>
                <w:szCs w:val="20"/>
              </w:rPr>
              <w:t>Vote: 150041001</w:t>
            </w:r>
          </w:p>
        </w:tc>
        <w:tc>
          <w:tcPr>
            <w:tcW w:w="509" w:type="pct"/>
            <w:vAlign w:val="center"/>
          </w:tcPr>
          <w:p w:rsidR="00CF6F57" w:rsidRPr="00894135" w:rsidRDefault="00CF6F57" w:rsidP="00CF6F57">
            <w:pPr>
              <w:pStyle w:val="NoSpacing"/>
              <w:jc w:val="center"/>
              <w:rPr>
                <w:rFonts w:ascii="Arial" w:hAnsi="Arial"/>
                <w:szCs w:val="20"/>
              </w:rPr>
            </w:pPr>
            <w:r w:rsidRPr="00894135">
              <w:rPr>
                <w:rFonts w:ascii="Arial" w:hAnsi="Arial"/>
                <w:szCs w:val="20"/>
              </w:rPr>
              <w:t>Invoices</w:t>
            </w:r>
          </w:p>
          <w:p w:rsidR="00CF6F57" w:rsidRPr="00894135" w:rsidRDefault="00CF6F57" w:rsidP="00CF6F57">
            <w:pPr>
              <w:pStyle w:val="NoSpacing"/>
              <w:jc w:val="center"/>
              <w:rPr>
                <w:rFonts w:ascii="Arial" w:hAnsi="Arial"/>
                <w:szCs w:val="20"/>
              </w:rPr>
            </w:pPr>
          </w:p>
          <w:p w:rsidR="00CF6F57" w:rsidRPr="00894135" w:rsidRDefault="00CF6F57" w:rsidP="00CF6F57">
            <w:pPr>
              <w:pStyle w:val="NoSpacing"/>
              <w:jc w:val="center"/>
              <w:rPr>
                <w:rFonts w:ascii="Arial" w:hAnsi="Arial"/>
                <w:szCs w:val="20"/>
              </w:rPr>
            </w:pPr>
            <w:r w:rsidRPr="00894135">
              <w:rPr>
                <w:rFonts w:ascii="Arial" w:hAnsi="Arial"/>
                <w:szCs w:val="20"/>
              </w:rPr>
              <w:t>Proof of payment</w:t>
            </w:r>
          </w:p>
        </w:tc>
        <w:tc>
          <w:tcPr>
            <w:tcW w:w="341" w:type="pct"/>
            <w:vAlign w:val="center"/>
          </w:tcPr>
          <w:p w:rsidR="00CF6F57" w:rsidRPr="00894135" w:rsidRDefault="00CF6F57" w:rsidP="00CF6F57">
            <w:pPr>
              <w:pStyle w:val="NoSpacing"/>
              <w:jc w:val="center"/>
              <w:rPr>
                <w:rFonts w:ascii="Arial" w:hAnsi="Arial"/>
                <w:szCs w:val="20"/>
              </w:rPr>
            </w:pPr>
            <w:r w:rsidRPr="00894135">
              <w:rPr>
                <w:rFonts w:ascii="Arial" w:hAnsi="Arial"/>
                <w:szCs w:val="20"/>
              </w:rPr>
              <w:t>WCDM</w:t>
            </w:r>
          </w:p>
          <w:p w:rsidR="00CF6F57" w:rsidRPr="00894135" w:rsidRDefault="00CF6F57" w:rsidP="00CF6F57">
            <w:pPr>
              <w:pStyle w:val="NoSpacing"/>
              <w:jc w:val="center"/>
              <w:rPr>
                <w:rFonts w:ascii="Arial" w:hAnsi="Arial"/>
                <w:szCs w:val="20"/>
              </w:rPr>
            </w:pPr>
            <w:r w:rsidRPr="00894135">
              <w:rPr>
                <w:rFonts w:ascii="Arial" w:hAnsi="Arial"/>
                <w:szCs w:val="20"/>
              </w:rPr>
              <w:t>Finance</w:t>
            </w:r>
          </w:p>
        </w:tc>
      </w:tr>
      <w:tr w:rsidR="00CF6F57" w:rsidRPr="00894135" w:rsidTr="00CF6F57">
        <w:tblPrEx>
          <w:shd w:val="clear" w:color="auto" w:fill="auto"/>
        </w:tblPrEx>
        <w:trPr>
          <w:cantSplit/>
          <w:trHeight w:val="1134"/>
          <w:jc w:val="right"/>
        </w:trPr>
        <w:tc>
          <w:tcPr>
            <w:tcW w:w="459"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D57C29">
              <w:rPr>
                <w:rFonts w:ascii="Arial" w:hAnsi="Arial"/>
                <w:szCs w:val="20"/>
              </w:rPr>
              <w:t xml:space="preserve">Maintenance of  </w:t>
            </w:r>
            <w:r>
              <w:t xml:space="preserve"> </w:t>
            </w:r>
            <w:r w:rsidRPr="00D57C29">
              <w:rPr>
                <w:rFonts w:ascii="Arial" w:hAnsi="Arial"/>
                <w:szCs w:val="20"/>
              </w:rPr>
              <w:t>Repairs and - Matatiele Water &amp; Sanitation Infrastructure schemes</w:t>
            </w:r>
          </w:p>
          <w:p w:rsidR="00CF6F57" w:rsidRDefault="00CF6F57" w:rsidP="00CF6F57">
            <w:pPr>
              <w:pStyle w:val="NoSpacing"/>
              <w:jc w:val="center"/>
              <w:rPr>
                <w:rFonts w:ascii="Arial" w:hAnsi="Arial"/>
                <w:szCs w:val="20"/>
              </w:rPr>
            </w:pPr>
            <w:r>
              <w:rPr>
                <w:rFonts w:ascii="Arial" w:hAnsi="Arial"/>
                <w:szCs w:val="20"/>
              </w:rPr>
              <w:t>Page: 83 B15</w:t>
            </w:r>
          </w:p>
        </w:tc>
        <w:tc>
          <w:tcPr>
            <w:tcW w:w="323" w:type="pct"/>
            <w:shd w:val="clear" w:color="auto" w:fill="D9D9D9" w:themeFill="background1" w:themeFillShade="D9"/>
            <w:vAlign w:val="center"/>
          </w:tcPr>
          <w:p w:rsidR="00CF6F57" w:rsidRPr="00894135" w:rsidRDefault="00CF6F57" w:rsidP="00CF6F57">
            <w:pPr>
              <w:pStyle w:val="NoSpacing"/>
              <w:jc w:val="center"/>
              <w:rPr>
                <w:rFonts w:ascii="Arial" w:hAnsi="Arial"/>
                <w:szCs w:val="20"/>
                <w:lang w:eastAsia="en-ZA"/>
              </w:rPr>
            </w:pPr>
            <w:r w:rsidRPr="00D57C29">
              <w:rPr>
                <w:rFonts w:ascii="Arial" w:hAnsi="Arial"/>
                <w:szCs w:val="20"/>
                <w:lang w:eastAsia="en-ZA"/>
              </w:rPr>
              <w:t>To provide access and prevent unexpected break downs on water and</w:t>
            </w:r>
            <w:r>
              <w:t xml:space="preserve"> </w:t>
            </w:r>
            <w:r w:rsidRPr="00D57C29">
              <w:rPr>
                <w:rFonts w:ascii="Arial" w:hAnsi="Arial"/>
                <w:szCs w:val="20"/>
                <w:lang w:eastAsia="en-ZA"/>
              </w:rPr>
              <w:t>sanitation schemes</w:t>
            </w:r>
          </w:p>
        </w:tc>
        <w:tc>
          <w:tcPr>
            <w:tcW w:w="324" w:type="pct"/>
            <w:vAlign w:val="center"/>
          </w:tcPr>
          <w:p w:rsidR="00CF6F57" w:rsidRDefault="00CF6F57" w:rsidP="00CF6F57">
            <w:pPr>
              <w:pStyle w:val="NoSpacing"/>
              <w:jc w:val="center"/>
              <w:rPr>
                <w:rFonts w:ascii="Arial" w:hAnsi="Arial"/>
                <w:szCs w:val="20"/>
              </w:rPr>
            </w:pPr>
            <w:r>
              <w:rPr>
                <w:rFonts w:ascii="Arial" w:hAnsi="Arial"/>
                <w:szCs w:val="20"/>
              </w:rPr>
              <w:t>% of water schemes maintenance plan adhered to 100% for Matatiele</w:t>
            </w:r>
          </w:p>
        </w:tc>
        <w:tc>
          <w:tcPr>
            <w:tcW w:w="368" w:type="pct"/>
            <w:shd w:val="clear" w:color="auto" w:fill="auto"/>
            <w:vAlign w:val="center"/>
          </w:tcPr>
          <w:p w:rsidR="00CF6F57" w:rsidRPr="00894135" w:rsidRDefault="00CF6F57" w:rsidP="00CF6F57">
            <w:pPr>
              <w:pStyle w:val="NoSpacing"/>
              <w:jc w:val="center"/>
              <w:rPr>
                <w:rFonts w:ascii="Arial" w:hAnsi="Arial"/>
                <w:szCs w:val="20"/>
              </w:rPr>
            </w:pPr>
            <w:r>
              <w:rPr>
                <w:rFonts w:ascii="Arial" w:hAnsi="Arial"/>
                <w:szCs w:val="20"/>
                <w:lang w:eastAsia="en-ZA"/>
              </w:rPr>
              <w:t>47 water and sanitation schemes fully operational</w:t>
            </w:r>
          </w:p>
        </w:tc>
        <w:tc>
          <w:tcPr>
            <w:tcW w:w="300"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Pr>
                <w:rFonts w:ascii="Arial" w:eastAsiaTheme="minorHAnsi" w:hAnsi="Arial"/>
                <w:szCs w:val="20"/>
              </w:rPr>
              <w:t>100% of water schemes maintained according to planned schedule for Quarter 1</w:t>
            </w:r>
          </w:p>
        </w:tc>
        <w:tc>
          <w:tcPr>
            <w:tcW w:w="177"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R3 16 250.00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Pr>
                <w:rFonts w:ascii="Arial" w:eastAsiaTheme="minorHAnsi" w:hAnsi="Arial"/>
                <w:szCs w:val="20"/>
              </w:rPr>
              <w:t>100</w:t>
            </w:r>
            <w:r w:rsidRPr="00CA0F43">
              <w:rPr>
                <w:rFonts w:ascii="Arial" w:eastAsiaTheme="minorHAnsi" w:hAnsi="Arial"/>
                <w:szCs w:val="20"/>
              </w:rPr>
              <w:t xml:space="preserve">% of water schemes maintained according to planned schedule </w:t>
            </w:r>
            <w:r>
              <w:rPr>
                <w:rFonts w:ascii="Arial" w:eastAsiaTheme="minorHAnsi" w:hAnsi="Arial"/>
                <w:szCs w:val="20"/>
              </w:rPr>
              <w:t>for Quarter 2</w:t>
            </w:r>
          </w:p>
        </w:tc>
        <w:tc>
          <w:tcPr>
            <w:tcW w:w="262"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3 16 250.00</w:t>
            </w:r>
          </w:p>
        </w:tc>
        <w:tc>
          <w:tcPr>
            <w:tcW w:w="435"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Pr>
                <w:rFonts w:ascii="Arial" w:eastAsiaTheme="minorHAnsi" w:hAnsi="Arial"/>
                <w:szCs w:val="20"/>
              </w:rPr>
              <w:t>100</w:t>
            </w:r>
            <w:r w:rsidRPr="00CA0F43">
              <w:rPr>
                <w:rFonts w:ascii="Arial" w:eastAsiaTheme="minorHAnsi" w:hAnsi="Arial"/>
                <w:szCs w:val="20"/>
              </w:rPr>
              <w:t>% of water schemes maintained according to planned schedule</w:t>
            </w:r>
            <w:r>
              <w:rPr>
                <w:rFonts w:ascii="Arial" w:eastAsiaTheme="minorHAnsi" w:hAnsi="Arial"/>
                <w:szCs w:val="20"/>
              </w:rPr>
              <w:t xml:space="preserve"> for Quarter 3</w:t>
            </w:r>
          </w:p>
        </w:tc>
        <w:tc>
          <w:tcPr>
            <w:tcW w:w="265"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3 16 250.00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Pr>
                <w:rFonts w:ascii="Arial" w:eastAsiaTheme="minorHAnsi" w:hAnsi="Arial"/>
                <w:szCs w:val="20"/>
              </w:rPr>
              <w:t>100</w:t>
            </w:r>
            <w:r w:rsidRPr="00CA0F43">
              <w:rPr>
                <w:rFonts w:ascii="Arial" w:eastAsiaTheme="minorHAnsi" w:hAnsi="Arial"/>
                <w:szCs w:val="20"/>
              </w:rPr>
              <w:t xml:space="preserve">% of water schemes maintained according to planned schedule </w:t>
            </w:r>
            <w:r>
              <w:rPr>
                <w:rFonts w:ascii="Arial" w:eastAsiaTheme="minorHAnsi" w:hAnsi="Arial"/>
                <w:szCs w:val="20"/>
              </w:rPr>
              <w:t>for Quarter 4</w:t>
            </w:r>
          </w:p>
        </w:tc>
        <w:tc>
          <w:tcPr>
            <w:tcW w:w="201"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3 16 250.00</w:t>
            </w:r>
          </w:p>
        </w:tc>
        <w:tc>
          <w:tcPr>
            <w:tcW w:w="123"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12 645 000.00</w:t>
            </w:r>
          </w:p>
        </w:tc>
        <w:tc>
          <w:tcPr>
            <w:tcW w:w="125" w:type="pct"/>
            <w:shd w:val="clear" w:color="auto" w:fill="F2F2F2" w:themeFill="background1" w:themeFillShade="F2"/>
            <w:textDirection w:val="btLr"/>
            <w:vAlign w:val="center"/>
          </w:tcPr>
          <w:p w:rsidR="00CF6F57" w:rsidRPr="00894135" w:rsidRDefault="00CF6F57" w:rsidP="00CF6F57">
            <w:pPr>
              <w:pStyle w:val="NoSpacing"/>
              <w:jc w:val="center"/>
              <w:rPr>
                <w:rFonts w:ascii="Arial" w:hAnsi="Arial"/>
                <w:szCs w:val="20"/>
              </w:rPr>
            </w:pPr>
            <w:r>
              <w:rPr>
                <w:rFonts w:ascii="Arial" w:hAnsi="Arial"/>
                <w:szCs w:val="20"/>
              </w:rPr>
              <w:t>Vote: CAPEX</w:t>
            </w:r>
          </w:p>
        </w:tc>
        <w:tc>
          <w:tcPr>
            <w:tcW w:w="509" w:type="pct"/>
            <w:vAlign w:val="center"/>
          </w:tcPr>
          <w:p w:rsidR="00CF6F57" w:rsidRPr="00D60CC3" w:rsidRDefault="00CF6F57" w:rsidP="00CF6F57">
            <w:pPr>
              <w:pStyle w:val="NoSpacing"/>
              <w:jc w:val="center"/>
              <w:rPr>
                <w:rFonts w:ascii="Arial" w:hAnsi="Arial"/>
                <w:color w:val="FFFFFF" w:themeColor="background1"/>
                <w:szCs w:val="20"/>
                <w:lang w:eastAsia="en-ZA"/>
              </w:rPr>
            </w:pPr>
            <w:r w:rsidRPr="00D60CC3">
              <w:rPr>
                <w:rFonts w:ascii="Arial" w:hAnsi="Arial"/>
                <w:szCs w:val="20"/>
                <w:lang w:eastAsia="en-ZA"/>
              </w:rPr>
              <w:t xml:space="preserve">Water </w:t>
            </w:r>
            <w:r>
              <w:rPr>
                <w:rFonts w:ascii="Arial" w:hAnsi="Arial"/>
                <w:szCs w:val="20"/>
                <w:lang w:eastAsia="en-ZA"/>
              </w:rPr>
              <w:t>and sanitation maintenance reports</w:t>
            </w:r>
          </w:p>
        </w:tc>
        <w:tc>
          <w:tcPr>
            <w:tcW w:w="341" w:type="pct"/>
            <w:vAlign w:val="center"/>
          </w:tcPr>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WSA/Environmental</w:t>
            </w:r>
          </w:p>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Customer</w:t>
            </w:r>
          </w:p>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Community Services</w:t>
            </w:r>
          </w:p>
          <w:p w:rsidR="00CF6F57" w:rsidRDefault="00CF6F57" w:rsidP="00CF6F57">
            <w:pPr>
              <w:pStyle w:val="NoSpacing"/>
              <w:jc w:val="center"/>
              <w:rPr>
                <w:rFonts w:ascii="Arial" w:hAnsi="Arial"/>
                <w:szCs w:val="20"/>
                <w:lang w:eastAsia="en-ZA"/>
              </w:rPr>
            </w:pPr>
            <w:r w:rsidRPr="00894135">
              <w:rPr>
                <w:rFonts w:ascii="Arial" w:hAnsi="Arial"/>
                <w:szCs w:val="20"/>
                <w:lang w:eastAsia="en-ZA"/>
              </w:rPr>
              <w:t>MHS</w:t>
            </w:r>
          </w:p>
          <w:p w:rsidR="00CF6F57" w:rsidRPr="00093E4E" w:rsidRDefault="00CF6F57" w:rsidP="00CF6F57">
            <w:pPr>
              <w:pStyle w:val="NoSpacing"/>
              <w:jc w:val="center"/>
              <w:rPr>
                <w:rFonts w:ascii="Arial" w:hAnsi="Arial"/>
                <w:szCs w:val="20"/>
                <w:lang w:eastAsia="en-ZA"/>
              </w:rPr>
            </w:pPr>
            <w:r>
              <w:rPr>
                <w:rFonts w:ascii="Arial" w:hAnsi="Arial"/>
                <w:szCs w:val="20"/>
                <w:lang w:eastAsia="en-ZA"/>
              </w:rPr>
              <w:t>CPS</w:t>
            </w:r>
          </w:p>
        </w:tc>
      </w:tr>
      <w:tr w:rsidR="00CF6F57" w:rsidRPr="00894135" w:rsidTr="00CF6F57">
        <w:tblPrEx>
          <w:shd w:val="clear" w:color="auto" w:fill="auto"/>
        </w:tblPrEx>
        <w:trPr>
          <w:cantSplit/>
          <w:trHeight w:val="4305"/>
          <w:jc w:val="right"/>
        </w:trPr>
        <w:tc>
          <w:tcPr>
            <w:tcW w:w="459"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lastRenderedPageBreak/>
              <w:t>Repairs and Maintenance of  Water &amp; Sanitation Infrastructure schemes -Umzimvubu</w:t>
            </w:r>
          </w:p>
          <w:p w:rsidR="00CF6F57" w:rsidRPr="00894135" w:rsidRDefault="00CF6F57" w:rsidP="00CF6F57">
            <w:pPr>
              <w:pStyle w:val="NoSpacing"/>
              <w:jc w:val="center"/>
              <w:rPr>
                <w:rFonts w:ascii="Arial" w:hAnsi="Arial"/>
                <w:szCs w:val="20"/>
              </w:rPr>
            </w:pPr>
            <w:r>
              <w:rPr>
                <w:rFonts w:ascii="Arial" w:hAnsi="Arial"/>
                <w:szCs w:val="20"/>
              </w:rPr>
              <w:t>Page: 83 B15</w:t>
            </w:r>
          </w:p>
        </w:tc>
        <w:tc>
          <w:tcPr>
            <w:tcW w:w="323" w:type="pct"/>
            <w:shd w:val="clear" w:color="auto" w:fill="D9D9D9" w:themeFill="background1" w:themeFillShade="D9"/>
            <w:vAlign w:val="center"/>
          </w:tcPr>
          <w:p w:rsidR="00CF6F57" w:rsidRPr="00894135" w:rsidRDefault="00CF6F57" w:rsidP="00CF6F57">
            <w:pPr>
              <w:pStyle w:val="NoSpacing"/>
              <w:jc w:val="center"/>
              <w:rPr>
                <w:rFonts w:ascii="Arial" w:hAnsi="Arial"/>
                <w:szCs w:val="20"/>
              </w:rPr>
            </w:pPr>
            <w:r w:rsidRPr="00894135">
              <w:rPr>
                <w:rFonts w:ascii="Arial" w:hAnsi="Arial"/>
                <w:szCs w:val="20"/>
                <w:lang w:eastAsia="ar-SA"/>
              </w:rPr>
              <w:t>To provide access and prevent unexpected break downs on water and sanitation schemes</w:t>
            </w:r>
          </w:p>
        </w:tc>
        <w:tc>
          <w:tcPr>
            <w:tcW w:w="324" w:type="pct"/>
            <w:vAlign w:val="center"/>
          </w:tcPr>
          <w:p w:rsidR="00CF6F57" w:rsidRPr="00894135" w:rsidRDefault="00CF6F57" w:rsidP="00CF6F57">
            <w:pPr>
              <w:pStyle w:val="NoSpacing"/>
              <w:jc w:val="center"/>
              <w:rPr>
                <w:rFonts w:ascii="Arial" w:hAnsi="Arial"/>
                <w:szCs w:val="20"/>
                <w:lang w:eastAsia="en-ZA"/>
              </w:rPr>
            </w:pPr>
            <w:r w:rsidRPr="00D60CC3">
              <w:rPr>
                <w:rFonts w:ascii="Arial" w:hAnsi="Arial"/>
                <w:szCs w:val="20"/>
                <w:lang w:eastAsia="en-ZA"/>
              </w:rPr>
              <w:t>% of water schemes maintence plan adhered to 100% for</w:t>
            </w:r>
            <w:r>
              <w:rPr>
                <w:rFonts w:ascii="Arial" w:hAnsi="Arial"/>
                <w:szCs w:val="20"/>
                <w:lang w:eastAsia="en-ZA"/>
              </w:rPr>
              <w:t xml:space="preserve"> Umzimvubu</w:t>
            </w:r>
          </w:p>
        </w:tc>
        <w:tc>
          <w:tcPr>
            <w:tcW w:w="368" w:type="pct"/>
            <w:shd w:val="clear" w:color="auto" w:fill="auto"/>
            <w:vAlign w:val="center"/>
          </w:tcPr>
          <w:p w:rsidR="00CF6F57" w:rsidRPr="00894135" w:rsidRDefault="00CF6F57" w:rsidP="00CF6F57">
            <w:pPr>
              <w:pStyle w:val="NoSpacing"/>
              <w:jc w:val="center"/>
              <w:rPr>
                <w:rFonts w:ascii="Arial" w:hAnsi="Arial"/>
                <w:szCs w:val="20"/>
              </w:rPr>
            </w:pPr>
            <w:r>
              <w:rPr>
                <w:rFonts w:ascii="Arial" w:hAnsi="Arial"/>
                <w:szCs w:val="20"/>
                <w:lang w:eastAsia="en-ZA"/>
              </w:rPr>
              <w:t>75</w:t>
            </w:r>
            <w:r w:rsidRPr="00D60CC3">
              <w:rPr>
                <w:rFonts w:ascii="Arial" w:hAnsi="Arial"/>
                <w:szCs w:val="20"/>
                <w:lang w:eastAsia="en-ZA"/>
              </w:rPr>
              <w:t xml:space="preserve"> water and sanitation schemes fully operational</w:t>
            </w:r>
          </w:p>
        </w:tc>
        <w:tc>
          <w:tcPr>
            <w:tcW w:w="300"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D60CC3">
              <w:rPr>
                <w:rFonts w:ascii="Arial" w:eastAsiaTheme="minorHAnsi" w:hAnsi="Arial"/>
                <w:szCs w:val="20"/>
              </w:rPr>
              <w:t>100% of water schemes maintained according to planned schedule for Quarter 1</w:t>
            </w:r>
          </w:p>
        </w:tc>
        <w:tc>
          <w:tcPr>
            <w:tcW w:w="177"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2 911250.00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D60CC3">
              <w:rPr>
                <w:rFonts w:ascii="Arial" w:eastAsiaTheme="minorHAnsi" w:hAnsi="Arial"/>
                <w:szCs w:val="20"/>
              </w:rPr>
              <w:t>100% of water schemes maintained according t</w:t>
            </w:r>
            <w:r>
              <w:rPr>
                <w:rFonts w:ascii="Arial" w:eastAsiaTheme="minorHAnsi" w:hAnsi="Arial"/>
                <w:szCs w:val="20"/>
              </w:rPr>
              <w:t>o planned schedule for Quarter 2</w:t>
            </w:r>
          </w:p>
        </w:tc>
        <w:tc>
          <w:tcPr>
            <w:tcW w:w="262"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2 911250.00</w:t>
            </w:r>
          </w:p>
        </w:tc>
        <w:tc>
          <w:tcPr>
            <w:tcW w:w="435"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D60CC3">
              <w:rPr>
                <w:rFonts w:ascii="Arial" w:eastAsiaTheme="minorHAnsi" w:hAnsi="Arial"/>
                <w:szCs w:val="20"/>
              </w:rPr>
              <w:t>100% of water schemes maintained according t</w:t>
            </w:r>
            <w:r>
              <w:rPr>
                <w:rFonts w:ascii="Arial" w:eastAsiaTheme="minorHAnsi" w:hAnsi="Arial"/>
                <w:szCs w:val="20"/>
              </w:rPr>
              <w:t>o planned schedule for Quarter 3</w:t>
            </w:r>
          </w:p>
        </w:tc>
        <w:tc>
          <w:tcPr>
            <w:tcW w:w="265"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2 911250.00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D60CC3">
              <w:rPr>
                <w:rFonts w:ascii="Arial" w:eastAsiaTheme="minorHAnsi" w:hAnsi="Arial"/>
                <w:szCs w:val="20"/>
              </w:rPr>
              <w:t>100% of water schemes maintained according t</w:t>
            </w:r>
            <w:r>
              <w:rPr>
                <w:rFonts w:ascii="Arial" w:eastAsiaTheme="minorHAnsi" w:hAnsi="Arial"/>
                <w:szCs w:val="20"/>
              </w:rPr>
              <w:t>o planned schedule for Quarter 4</w:t>
            </w:r>
          </w:p>
        </w:tc>
        <w:tc>
          <w:tcPr>
            <w:tcW w:w="201"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2 911250.00</w:t>
            </w:r>
          </w:p>
        </w:tc>
        <w:tc>
          <w:tcPr>
            <w:tcW w:w="123"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11 645 000.00</w:t>
            </w:r>
          </w:p>
        </w:tc>
        <w:tc>
          <w:tcPr>
            <w:tcW w:w="125" w:type="pct"/>
            <w:shd w:val="clear" w:color="auto" w:fill="F2F2F2" w:themeFill="background1" w:themeFillShade="F2"/>
            <w:textDirection w:val="btLr"/>
            <w:vAlign w:val="center"/>
          </w:tcPr>
          <w:p w:rsidR="00CF6F57" w:rsidRPr="00894135" w:rsidRDefault="00CF6F57" w:rsidP="00CF6F57">
            <w:pPr>
              <w:pStyle w:val="NoSpacing"/>
              <w:jc w:val="center"/>
              <w:rPr>
                <w:rFonts w:ascii="Arial" w:hAnsi="Arial"/>
                <w:szCs w:val="20"/>
              </w:rPr>
            </w:pPr>
            <w:r>
              <w:rPr>
                <w:rFonts w:ascii="Arial" w:hAnsi="Arial"/>
                <w:szCs w:val="20"/>
              </w:rPr>
              <w:t>Vote: CAPEX</w:t>
            </w:r>
          </w:p>
        </w:tc>
        <w:tc>
          <w:tcPr>
            <w:tcW w:w="509" w:type="pct"/>
            <w:vAlign w:val="center"/>
          </w:tcPr>
          <w:p w:rsidR="00CF6F57" w:rsidRPr="00894135" w:rsidRDefault="00CF6F57" w:rsidP="00CF6F57">
            <w:pPr>
              <w:pStyle w:val="NoSpacing"/>
              <w:jc w:val="center"/>
              <w:rPr>
                <w:rFonts w:ascii="Arial" w:hAnsi="Arial"/>
                <w:szCs w:val="20"/>
                <w:lang w:eastAsia="en-ZA"/>
              </w:rPr>
            </w:pPr>
            <w:r w:rsidRPr="00D60CC3">
              <w:rPr>
                <w:rFonts w:ascii="Arial" w:hAnsi="Arial"/>
                <w:szCs w:val="20"/>
              </w:rPr>
              <w:t>Water and sanitation maintenance reports</w:t>
            </w:r>
          </w:p>
        </w:tc>
        <w:tc>
          <w:tcPr>
            <w:tcW w:w="341" w:type="pct"/>
            <w:vAlign w:val="center"/>
          </w:tcPr>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WSA/Environmental</w:t>
            </w:r>
          </w:p>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Customer</w:t>
            </w:r>
          </w:p>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Community Services</w:t>
            </w:r>
          </w:p>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MHS</w:t>
            </w:r>
          </w:p>
          <w:p w:rsidR="00CF6F57" w:rsidRPr="00894135" w:rsidRDefault="00CF6F57" w:rsidP="00CF6F57">
            <w:pPr>
              <w:pStyle w:val="NoSpacing"/>
              <w:jc w:val="center"/>
              <w:rPr>
                <w:rFonts w:ascii="Arial" w:hAnsi="Arial"/>
                <w:szCs w:val="20"/>
              </w:rPr>
            </w:pPr>
            <w:r w:rsidRPr="00894135">
              <w:rPr>
                <w:rFonts w:ascii="Arial" w:hAnsi="Arial"/>
                <w:szCs w:val="20"/>
                <w:lang w:eastAsia="en-ZA"/>
              </w:rPr>
              <w:t>Corporate Services</w:t>
            </w:r>
          </w:p>
        </w:tc>
      </w:tr>
      <w:tr w:rsidR="00CF6F57" w:rsidRPr="00894135" w:rsidTr="00CF6F57">
        <w:tblPrEx>
          <w:shd w:val="clear" w:color="auto" w:fill="auto"/>
        </w:tblPrEx>
        <w:trPr>
          <w:cantSplit/>
          <w:trHeight w:val="3915"/>
          <w:jc w:val="right"/>
        </w:trPr>
        <w:tc>
          <w:tcPr>
            <w:tcW w:w="459"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lastRenderedPageBreak/>
              <w:t>Repairs and Maintenance of  Water &amp; Sanitation Infrastructure schemes -Mbizana</w:t>
            </w:r>
          </w:p>
          <w:p w:rsidR="00CF6F57" w:rsidRPr="00894135" w:rsidRDefault="00CF6F57" w:rsidP="00CF6F57">
            <w:pPr>
              <w:pStyle w:val="NoSpacing"/>
              <w:jc w:val="center"/>
              <w:rPr>
                <w:rFonts w:ascii="Arial" w:hAnsi="Arial"/>
                <w:szCs w:val="20"/>
              </w:rPr>
            </w:pPr>
            <w:r>
              <w:rPr>
                <w:rFonts w:ascii="Arial" w:hAnsi="Arial"/>
                <w:szCs w:val="20"/>
              </w:rPr>
              <w:t>Page: 83 B15</w:t>
            </w:r>
          </w:p>
        </w:tc>
        <w:tc>
          <w:tcPr>
            <w:tcW w:w="323" w:type="pct"/>
            <w:shd w:val="clear" w:color="auto" w:fill="D9D9D9" w:themeFill="background1" w:themeFillShade="D9"/>
            <w:vAlign w:val="center"/>
          </w:tcPr>
          <w:p w:rsidR="00CF6F57" w:rsidRPr="00894135" w:rsidRDefault="00CF6F57" w:rsidP="00CF6F57">
            <w:pPr>
              <w:pStyle w:val="NoSpacing"/>
              <w:jc w:val="center"/>
              <w:rPr>
                <w:rFonts w:ascii="Arial" w:hAnsi="Arial"/>
                <w:szCs w:val="20"/>
              </w:rPr>
            </w:pPr>
            <w:r w:rsidRPr="00894135">
              <w:rPr>
                <w:rFonts w:ascii="Arial" w:hAnsi="Arial"/>
                <w:szCs w:val="20"/>
                <w:lang w:eastAsia="ar-SA"/>
              </w:rPr>
              <w:t>To provide access and prevent unexpected break downs on water and sanitation</w:t>
            </w:r>
            <w:r>
              <w:rPr>
                <w:rFonts w:ascii="Arial" w:hAnsi="Arial"/>
                <w:szCs w:val="20"/>
                <w:lang w:eastAsia="ar-SA"/>
              </w:rPr>
              <w:t>schemes</w:t>
            </w:r>
          </w:p>
        </w:tc>
        <w:tc>
          <w:tcPr>
            <w:tcW w:w="324" w:type="pct"/>
            <w:vAlign w:val="center"/>
          </w:tcPr>
          <w:p w:rsidR="00CF6F57" w:rsidRPr="00894135" w:rsidRDefault="00CF6F57" w:rsidP="00CF6F57">
            <w:pPr>
              <w:pStyle w:val="NoSpacing"/>
              <w:jc w:val="center"/>
              <w:rPr>
                <w:rFonts w:ascii="Arial" w:hAnsi="Arial"/>
                <w:szCs w:val="20"/>
                <w:lang w:eastAsia="en-ZA"/>
              </w:rPr>
            </w:pPr>
            <w:r w:rsidRPr="00D60CC3">
              <w:rPr>
                <w:rFonts w:ascii="Arial" w:hAnsi="Arial"/>
                <w:szCs w:val="20"/>
                <w:lang w:eastAsia="en-ZA"/>
              </w:rPr>
              <w:t xml:space="preserve">% of water schemes maintence plan adhered to 100% for </w:t>
            </w:r>
            <w:r>
              <w:rPr>
                <w:rFonts w:ascii="Arial" w:hAnsi="Arial"/>
                <w:szCs w:val="20"/>
                <w:lang w:eastAsia="en-ZA"/>
              </w:rPr>
              <w:t>Mbizana</w:t>
            </w:r>
          </w:p>
        </w:tc>
        <w:tc>
          <w:tcPr>
            <w:tcW w:w="368" w:type="pct"/>
            <w:shd w:val="clear" w:color="auto" w:fill="auto"/>
            <w:vAlign w:val="center"/>
          </w:tcPr>
          <w:p w:rsidR="00CF6F57" w:rsidRPr="00894135" w:rsidRDefault="00CF6F57" w:rsidP="00CF6F57">
            <w:pPr>
              <w:pStyle w:val="NoSpacing"/>
              <w:jc w:val="center"/>
              <w:rPr>
                <w:rFonts w:ascii="Arial" w:hAnsi="Arial"/>
                <w:szCs w:val="20"/>
              </w:rPr>
            </w:pPr>
            <w:r>
              <w:rPr>
                <w:rFonts w:ascii="Arial" w:hAnsi="Arial"/>
                <w:szCs w:val="20"/>
                <w:lang w:eastAsia="en-ZA"/>
              </w:rPr>
              <w:t>31</w:t>
            </w:r>
            <w:r w:rsidRPr="00D60CC3">
              <w:rPr>
                <w:rFonts w:ascii="Arial" w:hAnsi="Arial"/>
                <w:szCs w:val="20"/>
                <w:lang w:eastAsia="en-ZA"/>
              </w:rPr>
              <w:t xml:space="preserve"> water and sanitation schemes fully operational</w:t>
            </w:r>
          </w:p>
        </w:tc>
        <w:tc>
          <w:tcPr>
            <w:tcW w:w="300"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3D0C48">
              <w:rPr>
                <w:rFonts w:ascii="Arial" w:eastAsiaTheme="minorHAnsi" w:hAnsi="Arial"/>
                <w:sz w:val="18"/>
                <w:szCs w:val="18"/>
              </w:rPr>
              <w:t xml:space="preserve">100% of water schemes maintained according to planned schedule for </w:t>
            </w:r>
            <w:r w:rsidRPr="00D60CC3">
              <w:rPr>
                <w:rFonts w:ascii="Arial" w:eastAsiaTheme="minorHAnsi" w:hAnsi="Arial"/>
                <w:szCs w:val="20"/>
              </w:rPr>
              <w:t>Quarter 1</w:t>
            </w:r>
          </w:p>
        </w:tc>
        <w:tc>
          <w:tcPr>
            <w:tcW w:w="177"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R1 587500.00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D60CC3">
              <w:rPr>
                <w:rFonts w:ascii="Arial" w:eastAsiaTheme="minorHAnsi" w:hAnsi="Arial"/>
                <w:szCs w:val="20"/>
              </w:rPr>
              <w:t>100% of water schemes maintained according t</w:t>
            </w:r>
            <w:r>
              <w:rPr>
                <w:rFonts w:ascii="Arial" w:eastAsiaTheme="minorHAnsi" w:hAnsi="Arial"/>
                <w:szCs w:val="20"/>
              </w:rPr>
              <w:t>o planned schedule for Quarter 2</w:t>
            </w:r>
          </w:p>
        </w:tc>
        <w:tc>
          <w:tcPr>
            <w:tcW w:w="262"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R1 587500.00</w:t>
            </w:r>
          </w:p>
        </w:tc>
        <w:tc>
          <w:tcPr>
            <w:tcW w:w="435"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D60CC3">
              <w:rPr>
                <w:rFonts w:ascii="Arial" w:eastAsiaTheme="minorHAnsi" w:hAnsi="Arial"/>
                <w:szCs w:val="20"/>
              </w:rPr>
              <w:t>100% of water schemes maintained according t</w:t>
            </w:r>
            <w:r>
              <w:rPr>
                <w:rFonts w:ascii="Arial" w:eastAsiaTheme="minorHAnsi" w:hAnsi="Arial"/>
                <w:szCs w:val="20"/>
              </w:rPr>
              <w:t>o planned schedule for Quarter 3</w:t>
            </w:r>
          </w:p>
        </w:tc>
        <w:tc>
          <w:tcPr>
            <w:tcW w:w="265"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R1 587500.00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D60CC3">
              <w:rPr>
                <w:rFonts w:ascii="Arial" w:eastAsiaTheme="minorHAnsi" w:hAnsi="Arial"/>
                <w:szCs w:val="20"/>
              </w:rPr>
              <w:t>100% of water schemes maintained according t</w:t>
            </w:r>
            <w:r>
              <w:rPr>
                <w:rFonts w:ascii="Arial" w:eastAsiaTheme="minorHAnsi" w:hAnsi="Arial"/>
                <w:szCs w:val="20"/>
              </w:rPr>
              <w:t>o planned schedule for Quarter 4</w:t>
            </w:r>
          </w:p>
        </w:tc>
        <w:tc>
          <w:tcPr>
            <w:tcW w:w="201"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R1 587500.00</w:t>
            </w:r>
          </w:p>
        </w:tc>
        <w:tc>
          <w:tcPr>
            <w:tcW w:w="123"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R6 350 000.00</w:t>
            </w:r>
          </w:p>
        </w:tc>
        <w:tc>
          <w:tcPr>
            <w:tcW w:w="125" w:type="pct"/>
            <w:shd w:val="clear" w:color="auto" w:fill="F2F2F2" w:themeFill="background1" w:themeFillShade="F2"/>
            <w:textDirection w:val="btLr"/>
            <w:vAlign w:val="center"/>
          </w:tcPr>
          <w:p w:rsidR="00CF6F57" w:rsidRPr="00894135" w:rsidRDefault="00CF6F57" w:rsidP="00CF6F57">
            <w:pPr>
              <w:pStyle w:val="NoSpacing"/>
              <w:jc w:val="center"/>
              <w:rPr>
                <w:rFonts w:ascii="Arial" w:hAnsi="Arial"/>
                <w:szCs w:val="20"/>
              </w:rPr>
            </w:pPr>
            <w:r>
              <w:rPr>
                <w:rFonts w:ascii="Arial" w:hAnsi="Arial"/>
                <w:szCs w:val="20"/>
              </w:rPr>
              <w:t>Vote: CAPEX</w:t>
            </w:r>
          </w:p>
        </w:tc>
        <w:tc>
          <w:tcPr>
            <w:tcW w:w="509" w:type="pct"/>
            <w:vAlign w:val="center"/>
          </w:tcPr>
          <w:p w:rsidR="00CF6F57" w:rsidRPr="00894135" w:rsidRDefault="00CF6F57" w:rsidP="00CF6F57">
            <w:pPr>
              <w:pStyle w:val="NoSpacing"/>
              <w:jc w:val="center"/>
              <w:rPr>
                <w:rFonts w:ascii="Arial" w:hAnsi="Arial"/>
                <w:szCs w:val="20"/>
                <w:lang w:eastAsia="en-ZA"/>
              </w:rPr>
            </w:pPr>
            <w:r w:rsidRPr="00D60CC3">
              <w:rPr>
                <w:rFonts w:ascii="Arial" w:hAnsi="Arial"/>
                <w:szCs w:val="20"/>
              </w:rPr>
              <w:t>Water and sanitation maintenance reports</w:t>
            </w:r>
          </w:p>
        </w:tc>
        <w:tc>
          <w:tcPr>
            <w:tcW w:w="341" w:type="pct"/>
            <w:vAlign w:val="center"/>
          </w:tcPr>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WSA/Environmental</w:t>
            </w:r>
          </w:p>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Customer</w:t>
            </w:r>
          </w:p>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Community Services</w:t>
            </w:r>
          </w:p>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MHS</w:t>
            </w:r>
          </w:p>
          <w:p w:rsidR="00CF6F57" w:rsidRPr="00894135" w:rsidRDefault="00CF6F57" w:rsidP="00CF6F57">
            <w:pPr>
              <w:pStyle w:val="NoSpacing"/>
              <w:jc w:val="center"/>
              <w:rPr>
                <w:rFonts w:ascii="Arial" w:hAnsi="Arial"/>
                <w:szCs w:val="20"/>
              </w:rPr>
            </w:pPr>
            <w:r w:rsidRPr="00894135">
              <w:rPr>
                <w:rFonts w:ascii="Arial" w:hAnsi="Arial"/>
                <w:szCs w:val="20"/>
                <w:lang w:eastAsia="en-ZA"/>
              </w:rPr>
              <w:t>Corporate Services</w:t>
            </w:r>
          </w:p>
        </w:tc>
      </w:tr>
      <w:tr w:rsidR="00CF6F57" w:rsidRPr="00894135" w:rsidTr="00CF6F57">
        <w:tblPrEx>
          <w:shd w:val="clear" w:color="auto" w:fill="auto"/>
        </w:tblPrEx>
        <w:trPr>
          <w:cantSplit/>
          <w:trHeight w:val="1134"/>
          <w:jc w:val="right"/>
        </w:trPr>
        <w:tc>
          <w:tcPr>
            <w:tcW w:w="459"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Repairs and Maintenance of  Water &amp; Sanitation Infrastructure schemes - Ntabankulu</w:t>
            </w:r>
          </w:p>
          <w:p w:rsidR="00CF6F57" w:rsidRPr="00894135" w:rsidRDefault="00CF6F57" w:rsidP="00CF6F57">
            <w:pPr>
              <w:pStyle w:val="NoSpacing"/>
              <w:jc w:val="center"/>
              <w:rPr>
                <w:rFonts w:ascii="Arial" w:hAnsi="Arial"/>
                <w:szCs w:val="20"/>
              </w:rPr>
            </w:pPr>
            <w:r>
              <w:rPr>
                <w:rFonts w:ascii="Arial" w:hAnsi="Arial"/>
                <w:szCs w:val="20"/>
              </w:rPr>
              <w:t>Page:83 B15</w:t>
            </w:r>
          </w:p>
        </w:tc>
        <w:tc>
          <w:tcPr>
            <w:tcW w:w="323" w:type="pct"/>
            <w:shd w:val="clear" w:color="auto" w:fill="D9D9D9" w:themeFill="background1" w:themeFillShade="D9"/>
            <w:vAlign w:val="center"/>
          </w:tcPr>
          <w:p w:rsidR="00CF6F57" w:rsidRPr="00894135" w:rsidRDefault="00CF6F57" w:rsidP="00CF6F57">
            <w:pPr>
              <w:pStyle w:val="NoSpacing"/>
              <w:jc w:val="center"/>
              <w:rPr>
                <w:rFonts w:ascii="Arial" w:hAnsi="Arial"/>
                <w:szCs w:val="20"/>
              </w:rPr>
            </w:pPr>
            <w:r w:rsidRPr="00894135">
              <w:rPr>
                <w:rFonts w:ascii="Arial" w:hAnsi="Arial"/>
                <w:szCs w:val="20"/>
                <w:lang w:eastAsia="ar-SA"/>
              </w:rPr>
              <w:t xml:space="preserve">To provide access and prevent unexpected </w:t>
            </w:r>
            <w:r>
              <w:t xml:space="preserve"> </w:t>
            </w:r>
            <w:r w:rsidRPr="00D60CC3">
              <w:rPr>
                <w:rFonts w:ascii="Arial" w:hAnsi="Arial"/>
                <w:szCs w:val="20"/>
                <w:lang w:eastAsia="ar-SA"/>
              </w:rPr>
              <w:t>break downs on water and sanitation schemes</w:t>
            </w:r>
          </w:p>
        </w:tc>
        <w:tc>
          <w:tcPr>
            <w:tcW w:w="324" w:type="pct"/>
            <w:vAlign w:val="center"/>
          </w:tcPr>
          <w:p w:rsidR="00CF6F57" w:rsidRPr="00894135" w:rsidRDefault="00CF6F57" w:rsidP="00CF6F57">
            <w:pPr>
              <w:pStyle w:val="NoSpacing"/>
              <w:jc w:val="center"/>
              <w:rPr>
                <w:rFonts w:ascii="Arial" w:hAnsi="Arial"/>
                <w:szCs w:val="20"/>
                <w:lang w:eastAsia="en-ZA"/>
              </w:rPr>
            </w:pPr>
            <w:r w:rsidRPr="00D60CC3">
              <w:rPr>
                <w:rFonts w:ascii="Arial" w:hAnsi="Arial"/>
                <w:szCs w:val="20"/>
                <w:lang w:eastAsia="en-ZA"/>
              </w:rPr>
              <w:t xml:space="preserve">% of water schemes maintence plan adhered to 100% for </w:t>
            </w:r>
            <w:r>
              <w:rPr>
                <w:rFonts w:ascii="Arial" w:hAnsi="Arial"/>
                <w:szCs w:val="20"/>
                <w:lang w:eastAsia="en-ZA"/>
              </w:rPr>
              <w:t>Ntabankulu</w:t>
            </w:r>
          </w:p>
        </w:tc>
        <w:tc>
          <w:tcPr>
            <w:tcW w:w="368" w:type="pct"/>
            <w:shd w:val="clear" w:color="auto" w:fill="auto"/>
            <w:vAlign w:val="center"/>
          </w:tcPr>
          <w:p w:rsidR="00CF6F57" w:rsidRPr="00894135" w:rsidRDefault="00CF6F57" w:rsidP="00CF6F57">
            <w:pPr>
              <w:pStyle w:val="NoSpacing"/>
              <w:jc w:val="center"/>
              <w:rPr>
                <w:rFonts w:ascii="Arial" w:hAnsi="Arial"/>
                <w:szCs w:val="20"/>
              </w:rPr>
            </w:pPr>
            <w:r>
              <w:rPr>
                <w:rFonts w:ascii="Arial" w:hAnsi="Arial"/>
                <w:szCs w:val="20"/>
                <w:lang w:eastAsia="en-ZA"/>
              </w:rPr>
              <w:t>33</w:t>
            </w:r>
            <w:r w:rsidRPr="00162ECE">
              <w:rPr>
                <w:rFonts w:ascii="Arial" w:hAnsi="Arial"/>
                <w:szCs w:val="20"/>
                <w:lang w:eastAsia="en-ZA"/>
              </w:rPr>
              <w:t xml:space="preserve"> water and sanitation schemes fully operational</w:t>
            </w:r>
          </w:p>
        </w:tc>
        <w:tc>
          <w:tcPr>
            <w:tcW w:w="300"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162ECE">
              <w:rPr>
                <w:rFonts w:ascii="Arial" w:eastAsiaTheme="minorHAnsi" w:hAnsi="Arial"/>
                <w:szCs w:val="20"/>
              </w:rPr>
              <w:t>100% of water schemes maintained according to planned schedule for Quarter 1</w:t>
            </w:r>
          </w:p>
        </w:tc>
        <w:tc>
          <w:tcPr>
            <w:tcW w:w="177"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R1  712500.00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162ECE">
              <w:rPr>
                <w:rFonts w:ascii="Arial" w:eastAsiaTheme="minorHAnsi" w:hAnsi="Arial"/>
                <w:szCs w:val="20"/>
              </w:rPr>
              <w:t>100% of water schemes maintained according t</w:t>
            </w:r>
            <w:r>
              <w:rPr>
                <w:rFonts w:ascii="Arial" w:eastAsiaTheme="minorHAnsi" w:hAnsi="Arial"/>
                <w:szCs w:val="20"/>
              </w:rPr>
              <w:t>o planned schedule for Quarter 2</w:t>
            </w:r>
          </w:p>
        </w:tc>
        <w:tc>
          <w:tcPr>
            <w:tcW w:w="262"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1712500.00</w:t>
            </w:r>
          </w:p>
        </w:tc>
        <w:tc>
          <w:tcPr>
            <w:tcW w:w="435"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162ECE">
              <w:rPr>
                <w:rFonts w:ascii="Arial" w:eastAsiaTheme="minorHAnsi" w:hAnsi="Arial"/>
                <w:szCs w:val="20"/>
              </w:rPr>
              <w:t>100% of water schemes maintained according to planned s</w:t>
            </w:r>
            <w:r>
              <w:rPr>
                <w:rFonts w:ascii="Arial" w:eastAsiaTheme="minorHAnsi" w:hAnsi="Arial"/>
                <w:szCs w:val="20"/>
              </w:rPr>
              <w:t>chedule for Quarter 3</w:t>
            </w:r>
          </w:p>
        </w:tc>
        <w:tc>
          <w:tcPr>
            <w:tcW w:w="265"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1712500.00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162ECE">
              <w:rPr>
                <w:rFonts w:ascii="Arial" w:eastAsiaTheme="minorHAnsi" w:hAnsi="Arial"/>
                <w:szCs w:val="20"/>
              </w:rPr>
              <w:t>100% of water schemes maintained according t</w:t>
            </w:r>
            <w:r>
              <w:rPr>
                <w:rFonts w:ascii="Arial" w:eastAsiaTheme="minorHAnsi" w:hAnsi="Arial"/>
                <w:szCs w:val="20"/>
              </w:rPr>
              <w:t>o planned schedule for Quarter 4</w:t>
            </w:r>
          </w:p>
        </w:tc>
        <w:tc>
          <w:tcPr>
            <w:tcW w:w="201"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1712500.00</w:t>
            </w:r>
          </w:p>
        </w:tc>
        <w:tc>
          <w:tcPr>
            <w:tcW w:w="123"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6 850 000.00</w:t>
            </w:r>
          </w:p>
        </w:tc>
        <w:tc>
          <w:tcPr>
            <w:tcW w:w="125" w:type="pct"/>
            <w:shd w:val="clear" w:color="auto" w:fill="F2F2F2" w:themeFill="background1" w:themeFillShade="F2"/>
            <w:textDirection w:val="btLr"/>
            <w:vAlign w:val="center"/>
          </w:tcPr>
          <w:p w:rsidR="00CF6F57" w:rsidRPr="00894135" w:rsidRDefault="00CF6F57" w:rsidP="00CF6F57">
            <w:pPr>
              <w:pStyle w:val="NoSpacing"/>
              <w:jc w:val="center"/>
              <w:rPr>
                <w:rFonts w:ascii="Arial" w:hAnsi="Arial"/>
                <w:szCs w:val="20"/>
              </w:rPr>
            </w:pPr>
            <w:r>
              <w:rPr>
                <w:rFonts w:ascii="Arial" w:hAnsi="Arial"/>
                <w:szCs w:val="20"/>
              </w:rPr>
              <w:t>Vote: CAPEX</w:t>
            </w:r>
          </w:p>
        </w:tc>
        <w:tc>
          <w:tcPr>
            <w:tcW w:w="509" w:type="pct"/>
            <w:vAlign w:val="center"/>
          </w:tcPr>
          <w:p w:rsidR="00CF6F57" w:rsidRPr="00894135" w:rsidRDefault="00CF6F57" w:rsidP="00CF6F57">
            <w:pPr>
              <w:pStyle w:val="NoSpacing"/>
              <w:jc w:val="center"/>
              <w:rPr>
                <w:rFonts w:ascii="Arial" w:hAnsi="Arial"/>
                <w:szCs w:val="20"/>
              </w:rPr>
            </w:pPr>
            <w:r w:rsidRPr="00162ECE">
              <w:rPr>
                <w:rFonts w:ascii="Arial" w:hAnsi="Arial"/>
                <w:szCs w:val="20"/>
              </w:rPr>
              <w:t>Water and sanitation maintenance reports</w:t>
            </w:r>
          </w:p>
          <w:p w:rsidR="00CF6F57" w:rsidRPr="00894135" w:rsidRDefault="00CF6F57" w:rsidP="00CF6F57">
            <w:pPr>
              <w:pStyle w:val="NoSpacing"/>
              <w:jc w:val="center"/>
              <w:rPr>
                <w:rFonts w:ascii="Arial" w:hAnsi="Arial"/>
                <w:szCs w:val="20"/>
              </w:rPr>
            </w:pPr>
          </w:p>
          <w:p w:rsidR="00CF6F57" w:rsidRPr="00894135" w:rsidRDefault="00CF6F57" w:rsidP="00CF6F57">
            <w:pPr>
              <w:pStyle w:val="NoSpacing"/>
              <w:jc w:val="center"/>
              <w:rPr>
                <w:rFonts w:ascii="Arial" w:hAnsi="Arial"/>
                <w:szCs w:val="20"/>
                <w:lang w:eastAsia="en-ZA"/>
              </w:rPr>
            </w:pPr>
          </w:p>
        </w:tc>
        <w:tc>
          <w:tcPr>
            <w:tcW w:w="341" w:type="pct"/>
            <w:vAlign w:val="center"/>
          </w:tcPr>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WSA/Environmental</w:t>
            </w:r>
          </w:p>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Customer</w:t>
            </w:r>
          </w:p>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Community Services</w:t>
            </w:r>
          </w:p>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MHS</w:t>
            </w:r>
          </w:p>
          <w:p w:rsidR="00CF6F57" w:rsidRPr="00894135" w:rsidRDefault="00CF6F57" w:rsidP="00CF6F57">
            <w:pPr>
              <w:pStyle w:val="NoSpacing"/>
              <w:jc w:val="center"/>
              <w:rPr>
                <w:rFonts w:ascii="Arial" w:hAnsi="Arial"/>
                <w:szCs w:val="20"/>
              </w:rPr>
            </w:pPr>
            <w:r w:rsidRPr="00894135">
              <w:rPr>
                <w:rFonts w:ascii="Arial" w:hAnsi="Arial"/>
                <w:szCs w:val="20"/>
                <w:lang w:eastAsia="en-ZA"/>
              </w:rPr>
              <w:t>Corporate Services</w:t>
            </w:r>
          </w:p>
        </w:tc>
      </w:tr>
      <w:tr w:rsidR="00CF6F57" w:rsidRPr="00894135" w:rsidTr="00CF6F57">
        <w:tblPrEx>
          <w:shd w:val="clear" w:color="auto" w:fill="auto"/>
        </w:tblPrEx>
        <w:trPr>
          <w:cantSplit/>
          <w:trHeight w:val="1134"/>
          <w:jc w:val="right"/>
        </w:trPr>
        <w:tc>
          <w:tcPr>
            <w:tcW w:w="459"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lastRenderedPageBreak/>
              <w:t>Refurbishment and Replacement of Water Infrastructure - Matatiele</w:t>
            </w:r>
          </w:p>
          <w:p w:rsidR="00CF6F57" w:rsidRPr="00894135" w:rsidRDefault="00CF6F57" w:rsidP="00CF6F57">
            <w:pPr>
              <w:pStyle w:val="NoSpacing"/>
              <w:jc w:val="center"/>
              <w:rPr>
                <w:rFonts w:ascii="Arial" w:hAnsi="Arial"/>
                <w:szCs w:val="20"/>
              </w:rPr>
            </w:pPr>
            <w:r>
              <w:rPr>
                <w:rFonts w:ascii="Arial" w:hAnsi="Arial"/>
                <w:szCs w:val="20"/>
              </w:rPr>
              <w:t>Page: 83 B11</w:t>
            </w:r>
          </w:p>
        </w:tc>
        <w:tc>
          <w:tcPr>
            <w:tcW w:w="323" w:type="pct"/>
            <w:shd w:val="clear" w:color="auto" w:fill="D9D9D9" w:themeFill="background1" w:themeFillShade="D9"/>
            <w:vAlign w:val="center"/>
          </w:tcPr>
          <w:p w:rsidR="00CF6F57" w:rsidRPr="00894135" w:rsidRDefault="00CF6F57" w:rsidP="00CF6F57">
            <w:pPr>
              <w:pStyle w:val="NoSpacing"/>
              <w:jc w:val="center"/>
              <w:rPr>
                <w:rFonts w:ascii="Arial" w:hAnsi="Arial"/>
                <w:szCs w:val="20"/>
              </w:rPr>
            </w:pPr>
            <w:r>
              <w:rPr>
                <w:rFonts w:ascii="Arial" w:hAnsi="Arial"/>
                <w:szCs w:val="20"/>
                <w:lang w:eastAsia="ar-SA"/>
              </w:rPr>
              <w:t>To revive and refurbish degenerated water schemes</w:t>
            </w:r>
          </w:p>
        </w:tc>
        <w:tc>
          <w:tcPr>
            <w:tcW w:w="324" w:type="pct"/>
            <w:vAlign w:val="center"/>
          </w:tcPr>
          <w:p w:rsidR="00CF6F57" w:rsidRPr="00894135" w:rsidRDefault="00CF6F57" w:rsidP="00CF6F57">
            <w:pPr>
              <w:pStyle w:val="NoSpacing"/>
              <w:jc w:val="center"/>
              <w:rPr>
                <w:rFonts w:ascii="Arial" w:hAnsi="Arial"/>
                <w:szCs w:val="20"/>
              </w:rPr>
            </w:pPr>
            <w:r>
              <w:rPr>
                <w:rFonts w:ascii="Arial" w:hAnsi="Arial"/>
                <w:szCs w:val="20"/>
              </w:rPr>
              <w:t>Number of water infrastructure  schemes refurbished in Matatiele</w:t>
            </w:r>
          </w:p>
        </w:tc>
        <w:tc>
          <w:tcPr>
            <w:tcW w:w="368" w:type="pct"/>
            <w:shd w:val="clear" w:color="auto" w:fill="auto"/>
            <w:vAlign w:val="center"/>
          </w:tcPr>
          <w:p w:rsidR="00CF6F57" w:rsidRPr="00894135" w:rsidRDefault="00CF6F57" w:rsidP="00CF6F57">
            <w:pPr>
              <w:pStyle w:val="NoSpacing"/>
              <w:jc w:val="center"/>
              <w:rPr>
                <w:rFonts w:ascii="Arial" w:hAnsi="Arial"/>
                <w:szCs w:val="20"/>
              </w:rPr>
            </w:pPr>
            <w:r w:rsidRPr="00894135">
              <w:rPr>
                <w:rFonts w:ascii="Arial" w:hAnsi="Arial"/>
                <w:szCs w:val="20"/>
              </w:rPr>
              <w:t xml:space="preserve">9 </w:t>
            </w:r>
            <w:r>
              <w:rPr>
                <w:rFonts w:ascii="Arial" w:hAnsi="Arial"/>
                <w:szCs w:val="20"/>
              </w:rPr>
              <w:t>schemes refurbished</w:t>
            </w:r>
          </w:p>
          <w:p w:rsidR="00CF6F57" w:rsidRPr="00894135" w:rsidRDefault="00CF6F57" w:rsidP="00CF6F57">
            <w:pPr>
              <w:pStyle w:val="NoSpacing"/>
              <w:jc w:val="center"/>
              <w:rPr>
                <w:rFonts w:ascii="Arial" w:hAnsi="Arial"/>
                <w:szCs w:val="20"/>
              </w:rPr>
            </w:pPr>
          </w:p>
          <w:p w:rsidR="00CF6F57" w:rsidRPr="00894135" w:rsidRDefault="00CF6F57" w:rsidP="00CF6F57">
            <w:pPr>
              <w:pStyle w:val="NoSpacing"/>
              <w:jc w:val="center"/>
              <w:rPr>
                <w:rFonts w:ascii="Arial" w:hAnsi="Arial"/>
                <w:szCs w:val="20"/>
              </w:rPr>
            </w:pPr>
          </w:p>
        </w:tc>
        <w:tc>
          <w:tcPr>
            <w:tcW w:w="300"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ar-SA"/>
              </w:rPr>
            </w:pPr>
            <w:r>
              <w:rPr>
                <w:rFonts w:ascii="Arial" w:hAnsi="Arial"/>
                <w:szCs w:val="20"/>
                <w:lang w:eastAsia="ar-SA"/>
              </w:rPr>
              <w:t>Conduct 5 assessments</w:t>
            </w:r>
          </w:p>
          <w:p w:rsidR="00CF6F57" w:rsidRPr="00894135" w:rsidRDefault="00CF6F57" w:rsidP="00CF6F57">
            <w:pPr>
              <w:pStyle w:val="NoSpacing"/>
              <w:jc w:val="center"/>
              <w:rPr>
                <w:rFonts w:ascii="Arial" w:hAnsi="Arial"/>
                <w:szCs w:val="20"/>
                <w:lang w:eastAsia="en-ZA"/>
              </w:rPr>
            </w:pPr>
          </w:p>
        </w:tc>
        <w:tc>
          <w:tcPr>
            <w:tcW w:w="177"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500 000.00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ar-SA"/>
              </w:rPr>
            </w:pPr>
            <w:r>
              <w:rPr>
                <w:rFonts w:ascii="Arial" w:hAnsi="Arial"/>
                <w:szCs w:val="20"/>
                <w:lang w:eastAsia="ar-SA"/>
              </w:rPr>
              <w:t>Scope of work finalised and service provider appointed</w:t>
            </w:r>
          </w:p>
        </w:tc>
        <w:tc>
          <w:tcPr>
            <w:tcW w:w="262"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R500 000.00</w:t>
            </w:r>
          </w:p>
        </w:tc>
        <w:tc>
          <w:tcPr>
            <w:tcW w:w="435"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en-ZA"/>
              </w:rPr>
            </w:pPr>
            <w:r>
              <w:rPr>
                <w:rFonts w:ascii="Arial" w:hAnsi="Arial"/>
                <w:szCs w:val="20"/>
                <w:lang w:eastAsia="ar-SA"/>
              </w:rPr>
              <w:t>4 schemes refurbished</w:t>
            </w:r>
          </w:p>
        </w:tc>
        <w:tc>
          <w:tcPr>
            <w:tcW w:w="265"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R500 000.00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Pr>
                <w:rFonts w:ascii="Arial" w:hAnsi="Arial"/>
                <w:szCs w:val="20"/>
                <w:lang w:eastAsia="en-ZA"/>
              </w:rPr>
              <w:t>5 schemes refurbished</w:t>
            </w:r>
          </w:p>
        </w:tc>
        <w:tc>
          <w:tcPr>
            <w:tcW w:w="201"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500 000.00</w:t>
            </w:r>
          </w:p>
        </w:tc>
        <w:tc>
          <w:tcPr>
            <w:tcW w:w="123"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2 000 000.00</w:t>
            </w:r>
          </w:p>
        </w:tc>
        <w:tc>
          <w:tcPr>
            <w:tcW w:w="125" w:type="pct"/>
            <w:shd w:val="clear" w:color="auto" w:fill="F2F2F2" w:themeFill="background1" w:themeFillShade="F2"/>
            <w:textDirection w:val="btLr"/>
            <w:vAlign w:val="center"/>
          </w:tcPr>
          <w:p w:rsidR="00CF6F57" w:rsidRPr="00894135" w:rsidRDefault="00CF6F57" w:rsidP="00CF6F57">
            <w:pPr>
              <w:pStyle w:val="NoSpacing"/>
              <w:jc w:val="center"/>
              <w:rPr>
                <w:rFonts w:ascii="Arial" w:hAnsi="Arial"/>
                <w:szCs w:val="20"/>
              </w:rPr>
            </w:pPr>
            <w:r>
              <w:rPr>
                <w:rFonts w:ascii="Arial" w:hAnsi="Arial"/>
                <w:szCs w:val="20"/>
              </w:rPr>
              <w:t>Vote: CAPEX</w:t>
            </w:r>
          </w:p>
        </w:tc>
        <w:tc>
          <w:tcPr>
            <w:tcW w:w="509" w:type="pct"/>
            <w:vAlign w:val="center"/>
          </w:tcPr>
          <w:p w:rsidR="00CF6F57" w:rsidRPr="00894135" w:rsidRDefault="00CF6F57" w:rsidP="00CF6F57">
            <w:pPr>
              <w:pStyle w:val="NoSpacing"/>
              <w:jc w:val="center"/>
              <w:rPr>
                <w:rFonts w:ascii="Arial" w:hAnsi="Arial"/>
                <w:szCs w:val="20"/>
                <w:lang w:eastAsia="en-ZA"/>
              </w:rPr>
            </w:pPr>
            <w:r>
              <w:rPr>
                <w:rFonts w:ascii="Arial" w:hAnsi="Arial"/>
                <w:szCs w:val="20"/>
              </w:rPr>
              <w:t>Project closeout report and handover certificate</w:t>
            </w:r>
          </w:p>
        </w:tc>
        <w:tc>
          <w:tcPr>
            <w:tcW w:w="341" w:type="pct"/>
            <w:vAlign w:val="center"/>
          </w:tcPr>
          <w:p w:rsidR="00CF6F57" w:rsidRPr="00894135" w:rsidRDefault="00CF6F57" w:rsidP="00CF6F57">
            <w:pPr>
              <w:pStyle w:val="NoSpacing"/>
              <w:jc w:val="center"/>
              <w:rPr>
                <w:rFonts w:ascii="Arial" w:hAnsi="Arial"/>
                <w:szCs w:val="20"/>
              </w:rPr>
            </w:pPr>
            <w:r w:rsidRPr="00894135">
              <w:rPr>
                <w:rFonts w:ascii="Arial" w:hAnsi="Arial"/>
                <w:szCs w:val="20"/>
              </w:rPr>
              <w:t>SCM</w:t>
            </w:r>
          </w:p>
          <w:p w:rsidR="00CF6F57" w:rsidRPr="00894135" w:rsidRDefault="00CF6F57" w:rsidP="00CF6F57">
            <w:pPr>
              <w:pStyle w:val="NoSpacing"/>
              <w:jc w:val="center"/>
              <w:rPr>
                <w:rFonts w:ascii="Arial" w:hAnsi="Arial"/>
                <w:szCs w:val="20"/>
              </w:rPr>
            </w:pPr>
            <w:r w:rsidRPr="00894135">
              <w:rPr>
                <w:rFonts w:ascii="Arial" w:hAnsi="Arial"/>
                <w:szCs w:val="20"/>
              </w:rPr>
              <w:t>Community Services</w:t>
            </w:r>
          </w:p>
        </w:tc>
      </w:tr>
      <w:tr w:rsidR="00CF6F57" w:rsidRPr="00894135" w:rsidTr="00CF6F57">
        <w:tblPrEx>
          <w:shd w:val="clear" w:color="auto" w:fill="auto"/>
        </w:tblPrEx>
        <w:trPr>
          <w:cantSplit/>
          <w:trHeight w:val="1134"/>
          <w:jc w:val="right"/>
        </w:trPr>
        <w:tc>
          <w:tcPr>
            <w:tcW w:w="459"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Refurbishment and Replacement of Water Infrastructure –Umzimvubu</w:t>
            </w:r>
          </w:p>
          <w:p w:rsidR="00CF6F57" w:rsidRPr="00894135" w:rsidRDefault="00CF6F57" w:rsidP="00CF6F57">
            <w:pPr>
              <w:pStyle w:val="NoSpacing"/>
              <w:jc w:val="center"/>
              <w:rPr>
                <w:rFonts w:ascii="Arial" w:hAnsi="Arial"/>
                <w:szCs w:val="20"/>
              </w:rPr>
            </w:pPr>
            <w:r>
              <w:rPr>
                <w:rFonts w:ascii="Arial" w:hAnsi="Arial"/>
                <w:szCs w:val="20"/>
              </w:rPr>
              <w:t>Page:</w:t>
            </w:r>
          </w:p>
        </w:tc>
        <w:tc>
          <w:tcPr>
            <w:tcW w:w="323" w:type="pct"/>
            <w:shd w:val="clear" w:color="auto" w:fill="D9D9D9" w:themeFill="background1" w:themeFillShade="D9"/>
            <w:vAlign w:val="center"/>
          </w:tcPr>
          <w:p w:rsidR="00CF6F57" w:rsidRPr="00894135" w:rsidRDefault="00CF6F57" w:rsidP="00CF6F57">
            <w:pPr>
              <w:pStyle w:val="NoSpacing"/>
              <w:jc w:val="center"/>
              <w:rPr>
                <w:rFonts w:ascii="Arial" w:hAnsi="Arial"/>
                <w:szCs w:val="20"/>
              </w:rPr>
            </w:pPr>
            <w:r w:rsidRPr="00162ECE">
              <w:rPr>
                <w:rFonts w:ascii="Arial" w:hAnsi="Arial"/>
                <w:szCs w:val="20"/>
                <w:lang w:eastAsia="ar-SA"/>
              </w:rPr>
              <w:t>To revive and refurbish degenerated water schemes</w:t>
            </w:r>
          </w:p>
        </w:tc>
        <w:tc>
          <w:tcPr>
            <w:tcW w:w="324" w:type="pct"/>
            <w:vAlign w:val="center"/>
          </w:tcPr>
          <w:p w:rsidR="00CF6F57" w:rsidRPr="00894135" w:rsidRDefault="00CF6F57" w:rsidP="00CF6F57">
            <w:pPr>
              <w:pStyle w:val="NoSpacing"/>
              <w:jc w:val="center"/>
              <w:rPr>
                <w:rFonts w:ascii="Arial" w:hAnsi="Arial"/>
                <w:szCs w:val="20"/>
              </w:rPr>
            </w:pPr>
            <w:r w:rsidRPr="00162ECE">
              <w:rPr>
                <w:rFonts w:ascii="Arial" w:hAnsi="Arial"/>
                <w:szCs w:val="20"/>
              </w:rPr>
              <w:t xml:space="preserve">Number of water infrastructure  </w:t>
            </w:r>
            <w:r>
              <w:rPr>
                <w:rFonts w:ascii="Arial" w:hAnsi="Arial"/>
                <w:szCs w:val="20"/>
              </w:rPr>
              <w:t>schemes refurbished in Umzimvubu</w:t>
            </w:r>
          </w:p>
        </w:tc>
        <w:tc>
          <w:tcPr>
            <w:tcW w:w="368" w:type="pct"/>
            <w:shd w:val="clear" w:color="auto" w:fill="auto"/>
            <w:vAlign w:val="center"/>
          </w:tcPr>
          <w:p w:rsidR="00CF6F57" w:rsidRPr="00894135" w:rsidRDefault="00CF6F57" w:rsidP="00CF6F57">
            <w:pPr>
              <w:pStyle w:val="NoSpacing"/>
              <w:jc w:val="center"/>
              <w:rPr>
                <w:rFonts w:ascii="Arial" w:hAnsi="Arial"/>
                <w:szCs w:val="20"/>
              </w:rPr>
            </w:pPr>
            <w:r w:rsidRPr="00894135">
              <w:rPr>
                <w:rFonts w:ascii="Arial" w:hAnsi="Arial"/>
                <w:szCs w:val="20"/>
              </w:rPr>
              <w:t xml:space="preserve">7 </w:t>
            </w:r>
            <w:r>
              <w:rPr>
                <w:rFonts w:ascii="Arial" w:hAnsi="Arial"/>
                <w:szCs w:val="20"/>
              </w:rPr>
              <w:t>schemes refurbished</w:t>
            </w:r>
          </w:p>
          <w:p w:rsidR="00CF6F57" w:rsidRPr="00894135" w:rsidRDefault="00CF6F57" w:rsidP="00CF6F57">
            <w:pPr>
              <w:pStyle w:val="NoSpacing"/>
              <w:jc w:val="center"/>
              <w:rPr>
                <w:rFonts w:ascii="Arial" w:hAnsi="Arial"/>
                <w:szCs w:val="20"/>
              </w:rPr>
            </w:pPr>
          </w:p>
        </w:tc>
        <w:tc>
          <w:tcPr>
            <w:tcW w:w="300"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en-ZA"/>
              </w:rPr>
            </w:pPr>
            <w:r>
              <w:rPr>
                <w:rFonts w:ascii="Arial" w:hAnsi="Arial"/>
                <w:szCs w:val="20"/>
                <w:lang w:eastAsia="en-ZA"/>
              </w:rPr>
              <w:t>Conduct 3 assessments</w:t>
            </w:r>
          </w:p>
          <w:p w:rsidR="00CF6F57" w:rsidRPr="00894135" w:rsidRDefault="00CF6F57" w:rsidP="00CF6F57">
            <w:pPr>
              <w:pStyle w:val="NoSpacing"/>
              <w:jc w:val="center"/>
              <w:rPr>
                <w:rFonts w:ascii="Arial" w:hAnsi="Arial"/>
                <w:szCs w:val="20"/>
                <w:lang w:eastAsia="en-ZA"/>
              </w:rPr>
            </w:pPr>
          </w:p>
          <w:p w:rsidR="00CF6F57" w:rsidRPr="00894135" w:rsidRDefault="00CF6F57" w:rsidP="00CF6F57">
            <w:pPr>
              <w:pStyle w:val="NoSpacing"/>
              <w:jc w:val="center"/>
              <w:rPr>
                <w:rFonts w:ascii="Arial" w:hAnsi="Arial"/>
                <w:szCs w:val="20"/>
                <w:lang w:eastAsia="en-ZA"/>
              </w:rPr>
            </w:pPr>
          </w:p>
        </w:tc>
        <w:tc>
          <w:tcPr>
            <w:tcW w:w="177"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500 000.00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ar-SA"/>
              </w:rPr>
            </w:pPr>
            <w:r w:rsidRPr="00162ECE">
              <w:rPr>
                <w:rFonts w:ascii="Arial" w:hAnsi="Arial"/>
                <w:szCs w:val="20"/>
                <w:lang w:eastAsia="en-ZA"/>
              </w:rPr>
              <w:t>Scope of work finalised and service provider appointed</w:t>
            </w:r>
          </w:p>
          <w:p w:rsidR="00CF6F57" w:rsidRPr="00894135" w:rsidRDefault="00CF6F57" w:rsidP="00CF6F57">
            <w:pPr>
              <w:pStyle w:val="NoSpacing"/>
              <w:jc w:val="center"/>
              <w:rPr>
                <w:rFonts w:ascii="Arial" w:hAnsi="Arial"/>
                <w:szCs w:val="20"/>
                <w:lang w:eastAsia="ar-SA"/>
              </w:rPr>
            </w:pPr>
          </w:p>
        </w:tc>
        <w:tc>
          <w:tcPr>
            <w:tcW w:w="262"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500 000.00</w:t>
            </w:r>
          </w:p>
        </w:tc>
        <w:tc>
          <w:tcPr>
            <w:tcW w:w="435"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4 schemes</w:t>
            </w:r>
          </w:p>
          <w:p w:rsidR="00CF6F57" w:rsidRPr="00894135" w:rsidRDefault="00CF6F57" w:rsidP="00CF6F57">
            <w:pPr>
              <w:pStyle w:val="NoSpacing"/>
              <w:jc w:val="center"/>
              <w:rPr>
                <w:rFonts w:ascii="Arial" w:hAnsi="Arial"/>
                <w:szCs w:val="20"/>
                <w:lang w:eastAsia="en-ZA"/>
              </w:rPr>
            </w:pPr>
            <w:r>
              <w:rPr>
                <w:rFonts w:ascii="Arial" w:hAnsi="Arial"/>
                <w:szCs w:val="20"/>
                <w:lang w:eastAsia="ar-SA"/>
              </w:rPr>
              <w:t>refurbished</w:t>
            </w:r>
          </w:p>
        </w:tc>
        <w:tc>
          <w:tcPr>
            <w:tcW w:w="265"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500 000.00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Pr>
                <w:rFonts w:ascii="Arial" w:hAnsi="Arial"/>
                <w:szCs w:val="20"/>
                <w:lang w:eastAsia="en-ZA"/>
              </w:rPr>
              <w:t>3 schemes refurbished</w:t>
            </w:r>
          </w:p>
        </w:tc>
        <w:tc>
          <w:tcPr>
            <w:tcW w:w="201"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500 000.00</w:t>
            </w:r>
          </w:p>
        </w:tc>
        <w:tc>
          <w:tcPr>
            <w:tcW w:w="123"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2 000 000.00</w:t>
            </w:r>
          </w:p>
        </w:tc>
        <w:tc>
          <w:tcPr>
            <w:tcW w:w="125" w:type="pct"/>
            <w:shd w:val="clear" w:color="auto" w:fill="F2F2F2" w:themeFill="background1" w:themeFillShade="F2"/>
            <w:textDirection w:val="btLr"/>
            <w:vAlign w:val="center"/>
          </w:tcPr>
          <w:p w:rsidR="00CF6F57" w:rsidRPr="00894135" w:rsidRDefault="00CF6F57" w:rsidP="00CF6F57">
            <w:pPr>
              <w:pStyle w:val="NoSpacing"/>
              <w:jc w:val="center"/>
              <w:rPr>
                <w:rFonts w:ascii="Arial" w:hAnsi="Arial"/>
                <w:szCs w:val="20"/>
              </w:rPr>
            </w:pPr>
            <w:r>
              <w:rPr>
                <w:rFonts w:ascii="Arial" w:hAnsi="Arial"/>
                <w:szCs w:val="20"/>
              </w:rPr>
              <w:t>Vote: CAPEX</w:t>
            </w:r>
          </w:p>
        </w:tc>
        <w:tc>
          <w:tcPr>
            <w:tcW w:w="509" w:type="pct"/>
            <w:vAlign w:val="center"/>
          </w:tcPr>
          <w:p w:rsidR="00CF6F57" w:rsidRPr="00894135" w:rsidRDefault="00CF6F57" w:rsidP="00CF6F57">
            <w:pPr>
              <w:pStyle w:val="NoSpacing"/>
              <w:jc w:val="center"/>
              <w:rPr>
                <w:rFonts w:ascii="Arial" w:hAnsi="Arial"/>
                <w:szCs w:val="20"/>
              </w:rPr>
            </w:pPr>
            <w:r w:rsidRPr="00162ECE">
              <w:rPr>
                <w:rFonts w:ascii="Arial" w:hAnsi="Arial"/>
                <w:szCs w:val="20"/>
              </w:rPr>
              <w:t>Project closeout report and handover certificate</w:t>
            </w:r>
          </w:p>
          <w:p w:rsidR="00CF6F57" w:rsidRPr="00894135" w:rsidRDefault="00CF6F57" w:rsidP="00CF6F57">
            <w:pPr>
              <w:pStyle w:val="NoSpacing"/>
              <w:jc w:val="center"/>
              <w:rPr>
                <w:rFonts w:ascii="Arial" w:hAnsi="Arial"/>
                <w:szCs w:val="20"/>
                <w:lang w:eastAsia="en-ZA"/>
              </w:rPr>
            </w:pPr>
            <w:r w:rsidRPr="00894135">
              <w:rPr>
                <w:rFonts w:ascii="Arial" w:hAnsi="Arial"/>
                <w:szCs w:val="20"/>
              </w:rPr>
              <w:t>Closeout report</w:t>
            </w:r>
          </w:p>
        </w:tc>
        <w:tc>
          <w:tcPr>
            <w:tcW w:w="341" w:type="pct"/>
            <w:vAlign w:val="center"/>
          </w:tcPr>
          <w:p w:rsidR="00CF6F57" w:rsidRPr="00894135" w:rsidRDefault="00CF6F57" w:rsidP="00CF6F57">
            <w:pPr>
              <w:pStyle w:val="NoSpacing"/>
              <w:jc w:val="center"/>
              <w:rPr>
                <w:rFonts w:ascii="Arial" w:hAnsi="Arial"/>
                <w:szCs w:val="20"/>
              </w:rPr>
            </w:pPr>
            <w:r w:rsidRPr="00894135">
              <w:rPr>
                <w:rFonts w:ascii="Arial" w:hAnsi="Arial"/>
                <w:szCs w:val="20"/>
              </w:rPr>
              <w:t>SCM</w:t>
            </w:r>
          </w:p>
          <w:p w:rsidR="00CF6F57" w:rsidRPr="00894135" w:rsidRDefault="00CF6F57" w:rsidP="00CF6F57">
            <w:pPr>
              <w:pStyle w:val="NoSpacing"/>
              <w:jc w:val="center"/>
              <w:rPr>
                <w:rFonts w:ascii="Arial" w:hAnsi="Arial"/>
                <w:szCs w:val="20"/>
              </w:rPr>
            </w:pPr>
            <w:r w:rsidRPr="00894135">
              <w:rPr>
                <w:rFonts w:ascii="Arial" w:hAnsi="Arial"/>
                <w:szCs w:val="20"/>
              </w:rPr>
              <w:t>Community Services</w:t>
            </w:r>
          </w:p>
        </w:tc>
      </w:tr>
      <w:tr w:rsidR="00CF6F57" w:rsidRPr="00894135" w:rsidTr="00CF6F57">
        <w:tblPrEx>
          <w:shd w:val="clear" w:color="auto" w:fill="auto"/>
        </w:tblPrEx>
        <w:trPr>
          <w:cantSplit/>
          <w:trHeight w:val="1134"/>
          <w:jc w:val="right"/>
        </w:trPr>
        <w:tc>
          <w:tcPr>
            <w:tcW w:w="459"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Refurbishment and Replacement of Water Infrastructure -Mbizana</w:t>
            </w:r>
          </w:p>
          <w:p w:rsidR="00CF6F57" w:rsidRPr="00894135" w:rsidRDefault="00CF6F57" w:rsidP="00CF6F57">
            <w:pPr>
              <w:pStyle w:val="NoSpacing"/>
              <w:jc w:val="center"/>
              <w:rPr>
                <w:rFonts w:ascii="Arial" w:hAnsi="Arial"/>
                <w:szCs w:val="20"/>
              </w:rPr>
            </w:pPr>
            <w:r>
              <w:rPr>
                <w:rFonts w:ascii="Arial" w:hAnsi="Arial"/>
                <w:szCs w:val="20"/>
              </w:rPr>
              <w:t>Page: 83 B11</w:t>
            </w:r>
          </w:p>
        </w:tc>
        <w:tc>
          <w:tcPr>
            <w:tcW w:w="323" w:type="pct"/>
            <w:shd w:val="clear" w:color="auto" w:fill="D9D9D9" w:themeFill="background1" w:themeFillShade="D9"/>
            <w:vAlign w:val="center"/>
          </w:tcPr>
          <w:p w:rsidR="00CF6F57" w:rsidRPr="00894135" w:rsidRDefault="00CF6F57" w:rsidP="00CF6F57">
            <w:pPr>
              <w:pStyle w:val="NoSpacing"/>
              <w:jc w:val="center"/>
              <w:rPr>
                <w:rFonts w:ascii="Arial" w:hAnsi="Arial"/>
                <w:szCs w:val="20"/>
              </w:rPr>
            </w:pPr>
            <w:r w:rsidRPr="00162ECE">
              <w:rPr>
                <w:rFonts w:ascii="Arial" w:hAnsi="Arial"/>
                <w:szCs w:val="20"/>
                <w:lang w:eastAsia="ar-SA"/>
              </w:rPr>
              <w:t>To revive and refurbish degenerated water schemes</w:t>
            </w:r>
          </w:p>
        </w:tc>
        <w:tc>
          <w:tcPr>
            <w:tcW w:w="324" w:type="pct"/>
            <w:vAlign w:val="center"/>
          </w:tcPr>
          <w:p w:rsidR="00CF6F57" w:rsidRPr="00894135" w:rsidRDefault="00CF6F57" w:rsidP="00CF6F57">
            <w:pPr>
              <w:pStyle w:val="NoSpacing"/>
              <w:jc w:val="center"/>
              <w:rPr>
                <w:rFonts w:ascii="Arial" w:hAnsi="Arial"/>
                <w:szCs w:val="20"/>
              </w:rPr>
            </w:pPr>
            <w:r w:rsidRPr="00162ECE">
              <w:rPr>
                <w:rFonts w:ascii="Arial" w:hAnsi="Arial"/>
                <w:szCs w:val="20"/>
              </w:rPr>
              <w:t xml:space="preserve">Number of water infrastructure  schemes refurbished in </w:t>
            </w:r>
            <w:r>
              <w:rPr>
                <w:rFonts w:ascii="Arial" w:hAnsi="Arial"/>
                <w:szCs w:val="20"/>
              </w:rPr>
              <w:t>Mbizana</w:t>
            </w:r>
          </w:p>
        </w:tc>
        <w:tc>
          <w:tcPr>
            <w:tcW w:w="368" w:type="pct"/>
            <w:shd w:val="clear" w:color="auto" w:fill="auto"/>
            <w:vAlign w:val="center"/>
          </w:tcPr>
          <w:p w:rsidR="00CF6F57" w:rsidRPr="00894135" w:rsidRDefault="00CF6F57" w:rsidP="00CF6F57">
            <w:pPr>
              <w:pStyle w:val="NoSpacing"/>
              <w:jc w:val="center"/>
              <w:rPr>
                <w:rFonts w:ascii="Arial" w:hAnsi="Arial"/>
                <w:szCs w:val="20"/>
              </w:rPr>
            </w:pPr>
            <w:r w:rsidRPr="00894135">
              <w:rPr>
                <w:rFonts w:ascii="Arial" w:hAnsi="Arial"/>
                <w:szCs w:val="20"/>
              </w:rPr>
              <w:t xml:space="preserve">1 </w:t>
            </w:r>
            <w:r>
              <w:rPr>
                <w:rFonts w:ascii="Arial" w:hAnsi="Arial"/>
                <w:szCs w:val="20"/>
              </w:rPr>
              <w:t>scheme refurbished</w:t>
            </w:r>
          </w:p>
        </w:tc>
        <w:tc>
          <w:tcPr>
            <w:tcW w:w="300"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ar-SA"/>
              </w:rPr>
            </w:pPr>
            <w:r>
              <w:rPr>
                <w:rFonts w:ascii="Arial" w:hAnsi="Arial"/>
                <w:szCs w:val="20"/>
                <w:lang w:eastAsia="ar-SA"/>
              </w:rPr>
              <w:t>Conduct assessment</w:t>
            </w:r>
          </w:p>
          <w:p w:rsidR="00CF6F57" w:rsidRPr="00894135" w:rsidRDefault="00CF6F57" w:rsidP="00CF6F57">
            <w:pPr>
              <w:pStyle w:val="NoSpacing"/>
              <w:jc w:val="center"/>
              <w:rPr>
                <w:rFonts w:ascii="Arial" w:hAnsi="Arial"/>
                <w:szCs w:val="20"/>
                <w:lang w:eastAsia="en-ZA"/>
              </w:rPr>
            </w:pPr>
          </w:p>
        </w:tc>
        <w:tc>
          <w:tcPr>
            <w:tcW w:w="177"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500 000.00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ar-SA"/>
              </w:rPr>
            </w:pPr>
            <w:r w:rsidRPr="00162ECE">
              <w:rPr>
                <w:rFonts w:ascii="Arial" w:hAnsi="Arial"/>
                <w:szCs w:val="20"/>
                <w:lang w:eastAsia="en-ZA"/>
              </w:rPr>
              <w:t>Scope of work finalised and service provider appointed</w:t>
            </w:r>
          </w:p>
        </w:tc>
        <w:tc>
          <w:tcPr>
            <w:tcW w:w="262"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500 000.00</w:t>
            </w:r>
          </w:p>
        </w:tc>
        <w:tc>
          <w:tcPr>
            <w:tcW w:w="435"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en-ZA"/>
              </w:rPr>
            </w:pPr>
            <w:r>
              <w:rPr>
                <w:rFonts w:ascii="Arial" w:hAnsi="Arial"/>
                <w:szCs w:val="20"/>
                <w:lang w:eastAsia="en-ZA"/>
              </w:rPr>
              <w:t>C</w:t>
            </w:r>
            <w:r w:rsidRPr="00894135">
              <w:rPr>
                <w:rFonts w:ascii="Arial" w:hAnsi="Arial"/>
                <w:szCs w:val="20"/>
                <w:lang w:eastAsia="en-ZA"/>
              </w:rPr>
              <w:t xml:space="preserve">onstruction </w:t>
            </w:r>
            <w:r w:rsidRPr="00894135">
              <w:rPr>
                <w:rFonts w:ascii="Arial" w:hAnsi="Arial"/>
                <w:szCs w:val="20"/>
                <w:lang w:eastAsia="ar-SA"/>
              </w:rPr>
              <w:t xml:space="preserve"> continoues for Mbizana bulk pipeline</w:t>
            </w:r>
          </w:p>
        </w:tc>
        <w:tc>
          <w:tcPr>
            <w:tcW w:w="265"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500 000.00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894135">
              <w:rPr>
                <w:rFonts w:ascii="Arial" w:hAnsi="Arial"/>
                <w:szCs w:val="20"/>
                <w:lang w:eastAsia="en-ZA"/>
              </w:rPr>
              <w:t xml:space="preserve">1 schemes </w:t>
            </w:r>
            <w:r>
              <w:rPr>
                <w:rFonts w:ascii="Arial" w:hAnsi="Arial"/>
                <w:szCs w:val="20"/>
                <w:lang w:eastAsia="en-ZA"/>
              </w:rPr>
              <w:t>refurbished</w:t>
            </w:r>
          </w:p>
        </w:tc>
        <w:tc>
          <w:tcPr>
            <w:tcW w:w="201"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500 000.00</w:t>
            </w:r>
          </w:p>
        </w:tc>
        <w:tc>
          <w:tcPr>
            <w:tcW w:w="123"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2 000 000.00</w:t>
            </w:r>
          </w:p>
        </w:tc>
        <w:tc>
          <w:tcPr>
            <w:tcW w:w="125" w:type="pct"/>
            <w:shd w:val="clear" w:color="auto" w:fill="F2F2F2" w:themeFill="background1" w:themeFillShade="F2"/>
            <w:textDirection w:val="btLr"/>
            <w:vAlign w:val="center"/>
          </w:tcPr>
          <w:p w:rsidR="00CF6F57" w:rsidRPr="00894135" w:rsidRDefault="00CF6F57" w:rsidP="00CF6F57">
            <w:pPr>
              <w:pStyle w:val="NoSpacing"/>
              <w:jc w:val="center"/>
              <w:rPr>
                <w:rFonts w:ascii="Arial" w:hAnsi="Arial"/>
                <w:szCs w:val="20"/>
              </w:rPr>
            </w:pPr>
            <w:r>
              <w:rPr>
                <w:rFonts w:ascii="Arial" w:hAnsi="Arial"/>
                <w:szCs w:val="20"/>
              </w:rPr>
              <w:t>Vote: CAPEX</w:t>
            </w:r>
          </w:p>
        </w:tc>
        <w:tc>
          <w:tcPr>
            <w:tcW w:w="509" w:type="pct"/>
            <w:vAlign w:val="center"/>
          </w:tcPr>
          <w:p w:rsidR="00CF6F57" w:rsidRPr="003C7FBB" w:rsidRDefault="00CF6F57" w:rsidP="00CF6F57">
            <w:pPr>
              <w:pStyle w:val="NoSpacing"/>
              <w:jc w:val="center"/>
              <w:rPr>
                <w:rFonts w:ascii="Arial" w:hAnsi="Arial"/>
                <w:szCs w:val="20"/>
              </w:rPr>
            </w:pPr>
            <w:r w:rsidRPr="003C7FBB">
              <w:rPr>
                <w:rFonts w:ascii="Arial" w:hAnsi="Arial"/>
                <w:szCs w:val="20"/>
              </w:rPr>
              <w:t>Project closeout report and handover certificate</w:t>
            </w:r>
          </w:p>
          <w:p w:rsidR="00CF6F57" w:rsidRPr="00894135" w:rsidRDefault="00CF6F57" w:rsidP="00CF6F57">
            <w:pPr>
              <w:pStyle w:val="NoSpacing"/>
              <w:jc w:val="center"/>
              <w:rPr>
                <w:rFonts w:ascii="Arial" w:hAnsi="Arial"/>
                <w:szCs w:val="20"/>
                <w:lang w:eastAsia="en-ZA"/>
              </w:rPr>
            </w:pPr>
            <w:r w:rsidRPr="003C7FBB">
              <w:rPr>
                <w:rFonts w:ascii="Arial" w:hAnsi="Arial"/>
                <w:szCs w:val="20"/>
              </w:rPr>
              <w:t>Closeout report</w:t>
            </w:r>
          </w:p>
        </w:tc>
        <w:tc>
          <w:tcPr>
            <w:tcW w:w="341" w:type="pct"/>
            <w:vAlign w:val="center"/>
          </w:tcPr>
          <w:p w:rsidR="00CF6F57" w:rsidRPr="00894135" w:rsidRDefault="00CF6F57" w:rsidP="00CF6F57">
            <w:pPr>
              <w:pStyle w:val="NoSpacing"/>
              <w:jc w:val="center"/>
              <w:rPr>
                <w:rFonts w:ascii="Arial" w:hAnsi="Arial"/>
                <w:szCs w:val="20"/>
              </w:rPr>
            </w:pPr>
            <w:r w:rsidRPr="00894135">
              <w:rPr>
                <w:rFonts w:ascii="Arial" w:hAnsi="Arial"/>
                <w:szCs w:val="20"/>
              </w:rPr>
              <w:t>SCM</w:t>
            </w:r>
          </w:p>
          <w:p w:rsidR="00CF6F57" w:rsidRPr="00894135" w:rsidRDefault="00CF6F57" w:rsidP="00CF6F57">
            <w:pPr>
              <w:pStyle w:val="NoSpacing"/>
              <w:jc w:val="center"/>
              <w:rPr>
                <w:rFonts w:ascii="Arial" w:hAnsi="Arial"/>
                <w:szCs w:val="20"/>
              </w:rPr>
            </w:pPr>
            <w:r w:rsidRPr="00894135">
              <w:rPr>
                <w:rFonts w:ascii="Arial" w:hAnsi="Arial"/>
                <w:szCs w:val="20"/>
              </w:rPr>
              <w:t>Community Services</w:t>
            </w:r>
          </w:p>
        </w:tc>
      </w:tr>
      <w:tr w:rsidR="00CF6F57" w:rsidRPr="00894135" w:rsidTr="00CF6F57">
        <w:tblPrEx>
          <w:shd w:val="clear" w:color="auto" w:fill="auto"/>
        </w:tblPrEx>
        <w:trPr>
          <w:cantSplit/>
          <w:trHeight w:val="2055"/>
          <w:jc w:val="right"/>
        </w:trPr>
        <w:tc>
          <w:tcPr>
            <w:tcW w:w="459"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lastRenderedPageBreak/>
              <w:t>Refurbishment and Replacement of Water Infrastructure -Ntabankulu</w:t>
            </w:r>
          </w:p>
          <w:p w:rsidR="00CF6F57" w:rsidRPr="00894135" w:rsidRDefault="00CF6F57" w:rsidP="00CF6F57">
            <w:pPr>
              <w:pStyle w:val="NoSpacing"/>
              <w:jc w:val="center"/>
              <w:rPr>
                <w:rFonts w:ascii="Arial" w:hAnsi="Arial"/>
                <w:szCs w:val="20"/>
              </w:rPr>
            </w:pPr>
            <w:r>
              <w:rPr>
                <w:rFonts w:ascii="Arial" w:hAnsi="Arial"/>
                <w:szCs w:val="20"/>
              </w:rPr>
              <w:t>Page: 83 B11</w:t>
            </w:r>
          </w:p>
        </w:tc>
        <w:tc>
          <w:tcPr>
            <w:tcW w:w="323" w:type="pct"/>
            <w:shd w:val="clear" w:color="auto" w:fill="D9D9D9" w:themeFill="background1" w:themeFillShade="D9"/>
            <w:vAlign w:val="center"/>
          </w:tcPr>
          <w:p w:rsidR="00CF6F57" w:rsidRPr="00894135" w:rsidRDefault="00CF6F57" w:rsidP="00CF6F57">
            <w:pPr>
              <w:pStyle w:val="NoSpacing"/>
              <w:jc w:val="center"/>
              <w:rPr>
                <w:rFonts w:ascii="Arial" w:hAnsi="Arial"/>
                <w:szCs w:val="20"/>
              </w:rPr>
            </w:pPr>
            <w:r w:rsidRPr="003C7FBB">
              <w:rPr>
                <w:rFonts w:ascii="Arial" w:hAnsi="Arial"/>
                <w:szCs w:val="20"/>
                <w:lang w:eastAsia="ar-SA"/>
              </w:rPr>
              <w:t>To revive and refurbish degenerated water schemes</w:t>
            </w:r>
          </w:p>
        </w:tc>
        <w:tc>
          <w:tcPr>
            <w:tcW w:w="324" w:type="pct"/>
            <w:vAlign w:val="center"/>
          </w:tcPr>
          <w:p w:rsidR="00CF6F57" w:rsidRPr="00894135" w:rsidRDefault="00CF6F57" w:rsidP="00CF6F57">
            <w:pPr>
              <w:pStyle w:val="NoSpacing"/>
              <w:jc w:val="center"/>
              <w:rPr>
                <w:rFonts w:ascii="Arial" w:hAnsi="Arial"/>
                <w:szCs w:val="20"/>
              </w:rPr>
            </w:pPr>
            <w:r w:rsidRPr="003C7FBB">
              <w:rPr>
                <w:rFonts w:ascii="Arial" w:hAnsi="Arial"/>
                <w:szCs w:val="20"/>
              </w:rPr>
              <w:t>Number of water infrastructure</w:t>
            </w:r>
            <w:r>
              <w:rPr>
                <w:rFonts w:ascii="Arial" w:hAnsi="Arial"/>
                <w:szCs w:val="20"/>
              </w:rPr>
              <w:t xml:space="preserve">  schemes refurbished in Ntabankulu</w:t>
            </w:r>
          </w:p>
        </w:tc>
        <w:tc>
          <w:tcPr>
            <w:tcW w:w="368" w:type="pct"/>
            <w:shd w:val="clear" w:color="auto" w:fill="auto"/>
            <w:vAlign w:val="center"/>
          </w:tcPr>
          <w:p w:rsidR="00CF6F57" w:rsidRPr="00894135" w:rsidRDefault="00CF6F57" w:rsidP="00CF6F57">
            <w:pPr>
              <w:pStyle w:val="NoSpacing"/>
              <w:jc w:val="center"/>
              <w:rPr>
                <w:rFonts w:ascii="Arial" w:hAnsi="Arial"/>
                <w:szCs w:val="20"/>
              </w:rPr>
            </w:pPr>
            <w:r w:rsidRPr="00894135">
              <w:rPr>
                <w:rFonts w:ascii="Arial" w:hAnsi="Arial"/>
                <w:szCs w:val="20"/>
              </w:rPr>
              <w:t xml:space="preserve">8 </w:t>
            </w:r>
            <w:r>
              <w:rPr>
                <w:rFonts w:ascii="Arial" w:hAnsi="Arial"/>
                <w:szCs w:val="20"/>
              </w:rPr>
              <w:t>schemes refurbished</w:t>
            </w:r>
          </w:p>
          <w:p w:rsidR="00CF6F57" w:rsidRPr="00894135" w:rsidRDefault="00CF6F57" w:rsidP="00CF6F57">
            <w:pPr>
              <w:pStyle w:val="NoSpacing"/>
              <w:jc w:val="center"/>
              <w:rPr>
                <w:rFonts w:ascii="Arial" w:hAnsi="Arial"/>
                <w:szCs w:val="20"/>
              </w:rPr>
            </w:pPr>
          </w:p>
          <w:p w:rsidR="00CF6F57" w:rsidRPr="00894135" w:rsidRDefault="00CF6F57" w:rsidP="00CF6F57">
            <w:pPr>
              <w:pStyle w:val="NoSpacing"/>
              <w:jc w:val="center"/>
              <w:rPr>
                <w:rFonts w:ascii="Arial" w:hAnsi="Arial"/>
                <w:szCs w:val="20"/>
              </w:rPr>
            </w:pPr>
          </w:p>
        </w:tc>
        <w:tc>
          <w:tcPr>
            <w:tcW w:w="300"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en-ZA"/>
              </w:rPr>
            </w:pPr>
            <w:r w:rsidRPr="003C7FBB">
              <w:rPr>
                <w:rFonts w:ascii="Arial" w:hAnsi="Arial"/>
                <w:szCs w:val="20"/>
                <w:lang w:eastAsia="en-ZA"/>
              </w:rPr>
              <w:t xml:space="preserve">Conduct </w:t>
            </w:r>
            <w:r>
              <w:rPr>
                <w:rFonts w:ascii="Arial" w:hAnsi="Arial"/>
                <w:szCs w:val="20"/>
                <w:lang w:eastAsia="en-ZA"/>
              </w:rPr>
              <w:t xml:space="preserve">8 </w:t>
            </w:r>
            <w:r w:rsidRPr="003C7FBB">
              <w:rPr>
                <w:rFonts w:ascii="Arial" w:hAnsi="Arial"/>
                <w:szCs w:val="20"/>
                <w:lang w:eastAsia="en-ZA"/>
              </w:rPr>
              <w:t>assessment</w:t>
            </w:r>
            <w:r>
              <w:rPr>
                <w:rFonts w:ascii="Arial" w:hAnsi="Arial"/>
                <w:szCs w:val="20"/>
                <w:lang w:eastAsia="en-ZA"/>
              </w:rPr>
              <w:t>s</w:t>
            </w:r>
          </w:p>
        </w:tc>
        <w:tc>
          <w:tcPr>
            <w:tcW w:w="177"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500 000.00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ar-SA"/>
              </w:rPr>
            </w:pPr>
            <w:r w:rsidRPr="003C7FBB">
              <w:rPr>
                <w:rFonts w:ascii="Arial" w:hAnsi="Arial"/>
                <w:szCs w:val="20"/>
                <w:lang w:eastAsia="en-ZA"/>
              </w:rPr>
              <w:t>Scope of work finalised and service provider appointed</w:t>
            </w:r>
          </w:p>
        </w:tc>
        <w:tc>
          <w:tcPr>
            <w:tcW w:w="262"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500 000.00</w:t>
            </w:r>
          </w:p>
        </w:tc>
        <w:tc>
          <w:tcPr>
            <w:tcW w:w="435"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en-ZA"/>
              </w:rPr>
            </w:pPr>
            <w:r>
              <w:rPr>
                <w:rFonts w:ascii="Arial" w:hAnsi="Arial"/>
                <w:szCs w:val="20"/>
                <w:lang w:eastAsia="en-ZA"/>
              </w:rPr>
              <w:t>4</w:t>
            </w:r>
            <w:r w:rsidRPr="00894135">
              <w:rPr>
                <w:rFonts w:ascii="Arial" w:hAnsi="Arial"/>
                <w:szCs w:val="20"/>
                <w:lang w:eastAsia="en-ZA"/>
              </w:rPr>
              <w:t xml:space="preserve"> schemes</w:t>
            </w:r>
            <w:r>
              <w:rPr>
                <w:rFonts w:ascii="Arial" w:hAnsi="Arial"/>
                <w:szCs w:val="20"/>
                <w:lang w:eastAsia="en-ZA"/>
              </w:rPr>
              <w:t xml:space="preserve"> refurbished</w:t>
            </w:r>
          </w:p>
          <w:p w:rsidR="00CF6F57" w:rsidRPr="00894135" w:rsidRDefault="00CF6F57" w:rsidP="00CF6F57">
            <w:pPr>
              <w:pStyle w:val="NoSpacing"/>
              <w:jc w:val="center"/>
              <w:rPr>
                <w:rFonts w:ascii="Arial" w:hAnsi="Arial"/>
                <w:szCs w:val="20"/>
                <w:lang w:eastAsia="en-ZA"/>
              </w:rPr>
            </w:pPr>
          </w:p>
          <w:p w:rsidR="00CF6F57" w:rsidRPr="00894135" w:rsidRDefault="00CF6F57" w:rsidP="00CF6F57">
            <w:pPr>
              <w:pStyle w:val="NoSpacing"/>
              <w:jc w:val="center"/>
              <w:rPr>
                <w:rFonts w:ascii="Arial" w:hAnsi="Arial"/>
                <w:szCs w:val="20"/>
                <w:lang w:eastAsia="en-ZA"/>
              </w:rPr>
            </w:pPr>
          </w:p>
        </w:tc>
        <w:tc>
          <w:tcPr>
            <w:tcW w:w="265"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500 000.00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Pr>
                <w:rFonts w:ascii="Arial" w:hAnsi="Arial"/>
                <w:szCs w:val="20"/>
                <w:lang w:eastAsia="en-ZA"/>
              </w:rPr>
              <w:t>4 schemes refurbished</w:t>
            </w:r>
          </w:p>
        </w:tc>
        <w:tc>
          <w:tcPr>
            <w:tcW w:w="201"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500 000.00</w:t>
            </w:r>
          </w:p>
        </w:tc>
        <w:tc>
          <w:tcPr>
            <w:tcW w:w="123"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2 000 000.00</w:t>
            </w:r>
          </w:p>
        </w:tc>
        <w:tc>
          <w:tcPr>
            <w:tcW w:w="125" w:type="pct"/>
            <w:shd w:val="clear" w:color="auto" w:fill="F2F2F2" w:themeFill="background1" w:themeFillShade="F2"/>
            <w:textDirection w:val="btLr"/>
            <w:vAlign w:val="center"/>
          </w:tcPr>
          <w:p w:rsidR="00CF6F57" w:rsidRPr="00894135" w:rsidRDefault="00CF6F57" w:rsidP="00CF6F57">
            <w:pPr>
              <w:pStyle w:val="NoSpacing"/>
              <w:jc w:val="center"/>
              <w:rPr>
                <w:rFonts w:ascii="Arial" w:hAnsi="Arial"/>
                <w:szCs w:val="20"/>
              </w:rPr>
            </w:pPr>
            <w:r>
              <w:rPr>
                <w:rFonts w:ascii="Arial" w:hAnsi="Arial"/>
                <w:szCs w:val="20"/>
              </w:rPr>
              <w:t>Vote: CAPEX</w:t>
            </w:r>
          </w:p>
        </w:tc>
        <w:tc>
          <w:tcPr>
            <w:tcW w:w="509" w:type="pct"/>
            <w:vAlign w:val="center"/>
          </w:tcPr>
          <w:p w:rsidR="00CF6F57" w:rsidRPr="003C7FBB" w:rsidRDefault="00CF6F57" w:rsidP="00CF6F57">
            <w:pPr>
              <w:pStyle w:val="NoSpacing"/>
              <w:jc w:val="center"/>
              <w:rPr>
                <w:rFonts w:ascii="Arial" w:hAnsi="Arial"/>
                <w:szCs w:val="20"/>
              </w:rPr>
            </w:pPr>
            <w:r w:rsidRPr="003C7FBB">
              <w:rPr>
                <w:rFonts w:ascii="Arial" w:hAnsi="Arial"/>
                <w:szCs w:val="20"/>
              </w:rPr>
              <w:t>Project closeout report and handover certificate</w:t>
            </w:r>
          </w:p>
          <w:p w:rsidR="00CF6F57" w:rsidRPr="00894135" w:rsidRDefault="00CF6F57" w:rsidP="00CF6F57">
            <w:pPr>
              <w:pStyle w:val="NoSpacing"/>
              <w:jc w:val="center"/>
              <w:rPr>
                <w:rFonts w:ascii="Arial" w:hAnsi="Arial"/>
                <w:szCs w:val="20"/>
              </w:rPr>
            </w:pPr>
            <w:r w:rsidRPr="003C7FBB">
              <w:rPr>
                <w:rFonts w:ascii="Arial" w:hAnsi="Arial"/>
                <w:szCs w:val="20"/>
              </w:rPr>
              <w:t>Closeout report</w:t>
            </w:r>
          </w:p>
        </w:tc>
        <w:tc>
          <w:tcPr>
            <w:tcW w:w="341" w:type="pct"/>
            <w:vAlign w:val="center"/>
          </w:tcPr>
          <w:p w:rsidR="00CF6F57" w:rsidRPr="00894135" w:rsidRDefault="00CF6F57" w:rsidP="00CF6F57">
            <w:pPr>
              <w:pStyle w:val="NoSpacing"/>
              <w:jc w:val="center"/>
              <w:rPr>
                <w:rFonts w:ascii="Arial" w:hAnsi="Arial"/>
                <w:szCs w:val="20"/>
              </w:rPr>
            </w:pPr>
            <w:r w:rsidRPr="00894135">
              <w:rPr>
                <w:rFonts w:ascii="Arial" w:hAnsi="Arial"/>
                <w:szCs w:val="20"/>
              </w:rPr>
              <w:t>SCM</w:t>
            </w:r>
          </w:p>
          <w:p w:rsidR="00CF6F57" w:rsidRPr="00894135" w:rsidRDefault="00CF6F57" w:rsidP="00CF6F57">
            <w:pPr>
              <w:pStyle w:val="NoSpacing"/>
              <w:jc w:val="center"/>
              <w:rPr>
                <w:rFonts w:ascii="Arial" w:hAnsi="Arial"/>
                <w:szCs w:val="20"/>
              </w:rPr>
            </w:pPr>
            <w:r w:rsidRPr="00894135">
              <w:rPr>
                <w:rFonts w:ascii="Arial" w:hAnsi="Arial"/>
                <w:szCs w:val="20"/>
              </w:rPr>
              <w:t>Community Services</w:t>
            </w:r>
          </w:p>
        </w:tc>
      </w:tr>
      <w:tr w:rsidR="00CF6F57" w:rsidRPr="00894135" w:rsidTr="00CF6F57">
        <w:tblPrEx>
          <w:shd w:val="clear" w:color="auto" w:fill="auto"/>
        </w:tblPrEx>
        <w:trPr>
          <w:cantSplit/>
          <w:trHeight w:val="2217"/>
          <w:jc w:val="right"/>
        </w:trPr>
        <w:tc>
          <w:tcPr>
            <w:tcW w:w="459"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Refurbishment and Replacement of Water Infrastructure - Mnceba Water Scheme</w:t>
            </w:r>
          </w:p>
          <w:p w:rsidR="00CF6F57" w:rsidRPr="00894135" w:rsidRDefault="00CF6F57" w:rsidP="00CF6F57">
            <w:pPr>
              <w:pStyle w:val="NoSpacing"/>
              <w:jc w:val="center"/>
              <w:rPr>
                <w:rFonts w:ascii="Arial" w:hAnsi="Arial"/>
                <w:szCs w:val="20"/>
              </w:rPr>
            </w:pPr>
            <w:r>
              <w:rPr>
                <w:rFonts w:ascii="Arial" w:hAnsi="Arial"/>
                <w:szCs w:val="20"/>
              </w:rPr>
              <w:t>Page: 83 B11</w:t>
            </w:r>
          </w:p>
        </w:tc>
        <w:tc>
          <w:tcPr>
            <w:tcW w:w="323" w:type="pct"/>
            <w:shd w:val="clear" w:color="auto" w:fill="D9D9D9" w:themeFill="background1" w:themeFillShade="D9"/>
            <w:vAlign w:val="center"/>
          </w:tcPr>
          <w:p w:rsidR="00CF6F57" w:rsidRPr="00894135" w:rsidRDefault="00CF6F57" w:rsidP="00CF6F57">
            <w:pPr>
              <w:pStyle w:val="NoSpacing"/>
              <w:jc w:val="center"/>
              <w:rPr>
                <w:rFonts w:ascii="Arial" w:hAnsi="Arial"/>
                <w:szCs w:val="20"/>
              </w:rPr>
            </w:pPr>
            <w:r w:rsidRPr="003C7FBB">
              <w:rPr>
                <w:rFonts w:ascii="Arial" w:hAnsi="Arial"/>
                <w:szCs w:val="20"/>
                <w:lang w:eastAsia="ar-SA"/>
              </w:rPr>
              <w:t>To revive and refurbish degenerated water schemes</w:t>
            </w:r>
          </w:p>
        </w:tc>
        <w:tc>
          <w:tcPr>
            <w:tcW w:w="324" w:type="pct"/>
            <w:vAlign w:val="center"/>
          </w:tcPr>
          <w:p w:rsidR="00CF6F57" w:rsidRPr="00894135" w:rsidRDefault="00CF6F57" w:rsidP="00CF6F57">
            <w:pPr>
              <w:pStyle w:val="NoSpacing"/>
              <w:jc w:val="center"/>
              <w:rPr>
                <w:rFonts w:ascii="Arial" w:hAnsi="Arial"/>
                <w:szCs w:val="20"/>
                <w:lang w:eastAsia="en-ZA"/>
              </w:rPr>
            </w:pPr>
            <w:r w:rsidRPr="003C7FBB">
              <w:rPr>
                <w:rFonts w:ascii="Arial" w:hAnsi="Arial"/>
                <w:szCs w:val="20"/>
                <w:lang w:eastAsia="en-ZA"/>
              </w:rPr>
              <w:t>Number of water infrastructure  s</w:t>
            </w:r>
            <w:r>
              <w:rPr>
                <w:rFonts w:ascii="Arial" w:hAnsi="Arial"/>
                <w:szCs w:val="20"/>
                <w:lang w:eastAsia="en-ZA"/>
              </w:rPr>
              <w:t>chemes refurbished in Mnceba</w:t>
            </w:r>
          </w:p>
        </w:tc>
        <w:tc>
          <w:tcPr>
            <w:tcW w:w="368" w:type="pct"/>
            <w:shd w:val="clear" w:color="auto" w:fill="auto"/>
            <w:vAlign w:val="center"/>
          </w:tcPr>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1 scheme</w:t>
            </w:r>
          </w:p>
          <w:p w:rsidR="00CF6F57" w:rsidRPr="00894135" w:rsidRDefault="00CF6F57" w:rsidP="00CF6F57">
            <w:pPr>
              <w:pStyle w:val="NoSpacing"/>
              <w:jc w:val="center"/>
              <w:rPr>
                <w:rFonts w:ascii="Arial" w:hAnsi="Arial"/>
                <w:szCs w:val="20"/>
                <w:lang w:eastAsia="en-ZA"/>
              </w:rPr>
            </w:pPr>
            <w:r>
              <w:rPr>
                <w:rFonts w:ascii="Arial" w:hAnsi="Arial"/>
                <w:szCs w:val="20"/>
                <w:lang w:eastAsia="en-ZA"/>
              </w:rPr>
              <w:t>refurbished</w:t>
            </w:r>
          </w:p>
        </w:tc>
        <w:tc>
          <w:tcPr>
            <w:tcW w:w="300"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ar-SA"/>
              </w:rPr>
            </w:pPr>
            <w:r>
              <w:rPr>
                <w:rFonts w:ascii="Arial" w:hAnsi="Arial"/>
                <w:szCs w:val="20"/>
                <w:lang w:eastAsia="ar-SA"/>
              </w:rPr>
              <w:t>Conduct assessment</w:t>
            </w:r>
          </w:p>
          <w:p w:rsidR="00CF6F57" w:rsidRPr="00894135" w:rsidRDefault="00CF6F57" w:rsidP="00CF6F57">
            <w:pPr>
              <w:pStyle w:val="NoSpacing"/>
              <w:jc w:val="center"/>
              <w:rPr>
                <w:rFonts w:ascii="Arial" w:hAnsi="Arial"/>
                <w:szCs w:val="20"/>
                <w:lang w:eastAsia="en-ZA"/>
              </w:rPr>
            </w:pPr>
          </w:p>
        </w:tc>
        <w:tc>
          <w:tcPr>
            <w:tcW w:w="177"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1 000 000.00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ar-SA"/>
              </w:rPr>
            </w:pPr>
            <w:r w:rsidRPr="003C7FBB">
              <w:rPr>
                <w:rFonts w:ascii="Arial" w:hAnsi="Arial"/>
                <w:szCs w:val="20"/>
                <w:lang w:eastAsia="ar-SA"/>
              </w:rPr>
              <w:t>Scope of work finalised and service provider appointed</w:t>
            </w:r>
          </w:p>
          <w:p w:rsidR="00CF6F57" w:rsidRPr="00894135" w:rsidRDefault="00CF6F57" w:rsidP="00CF6F57">
            <w:pPr>
              <w:pStyle w:val="NoSpacing"/>
              <w:jc w:val="center"/>
              <w:rPr>
                <w:rFonts w:ascii="Arial" w:hAnsi="Arial"/>
                <w:szCs w:val="20"/>
                <w:lang w:eastAsia="ar-SA"/>
              </w:rPr>
            </w:pPr>
          </w:p>
          <w:p w:rsidR="00CF6F57" w:rsidRPr="00894135" w:rsidRDefault="00CF6F57" w:rsidP="00CF6F57">
            <w:pPr>
              <w:pStyle w:val="NoSpacing"/>
              <w:jc w:val="center"/>
              <w:rPr>
                <w:rFonts w:ascii="Arial" w:hAnsi="Arial"/>
                <w:szCs w:val="20"/>
                <w:lang w:eastAsia="ar-SA"/>
              </w:rPr>
            </w:pPr>
          </w:p>
          <w:p w:rsidR="00CF6F57" w:rsidRPr="00894135" w:rsidRDefault="00CF6F57" w:rsidP="00CF6F57">
            <w:pPr>
              <w:pStyle w:val="NoSpacing"/>
              <w:jc w:val="center"/>
              <w:rPr>
                <w:rFonts w:ascii="Arial" w:hAnsi="Arial"/>
                <w:szCs w:val="20"/>
                <w:lang w:eastAsia="ar-SA"/>
              </w:rPr>
            </w:pPr>
          </w:p>
          <w:p w:rsidR="00CF6F57" w:rsidRPr="00894135" w:rsidRDefault="00CF6F57" w:rsidP="00CF6F57">
            <w:pPr>
              <w:pStyle w:val="NoSpacing"/>
              <w:jc w:val="center"/>
              <w:rPr>
                <w:rFonts w:ascii="Arial" w:hAnsi="Arial"/>
                <w:szCs w:val="20"/>
                <w:lang w:eastAsia="ar-SA"/>
              </w:rPr>
            </w:pPr>
          </w:p>
        </w:tc>
        <w:tc>
          <w:tcPr>
            <w:tcW w:w="262"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1 000 000.00</w:t>
            </w:r>
          </w:p>
        </w:tc>
        <w:tc>
          <w:tcPr>
            <w:tcW w:w="435"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ar-SA"/>
              </w:rPr>
              <w:t>None</w:t>
            </w:r>
          </w:p>
        </w:tc>
        <w:tc>
          <w:tcPr>
            <w:tcW w:w="265"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894135">
              <w:rPr>
                <w:rFonts w:ascii="Arial" w:hAnsi="Arial"/>
                <w:szCs w:val="20"/>
              </w:rPr>
              <w:t>None</w:t>
            </w:r>
          </w:p>
        </w:tc>
        <w:tc>
          <w:tcPr>
            <w:tcW w:w="201"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0.00</w:t>
            </w:r>
          </w:p>
        </w:tc>
        <w:tc>
          <w:tcPr>
            <w:tcW w:w="123"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2 000 000.00</w:t>
            </w:r>
          </w:p>
        </w:tc>
        <w:tc>
          <w:tcPr>
            <w:tcW w:w="125" w:type="pct"/>
            <w:shd w:val="clear" w:color="auto" w:fill="F2F2F2" w:themeFill="background1" w:themeFillShade="F2"/>
            <w:textDirection w:val="btLr"/>
            <w:vAlign w:val="center"/>
          </w:tcPr>
          <w:p w:rsidR="00CF6F57" w:rsidRPr="00894135" w:rsidRDefault="00CF6F57" w:rsidP="00CF6F57">
            <w:pPr>
              <w:pStyle w:val="NoSpacing"/>
              <w:jc w:val="center"/>
              <w:rPr>
                <w:rFonts w:ascii="Arial" w:hAnsi="Arial"/>
                <w:szCs w:val="20"/>
              </w:rPr>
            </w:pPr>
            <w:r>
              <w:rPr>
                <w:rFonts w:ascii="Arial" w:hAnsi="Arial"/>
                <w:szCs w:val="20"/>
              </w:rPr>
              <w:t>Vote: CAPEX</w:t>
            </w:r>
          </w:p>
        </w:tc>
        <w:tc>
          <w:tcPr>
            <w:tcW w:w="509" w:type="pct"/>
            <w:vAlign w:val="center"/>
          </w:tcPr>
          <w:p w:rsidR="00CF6F57" w:rsidRPr="003C7FBB" w:rsidRDefault="00CF6F57" w:rsidP="00CF6F57">
            <w:pPr>
              <w:pStyle w:val="NoSpacing"/>
              <w:jc w:val="center"/>
              <w:rPr>
                <w:rFonts w:ascii="Arial" w:hAnsi="Arial"/>
                <w:szCs w:val="20"/>
              </w:rPr>
            </w:pPr>
            <w:r w:rsidRPr="003C7FBB">
              <w:rPr>
                <w:rFonts w:ascii="Arial" w:hAnsi="Arial"/>
                <w:szCs w:val="20"/>
              </w:rPr>
              <w:t>Project closeout report and handover certificate</w:t>
            </w:r>
          </w:p>
          <w:p w:rsidR="00CF6F57" w:rsidRPr="00894135" w:rsidRDefault="00CF6F57" w:rsidP="00CF6F57">
            <w:pPr>
              <w:pStyle w:val="NoSpacing"/>
              <w:jc w:val="center"/>
              <w:rPr>
                <w:rFonts w:ascii="Arial" w:hAnsi="Arial"/>
                <w:szCs w:val="20"/>
                <w:lang w:eastAsia="en-ZA"/>
              </w:rPr>
            </w:pPr>
            <w:r w:rsidRPr="003C7FBB">
              <w:rPr>
                <w:rFonts w:ascii="Arial" w:hAnsi="Arial"/>
                <w:szCs w:val="20"/>
              </w:rPr>
              <w:t>Closeout report</w:t>
            </w:r>
          </w:p>
        </w:tc>
        <w:tc>
          <w:tcPr>
            <w:tcW w:w="341" w:type="pct"/>
            <w:vAlign w:val="center"/>
          </w:tcPr>
          <w:p w:rsidR="00CF6F57" w:rsidRPr="00894135" w:rsidRDefault="00CF6F57" w:rsidP="00CF6F57">
            <w:pPr>
              <w:pStyle w:val="NoSpacing"/>
              <w:jc w:val="center"/>
              <w:rPr>
                <w:rFonts w:ascii="Arial" w:hAnsi="Arial"/>
                <w:szCs w:val="20"/>
              </w:rPr>
            </w:pPr>
            <w:r w:rsidRPr="00894135">
              <w:rPr>
                <w:rFonts w:ascii="Arial" w:hAnsi="Arial"/>
                <w:szCs w:val="20"/>
              </w:rPr>
              <w:t>SCM</w:t>
            </w:r>
          </w:p>
          <w:p w:rsidR="00CF6F57" w:rsidRPr="00894135" w:rsidRDefault="00CF6F57" w:rsidP="00CF6F57">
            <w:pPr>
              <w:pStyle w:val="NoSpacing"/>
              <w:jc w:val="center"/>
              <w:rPr>
                <w:rFonts w:ascii="Arial" w:hAnsi="Arial"/>
                <w:szCs w:val="20"/>
              </w:rPr>
            </w:pPr>
            <w:r w:rsidRPr="00894135">
              <w:rPr>
                <w:rFonts w:ascii="Arial" w:hAnsi="Arial"/>
                <w:szCs w:val="20"/>
              </w:rPr>
              <w:t>Community Services</w:t>
            </w:r>
          </w:p>
        </w:tc>
      </w:tr>
      <w:tr w:rsidR="00CF6F57" w:rsidRPr="00894135" w:rsidTr="00CF6F57">
        <w:tblPrEx>
          <w:shd w:val="clear" w:color="auto" w:fill="auto"/>
        </w:tblPrEx>
        <w:trPr>
          <w:cantSplit/>
          <w:trHeight w:val="1134"/>
          <w:jc w:val="right"/>
        </w:trPr>
        <w:tc>
          <w:tcPr>
            <w:tcW w:w="459"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Refurbishment and Replacement of Sanitation Infrastructure - Mbizana Ponds</w:t>
            </w:r>
          </w:p>
          <w:p w:rsidR="00CF6F57" w:rsidRPr="00894135" w:rsidRDefault="00CF6F57" w:rsidP="00CF6F57">
            <w:pPr>
              <w:pStyle w:val="NoSpacing"/>
              <w:jc w:val="center"/>
              <w:rPr>
                <w:rFonts w:ascii="Arial" w:hAnsi="Arial"/>
                <w:szCs w:val="20"/>
              </w:rPr>
            </w:pPr>
            <w:r>
              <w:rPr>
                <w:rFonts w:ascii="Arial" w:hAnsi="Arial"/>
                <w:szCs w:val="20"/>
              </w:rPr>
              <w:t>Page: 83 B11</w:t>
            </w:r>
          </w:p>
        </w:tc>
        <w:tc>
          <w:tcPr>
            <w:tcW w:w="323" w:type="pct"/>
            <w:shd w:val="clear" w:color="auto" w:fill="D9D9D9" w:themeFill="background1" w:themeFillShade="D9"/>
            <w:vAlign w:val="center"/>
          </w:tcPr>
          <w:p w:rsidR="00CF6F57" w:rsidRPr="00894135" w:rsidRDefault="00CF6F57" w:rsidP="00CF6F57">
            <w:pPr>
              <w:pStyle w:val="NoSpacing"/>
              <w:jc w:val="center"/>
              <w:rPr>
                <w:rFonts w:ascii="Arial" w:hAnsi="Arial"/>
                <w:szCs w:val="20"/>
              </w:rPr>
            </w:pPr>
            <w:r w:rsidRPr="003C7FBB">
              <w:rPr>
                <w:rFonts w:ascii="Arial" w:hAnsi="Arial"/>
                <w:szCs w:val="20"/>
                <w:lang w:eastAsia="ar-SA"/>
              </w:rPr>
              <w:t xml:space="preserve">To revive and refurbish </w:t>
            </w:r>
            <w:r>
              <w:rPr>
                <w:rFonts w:ascii="Arial" w:hAnsi="Arial"/>
                <w:szCs w:val="20"/>
                <w:lang w:eastAsia="ar-SA"/>
              </w:rPr>
              <w:t>sanitation ponds</w:t>
            </w:r>
          </w:p>
        </w:tc>
        <w:tc>
          <w:tcPr>
            <w:tcW w:w="324" w:type="pct"/>
            <w:vAlign w:val="center"/>
          </w:tcPr>
          <w:p w:rsidR="00CF6F57" w:rsidRPr="00894135" w:rsidRDefault="00CF6F57" w:rsidP="00CF6F57">
            <w:pPr>
              <w:pStyle w:val="NoSpacing"/>
              <w:jc w:val="center"/>
              <w:rPr>
                <w:rFonts w:ascii="Arial" w:hAnsi="Arial"/>
                <w:szCs w:val="20"/>
                <w:lang w:eastAsia="en-ZA"/>
              </w:rPr>
            </w:pPr>
            <w:r>
              <w:rPr>
                <w:rFonts w:ascii="Arial" w:hAnsi="Arial"/>
                <w:szCs w:val="20"/>
                <w:lang w:eastAsia="en-ZA"/>
              </w:rPr>
              <w:t>Number of sanitation ponds refurbished in Mbizana</w:t>
            </w:r>
          </w:p>
        </w:tc>
        <w:tc>
          <w:tcPr>
            <w:tcW w:w="368" w:type="pct"/>
            <w:shd w:val="clear" w:color="auto" w:fill="auto"/>
            <w:vAlign w:val="center"/>
          </w:tcPr>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1 Pond</w:t>
            </w:r>
          </w:p>
          <w:p w:rsidR="00CF6F57" w:rsidRPr="00894135" w:rsidRDefault="00CF6F57" w:rsidP="00CF6F57">
            <w:pPr>
              <w:pStyle w:val="NoSpacing"/>
              <w:jc w:val="center"/>
              <w:rPr>
                <w:rFonts w:ascii="Arial" w:hAnsi="Arial"/>
                <w:szCs w:val="20"/>
                <w:lang w:eastAsia="en-ZA"/>
              </w:rPr>
            </w:pPr>
            <w:r>
              <w:rPr>
                <w:rFonts w:ascii="Arial" w:hAnsi="Arial"/>
                <w:szCs w:val="20"/>
                <w:lang w:eastAsia="en-ZA"/>
              </w:rPr>
              <w:t>refurbished</w:t>
            </w:r>
          </w:p>
          <w:p w:rsidR="00CF6F57" w:rsidRPr="00894135" w:rsidRDefault="00CF6F57" w:rsidP="00CF6F57">
            <w:pPr>
              <w:pStyle w:val="NoSpacing"/>
              <w:jc w:val="center"/>
              <w:rPr>
                <w:rFonts w:ascii="Arial" w:hAnsi="Arial"/>
                <w:szCs w:val="20"/>
                <w:lang w:eastAsia="en-ZA"/>
              </w:rPr>
            </w:pPr>
          </w:p>
          <w:p w:rsidR="00CF6F57" w:rsidRPr="00894135" w:rsidRDefault="00CF6F57" w:rsidP="00CF6F57">
            <w:pPr>
              <w:pStyle w:val="NoSpacing"/>
              <w:jc w:val="center"/>
              <w:rPr>
                <w:rFonts w:ascii="Arial" w:hAnsi="Arial"/>
                <w:szCs w:val="20"/>
              </w:rPr>
            </w:pPr>
          </w:p>
        </w:tc>
        <w:tc>
          <w:tcPr>
            <w:tcW w:w="300"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ar-SA"/>
              </w:rPr>
            </w:pPr>
            <w:r w:rsidRPr="00894135">
              <w:rPr>
                <w:rFonts w:ascii="Arial" w:hAnsi="Arial"/>
                <w:szCs w:val="20"/>
                <w:lang w:eastAsia="ar-SA"/>
              </w:rPr>
              <w:t>Appointment  of service provider</w:t>
            </w:r>
          </w:p>
          <w:p w:rsidR="00CF6F57" w:rsidRPr="00894135" w:rsidRDefault="00CF6F57" w:rsidP="00CF6F57">
            <w:pPr>
              <w:pStyle w:val="NoSpacing"/>
              <w:jc w:val="center"/>
              <w:rPr>
                <w:rFonts w:ascii="Arial" w:hAnsi="Arial"/>
                <w:szCs w:val="20"/>
              </w:rPr>
            </w:pPr>
            <w:r w:rsidRPr="00894135">
              <w:rPr>
                <w:rFonts w:ascii="Arial" w:hAnsi="Arial"/>
                <w:szCs w:val="20"/>
                <w:lang w:eastAsia="ar-SA"/>
              </w:rPr>
              <w:t>60%  completion of the scope of work</w:t>
            </w:r>
          </w:p>
        </w:tc>
        <w:tc>
          <w:tcPr>
            <w:tcW w:w="177"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1 000 000.00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894135">
              <w:rPr>
                <w:rFonts w:ascii="Arial" w:hAnsi="Arial"/>
                <w:szCs w:val="20"/>
                <w:lang w:eastAsia="ar-SA"/>
              </w:rPr>
              <w:t>100%  completion of the scope of work</w:t>
            </w:r>
          </w:p>
        </w:tc>
        <w:tc>
          <w:tcPr>
            <w:tcW w:w="262"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900 000.00</w:t>
            </w:r>
          </w:p>
        </w:tc>
        <w:tc>
          <w:tcPr>
            <w:tcW w:w="435"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894135">
              <w:rPr>
                <w:rFonts w:ascii="Arial" w:hAnsi="Arial"/>
                <w:szCs w:val="20"/>
              </w:rPr>
              <w:t>Project completion</w:t>
            </w:r>
          </w:p>
        </w:tc>
        <w:tc>
          <w:tcPr>
            <w:tcW w:w="265"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p>
        </w:tc>
        <w:tc>
          <w:tcPr>
            <w:tcW w:w="201"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0.00</w:t>
            </w:r>
          </w:p>
        </w:tc>
        <w:tc>
          <w:tcPr>
            <w:tcW w:w="123"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1 900 000.00</w:t>
            </w:r>
          </w:p>
        </w:tc>
        <w:tc>
          <w:tcPr>
            <w:tcW w:w="125" w:type="pct"/>
            <w:shd w:val="clear" w:color="auto" w:fill="F2F2F2" w:themeFill="background1" w:themeFillShade="F2"/>
            <w:textDirection w:val="btLr"/>
            <w:vAlign w:val="center"/>
          </w:tcPr>
          <w:p w:rsidR="00CF6F57" w:rsidRPr="00894135" w:rsidRDefault="00CF6F57" w:rsidP="00CF6F57">
            <w:pPr>
              <w:pStyle w:val="NoSpacing"/>
              <w:jc w:val="center"/>
              <w:rPr>
                <w:rFonts w:ascii="Arial" w:hAnsi="Arial"/>
                <w:szCs w:val="20"/>
              </w:rPr>
            </w:pPr>
            <w:r>
              <w:rPr>
                <w:rFonts w:ascii="Arial" w:hAnsi="Arial"/>
                <w:szCs w:val="20"/>
              </w:rPr>
              <w:t>Vote: CAPEX</w:t>
            </w:r>
          </w:p>
        </w:tc>
        <w:tc>
          <w:tcPr>
            <w:tcW w:w="509" w:type="pct"/>
            <w:vAlign w:val="center"/>
          </w:tcPr>
          <w:p w:rsidR="00CF6F57" w:rsidRPr="003C7FBB" w:rsidRDefault="00CF6F57" w:rsidP="00CF6F57">
            <w:pPr>
              <w:pStyle w:val="NoSpacing"/>
              <w:jc w:val="center"/>
              <w:rPr>
                <w:rFonts w:ascii="Arial" w:hAnsi="Arial"/>
                <w:szCs w:val="20"/>
              </w:rPr>
            </w:pPr>
            <w:r w:rsidRPr="003C7FBB">
              <w:rPr>
                <w:rFonts w:ascii="Arial" w:hAnsi="Arial"/>
                <w:szCs w:val="20"/>
              </w:rPr>
              <w:t>Project closeout report and handover certificate</w:t>
            </w:r>
          </w:p>
          <w:p w:rsidR="00CF6F57" w:rsidRPr="00894135" w:rsidRDefault="00CF6F57" w:rsidP="00CF6F57">
            <w:pPr>
              <w:pStyle w:val="NoSpacing"/>
              <w:jc w:val="center"/>
              <w:rPr>
                <w:rFonts w:ascii="Arial" w:hAnsi="Arial"/>
                <w:szCs w:val="20"/>
                <w:lang w:eastAsia="en-ZA"/>
              </w:rPr>
            </w:pPr>
            <w:r w:rsidRPr="003C7FBB">
              <w:rPr>
                <w:rFonts w:ascii="Arial" w:hAnsi="Arial"/>
                <w:szCs w:val="20"/>
              </w:rPr>
              <w:t>Closeout report</w:t>
            </w:r>
          </w:p>
        </w:tc>
        <w:tc>
          <w:tcPr>
            <w:tcW w:w="341" w:type="pct"/>
            <w:vAlign w:val="center"/>
          </w:tcPr>
          <w:p w:rsidR="00CF6F57" w:rsidRPr="00894135" w:rsidRDefault="00CF6F57" w:rsidP="00CF6F57">
            <w:pPr>
              <w:pStyle w:val="NoSpacing"/>
              <w:jc w:val="center"/>
              <w:rPr>
                <w:rFonts w:ascii="Arial" w:hAnsi="Arial"/>
                <w:szCs w:val="20"/>
              </w:rPr>
            </w:pPr>
            <w:r w:rsidRPr="00894135">
              <w:rPr>
                <w:rFonts w:ascii="Arial" w:hAnsi="Arial"/>
                <w:szCs w:val="20"/>
              </w:rPr>
              <w:t>SCM</w:t>
            </w:r>
          </w:p>
          <w:p w:rsidR="00CF6F57" w:rsidRPr="00894135" w:rsidRDefault="00CF6F57" w:rsidP="00CF6F57">
            <w:pPr>
              <w:pStyle w:val="NoSpacing"/>
              <w:jc w:val="center"/>
              <w:rPr>
                <w:rFonts w:ascii="Arial" w:hAnsi="Arial"/>
                <w:szCs w:val="20"/>
              </w:rPr>
            </w:pPr>
            <w:r w:rsidRPr="00894135">
              <w:rPr>
                <w:rFonts w:ascii="Arial" w:hAnsi="Arial"/>
                <w:szCs w:val="20"/>
              </w:rPr>
              <w:t>Community Services</w:t>
            </w:r>
          </w:p>
        </w:tc>
      </w:tr>
      <w:tr w:rsidR="00CF6F57" w:rsidRPr="00894135" w:rsidTr="00CF6F57">
        <w:tblPrEx>
          <w:shd w:val="clear" w:color="auto" w:fill="auto"/>
        </w:tblPrEx>
        <w:trPr>
          <w:cantSplit/>
          <w:trHeight w:val="1134"/>
          <w:jc w:val="right"/>
        </w:trPr>
        <w:tc>
          <w:tcPr>
            <w:tcW w:w="459"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lastRenderedPageBreak/>
              <w:t>Refurbishment and Replacement of Sanitation Infrastructure – Ntabankulu  Ponds</w:t>
            </w:r>
          </w:p>
          <w:p w:rsidR="00CF6F57" w:rsidRPr="00894135" w:rsidRDefault="00CF6F57" w:rsidP="00CF6F57">
            <w:pPr>
              <w:pStyle w:val="NoSpacing"/>
              <w:jc w:val="center"/>
              <w:rPr>
                <w:rFonts w:ascii="Arial" w:hAnsi="Arial"/>
                <w:szCs w:val="20"/>
              </w:rPr>
            </w:pPr>
            <w:r>
              <w:rPr>
                <w:rFonts w:ascii="Arial" w:hAnsi="Arial"/>
                <w:szCs w:val="20"/>
              </w:rPr>
              <w:t>Page: 83 B11</w:t>
            </w:r>
          </w:p>
        </w:tc>
        <w:tc>
          <w:tcPr>
            <w:tcW w:w="323" w:type="pct"/>
            <w:shd w:val="clear" w:color="auto" w:fill="D9D9D9" w:themeFill="background1" w:themeFillShade="D9"/>
            <w:vAlign w:val="center"/>
          </w:tcPr>
          <w:p w:rsidR="00CF6F57" w:rsidRPr="00894135" w:rsidRDefault="00CF6F57" w:rsidP="00CF6F57">
            <w:pPr>
              <w:pStyle w:val="NoSpacing"/>
              <w:jc w:val="center"/>
              <w:rPr>
                <w:rFonts w:ascii="Arial" w:hAnsi="Arial"/>
                <w:szCs w:val="20"/>
              </w:rPr>
            </w:pPr>
            <w:r w:rsidRPr="00DA546C">
              <w:rPr>
                <w:rFonts w:ascii="Arial" w:hAnsi="Arial"/>
                <w:szCs w:val="20"/>
              </w:rPr>
              <w:t>To revive and refurbish sanitation ponds</w:t>
            </w:r>
          </w:p>
        </w:tc>
        <w:tc>
          <w:tcPr>
            <w:tcW w:w="324" w:type="pct"/>
            <w:vAlign w:val="center"/>
          </w:tcPr>
          <w:p w:rsidR="00CF6F57" w:rsidRPr="00894135" w:rsidRDefault="00CF6F57" w:rsidP="00CF6F57">
            <w:pPr>
              <w:pStyle w:val="NoSpacing"/>
              <w:jc w:val="center"/>
              <w:rPr>
                <w:rFonts w:ascii="Arial" w:hAnsi="Arial"/>
                <w:szCs w:val="20"/>
                <w:lang w:eastAsia="en-ZA"/>
              </w:rPr>
            </w:pPr>
            <w:r>
              <w:rPr>
                <w:rFonts w:ascii="Arial" w:hAnsi="Arial"/>
                <w:szCs w:val="20"/>
                <w:lang w:eastAsia="en-ZA"/>
              </w:rPr>
              <w:t>Number of sanitation ponds refurbished in Ntabankulu</w:t>
            </w:r>
          </w:p>
        </w:tc>
        <w:tc>
          <w:tcPr>
            <w:tcW w:w="368" w:type="pct"/>
            <w:shd w:val="clear" w:color="auto" w:fill="auto"/>
            <w:vAlign w:val="center"/>
          </w:tcPr>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1 Pond</w:t>
            </w:r>
          </w:p>
          <w:p w:rsidR="00CF6F57" w:rsidRPr="00894135" w:rsidRDefault="00CF6F57" w:rsidP="00CF6F57">
            <w:pPr>
              <w:pStyle w:val="NoSpacing"/>
              <w:jc w:val="center"/>
              <w:rPr>
                <w:rFonts w:ascii="Arial" w:hAnsi="Arial"/>
                <w:szCs w:val="20"/>
                <w:lang w:eastAsia="en-ZA"/>
              </w:rPr>
            </w:pPr>
            <w:r>
              <w:rPr>
                <w:rFonts w:ascii="Arial" w:hAnsi="Arial"/>
                <w:szCs w:val="20"/>
                <w:lang w:eastAsia="en-ZA"/>
              </w:rPr>
              <w:t>refurbished</w:t>
            </w:r>
          </w:p>
          <w:p w:rsidR="00CF6F57" w:rsidRPr="00894135" w:rsidRDefault="00CF6F57" w:rsidP="00CF6F57">
            <w:pPr>
              <w:pStyle w:val="NoSpacing"/>
              <w:jc w:val="center"/>
              <w:rPr>
                <w:rFonts w:ascii="Arial" w:hAnsi="Arial"/>
                <w:szCs w:val="20"/>
              </w:rPr>
            </w:pPr>
          </w:p>
        </w:tc>
        <w:tc>
          <w:tcPr>
            <w:tcW w:w="300"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ar-SA"/>
              </w:rPr>
            </w:pPr>
            <w:r w:rsidRPr="00894135">
              <w:rPr>
                <w:rFonts w:ascii="Arial" w:hAnsi="Arial"/>
                <w:szCs w:val="20"/>
                <w:lang w:eastAsia="ar-SA"/>
              </w:rPr>
              <w:t>Appointment  of service provider</w:t>
            </w:r>
          </w:p>
          <w:p w:rsidR="00CF6F57" w:rsidRPr="00894135" w:rsidRDefault="00CF6F57" w:rsidP="00CF6F57">
            <w:pPr>
              <w:pStyle w:val="NoSpacing"/>
              <w:jc w:val="center"/>
              <w:rPr>
                <w:rFonts w:ascii="Arial" w:hAnsi="Arial"/>
                <w:szCs w:val="20"/>
              </w:rPr>
            </w:pPr>
            <w:r w:rsidRPr="00894135">
              <w:rPr>
                <w:rFonts w:ascii="Arial" w:hAnsi="Arial"/>
                <w:szCs w:val="20"/>
                <w:lang w:eastAsia="ar-SA"/>
              </w:rPr>
              <w:t>60%  completion of the scope of work</w:t>
            </w:r>
          </w:p>
        </w:tc>
        <w:tc>
          <w:tcPr>
            <w:tcW w:w="177"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750 000.00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894135">
              <w:rPr>
                <w:rFonts w:ascii="Arial" w:hAnsi="Arial"/>
                <w:szCs w:val="20"/>
                <w:lang w:eastAsia="ar-SA"/>
              </w:rPr>
              <w:t>100%  completion of the scope of work</w:t>
            </w:r>
          </w:p>
        </w:tc>
        <w:tc>
          <w:tcPr>
            <w:tcW w:w="262"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250 000.00</w:t>
            </w:r>
          </w:p>
        </w:tc>
        <w:tc>
          <w:tcPr>
            <w:tcW w:w="435"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894135">
              <w:rPr>
                <w:rFonts w:ascii="Arial" w:hAnsi="Arial"/>
                <w:szCs w:val="20"/>
              </w:rPr>
              <w:t>Project completion</w:t>
            </w:r>
          </w:p>
        </w:tc>
        <w:tc>
          <w:tcPr>
            <w:tcW w:w="265"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p>
        </w:tc>
        <w:tc>
          <w:tcPr>
            <w:tcW w:w="201"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0.00</w:t>
            </w:r>
          </w:p>
        </w:tc>
        <w:tc>
          <w:tcPr>
            <w:tcW w:w="123"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1 000 000.00</w:t>
            </w:r>
          </w:p>
        </w:tc>
        <w:tc>
          <w:tcPr>
            <w:tcW w:w="125" w:type="pct"/>
            <w:shd w:val="clear" w:color="auto" w:fill="F2F2F2" w:themeFill="background1" w:themeFillShade="F2"/>
            <w:textDirection w:val="btLr"/>
            <w:vAlign w:val="center"/>
          </w:tcPr>
          <w:p w:rsidR="00CF6F57" w:rsidRPr="00894135" w:rsidRDefault="00CF6F57" w:rsidP="00CF6F57">
            <w:pPr>
              <w:pStyle w:val="NoSpacing"/>
              <w:jc w:val="center"/>
              <w:rPr>
                <w:rFonts w:ascii="Arial" w:hAnsi="Arial"/>
                <w:szCs w:val="20"/>
              </w:rPr>
            </w:pPr>
            <w:r>
              <w:rPr>
                <w:rFonts w:ascii="Arial" w:hAnsi="Arial"/>
                <w:szCs w:val="20"/>
              </w:rPr>
              <w:t>Vote: CAPEX</w:t>
            </w:r>
          </w:p>
        </w:tc>
        <w:tc>
          <w:tcPr>
            <w:tcW w:w="509" w:type="pct"/>
            <w:vAlign w:val="center"/>
          </w:tcPr>
          <w:p w:rsidR="00CF6F57" w:rsidRPr="00DA546C" w:rsidRDefault="00CF6F57" w:rsidP="00CF6F57">
            <w:pPr>
              <w:pStyle w:val="NoSpacing"/>
              <w:jc w:val="center"/>
              <w:rPr>
                <w:rFonts w:ascii="Arial" w:hAnsi="Arial"/>
                <w:szCs w:val="20"/>
              </w:rPr>
            </w:pPr>
            <w:r w:rsidRPr="00DA546C">
              <w:rPr>
                <w:rFonts w:ascii="Arial" w:hAnsi="Arial"/>
                <w:szCs w:val="20"/>
              </w:rPr>
              <w:t>Project closeout report and handover certificate</w:t>
            </w:r>
          </w:p>
          <w:p w:rsidR="00CF6F57" w:rsidRPr="00894135" w:rsidRDefault="00CF6F57" w:rsidP="00CF6F57">
            <w:pPr>
              <w:pStyle w:val="NoSpacing"/>
              <w:jc w:val="center"/>
              <w:rPr>
                <w:rFonts w:ascii="Arial" w:hAnsi="Arial"/>
                <w:szCs w:val="20"/>
              </w:rPr>
            </w:pPr>
            <w:r w:rsidRPr="00DA546C">
              <w:rPr>
                <w:rFonts w:ascii="Arial" w:hAnsi="Arial"/>
                <w:szCs w:val="20"/>
              </w:rPr>
              <w:t>Closeout report</w:t>
            </w:r>
          </w:p>
          <w:p w:rsidR="00CF6F57" w:rsidRPr="00894135" w:rsidRDefault="00CF6F57" w:rsidP="00CF6F57">
            <w:pPr>
              <w:pStyle w:val="NoSpacing"/>
              <w:jc w:val="center"/>
              <w:rPr>
                <w:rFonts w:ascii="Arial" w:hAnsi="Arial"/>
                <w:szCs w:val="20"/>
                <w:lang w:eastAsia="en-ZA"/>
              </w:rPr>
            </w:pPr>
          </w:p>
        </w:tc>
        <w:tc>
          <w:tcPr>
            <w:tcW w:w="341" w:type="pct"/>
            <w:vAlign w:val="center"/>
          </w:tcPr>
          <w:p w:rsidR="00CF6F57" w:rsidRPr="00894135" w:rsidRDefault="00CF6F57" w:rsidP="00CF6F57">
            <w:pPr>
              <w:pStyle w:val="NoSpacing"/>
              <w:jc w:val="center"/>
              <w:rPr>
                <w:rFonts w:ascii="Arial" w:hAnsi="Arial"/>
                <w:szCs w:val="20"/>
              </w:rPr>
            </w:pPr>
            <w:r w:rsidRPr="00894135">
              <w:rPr>
                <w:rFonts w:ascii="Arial" w:hAnsi="Arial"/>
                <w:szCs w:val="20"/>
              </w:rPr>
              <w:t>SCM</w:t>
            </w:r>
          </w:p>
          <w:p w:rsidR="00CF6F57" w:rsidRPr="00894135" w:rsidRDefault="00CF6F57" w:rsidP="00CF6F57">
            <w:pPr>
              <w:pStyle w:val="NoSpacing"/>
              <w:jc w:val="center"/>
              <w:rPr>
                <w:rFonts w:ascii="Arial" w:hAnsi="Arial"/>
                <w:szCs w:val="20"/>
              </w:rPr>
            </w:pPr>
            <w:r w:rsidRPr="00894135">
              <w:rPr>
                <w:rFonts w:ascii="Arial" w:hAnsi="Arial"/>
                <w:szCs w:val="20"/>
              </w:rPr>
              <w:t>Community Services</w:t>
            </w:r>
          </w:p>
        </w:tc>
      </w:tr>
      <w:tr w:rsidR="00CF6F57" w:rsidRPr="00894135" w:rsidTr="00CF6F57">
        <w:tblPrEx>
          <w:shd w:val="clear" w:color="auto" w:fill="auto"/>
        </w:tblPrEx>
        <w:trPr>
          <w:cantSplit/>
          <w:trHeight w:val="1134"/>
          <w:jc w:val="right"/>
        </w:trPr>
        <w:tc>
          <w:tcPr>
            <w:tcW w:w="459"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Refurbishment, Augmentation and Replacement of Water Infrastructure - Cedarville</w:t>
            </w:r>
          </w:p>
          <w:p w:rsidR="00CF6F57" w:rsidRPr="00894135" w:rsidRDefault="00CF6F57" w:rsidP="00CF6F57">
            <w:pPr>
              <w:pStyle w:val="NoSpacing"/>
              <w:jc w:val="center"/>
              <w:rPr>
                <w:rFonts w:ascii="Arial" w:hAnsi="Arial"/>
                <w:szCs w:val="20"/>
              </w:rPr>
            </w:pPr>
            <w:r>
              <w:rPr>
                <w:rFonts w:ascii="Arial" w:hAnsi="Arial"/>
                <w:szCs w:val="20"/>
              </w:rPr>
              <w:t>Page: 83 B11</w:t>
            </w:r>
          </w:p>
        </w:tc>
        <w:tc>
          <w:tcPr>
            <w:tcW w:w="323" w:type="pct"/>
            <w:shd w:val="clear" w:color="auto" w:fill="D9D9D9" w:themeFill="background1" w:themeFillShade="D9"/>
            <w:vAlign w:val="center"/>
          </w:tcPr>
          <w:p w:rsidR="00CF6F57" w:rsidRPr="00894135" w:rsidRDefault="00CF6F57" w:rsidP="00CF6F57">
            <w:pPr>
              <w:pStyle w:val="NoSpacing"/>
              <w:jc w:val="center"/>
              <w:rPr>
                <w:rFonts w:ascii="Arial" w:hAnsi="Arial"/>
                <w:szCs w:val="20"/>
              </w:rPr>
            </w:pPr>
            <w:r>
              <w:rPr>
                <w:rFonts w:ascii="Arial" w:hAnsi="Arial"/>
                <w:szCs w:val="20"/>
              </w:rPr>
              <w:t>To refurbish and replace water infrastructure</w:t>
            </w:r>
          </w:p>
        </w:tc>
        <w:tc>
          <w:tcPr>
            <w:tcW w:w="324" w:type="pct"/>
            <w:vAlign w:val="center"/>
          </w:tcPr>
          <w:p w:rsidR="00CF6F57" w:rsidRPr="00894135" w:rsidRDefault="00CF6F57" w:rsidP="00CF6F57">
            <w:pPr>
              <w:pStyle w:val="NoSpacing"/>
              <w:jc w:val="center"/>
              <w:rPr>
                <w:rFonts w:ascii="Arial" w:hAnsi="Arial"/>
                <w:szCs w:val="20"/>
                <w:lang w:eastAsia="en-ZA"/>
              </w:rPr>
            </w:pPr>
            <w:r>
              <w:rPr>
                <w:rFonts w:ascii="Arial" w:hAnsi="Arial"/>
                <w:szCs w:val="20"/>
                <w:lang w:eastAsia="en-ZA"/>
              </w:rPr>
              <w:t>Number of water infrastructure refurbished and replaced at Cedarville</w:t>
            </w:r>
          </w:p>
        </w:tc>
        <w:tc>
          <w:tcPr>
            <w:tcW w:w="368" w:type="pct"/>
            <w:shd w:val="clear" w:color="auto" w:fill="auto"/>
            <w:vAlign w:val="center"/>
          </w:tcPr>
          <w:p w:rsidR="00CF6F57" w:rsidRPr="00894135" w:rsidRDefault="00CF6F57" w:rsidP="00CF6F57">
            <w:pPr>
              <w:pStyle w:val="NoSpacing"/>
              <w:jc w:val="center"/>
              <w:rPr>
                <w:rFonts w:ascii="Arial" w:hAnsi="Arial"/>
                <w:szCs w:val="20"/>
              </w:rPr>
            </w:pPr>
            <w:r w:rsidRPr="00894135">
              <w:rPr>
                <w:rFonts w:ascii="Arial" w:hAnsi="Arial"/>
                <w:szCs w:val="20"/>
                <w:lang w:eastAsia="en-ZA"/>
              </w:rPr>
              <w:t xml:space="preserve">1 </w:t>
            </w:r>
            <w:r>
              <w:rPr>
                <w:rFonts w:ascii="Arial" w:hAnsi="Arial"/>
                <w:szCs w:val="20"/>
                <w:lang w:eastAsia="en-ZA"/>
              </w:rPr>
              <w:t>zinc tank replacement</w:t>
            </w:r>
          </w:p>
          <w:p w:rsidR="00CF6F57" w:rsidRPr="00894135" w:rsidRDefault="00CF6F57" w:rsidP="00CF6F57">
            <w:pPr>
              <w:pStyle w:val="NoSpacing"/>
              <w:jc w:val="center"/>
              <w:rPr>
                <w:rFonts w:ascii="Arial" w:hAnsi="Arial"/>
                <w:szCs w:val="20"/>
              </w:rPr>
            </w:pPr>
          </w:p>
        </w:tc>
        <w:tc>
          <w:tcPr>
            <w:tcW w:w="300"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Pr>
                <w:rFonts w:ascii="Arial" w:hAnsi="Arial"/>
                <w:szCs w:val="20"/>
              </w:rPr>
              <w:t>Appointment of service provider</w:t>
            </w:r>
          </w:p>
        </w:tc>
        <w:tc>
          <w:tcPr>
            <w:tcW w:w="177"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375 000.00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en-ZA"/>
              </w:rPr>
            </w:pPr>
            <w:r>
              <w:rPr>
                <w:rFonts w:ascii="Arial" w:hAnsi="Arial"/>
                <w:szCs w:val="20"/>
                <w:lang w:eastAsia="en-ZA"/>
              </w:rPr>
              <w:t>75</w:t>
            </w:r>
            <w:r w:rsidRPr="00894135">
              <w:rPr>
                <w:rFonts w:ascii="Arial" w:hAnsi="Arial"/>
                <w:szCs w:val="20"/>
                <w:lang w:eastAsia="en-ZA"/>
              </w:rPr>
              <w:t>% zinc tank replacement and bulk pipeline complete</w:t>
            </w:r>
          </w:p>
          <w:p w:rsidR="00CF6F57" w:rsidRPr="00894135" w:rsidRDefault="00CF6F57" w:rsidP="00CF6F57">
            <w:pPr>
              <w:pStyle w:val="NoSpacing"/>
              <w:jc w:val="center"/>
              <w:rPr>
                <w:rFonts w:ascii="Arial" w:hAnsi="Arial"/>
                <w:szCs w:val="20"/>
              </w:rPr>
            </w:pPr>
          </w:p>
        </w:tc>
        <w:tc>
          <w:tcPr>
            <w:tcW w:w="262"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750 000.00</w:t>
            </w:r>
          </w:p>
        </w:tc>
        <w:tc>
          <w:tcPr>
            <w:tcW w:w="435"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en-ZA"/>
              </w:rPr>
            </w:pPr>
            <w:r>
              <w:rPr>
                <w:rFonts w:ascii="Arial" w:hAnsi="Arial"/>
                <w:szCs w:val="20"/>
                <w:lang w:eastAsia="en-ZA"/>
              </w:rPr>
              <w:t>100</w:t>
            </w:r>
            <w:r w:rsidRPr="00894135">
              <w:rPr>
                <w:rFonts w:ascii="Arial" w:hAnsi="Arial"/>
                <w:szCs w:val="20"/>
                <w:lang w:eastAsia="en-ZA"/>
              </w:rPr>
              <w:t>% zinc tank replacement and bulk pipeline complete</w:t>
            </w:r>
          </w:p>
          <w:p w:rsidR="00CF6F57" w:rsidRPr="00894135" w:rsidRDefault="00CF6F57" w:rsidP="00CF6F57">
            <w:pPr>
              <w:pStyle w:val="NoSpacing"/>
              <w:jc w:val="center"/>
              <w:rPr>
                <w:rFonts w:ascii="Arial" w:hAnsi="Arial"/>
                <w:szCs w:val="20"/>
              </w:rPr>
            </w:pPr>
          </w:p>
        </w:tc>
        <w:tc>
          <w:tcPr>
            <w:tcW w:w="265"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375 000.00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Project completed</w:t>
            </w:r>
          </w:p>
          <w:p w:rsidR="00CF6F57" w:rsidRPr="00894135" w:rsidRDefault="00CF6F57" w:rsidP="00CF6F57">
            <w:pPr>
              <w:pStyle w:val="NoSpacing"/>
              <w:jc w:val="center"/>
              <w:rPr>
                <w:rFonts w:ascii="Arial" w:hAnsi="Arial"/>
                <w:szCs w:val="20"/>
                <w:lang w:eastAsia="en-ZA"/>
              </w:rPr>
            </w:pPr>
          </w:p>
        </w:tc>
        <w:tc>
          <w:tcPr>
            <w:tcW w:w="201" w:type="pct"/>
            <w:vAlign w:val="center"/>
          </w:tcPr>
          <w:p w:rsidR="00CF6F57" w:rsidRPr="00894135" w:rsidRDefault="00CF6F57" w:rsidP="00CF6F57">
            <w:pPr>
              <w:pStyle w:val="NoSpacing"/>
              <w:jc w:val="center"/>
              <w:rPr>
                <w:rFonts w:ascii="Arial" w:hAnsi="Arial"/>
                <w:szCs w:val="20"/>
              </w:rPr>
            </w:pPr>
          </w:p>
        </w:tc>
        <w:tc>
          <w:tcPr>
            <w:tcW w:w="123"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1 500 000.00</w:t>
            </w:r>
          </w:p>
        </w:tc>
        <w:tc>
          <w:tcPr>
            <w:tcW w:w="125" w:type="pct"/>
            <w:shd w:val="clear" w:color="auto" w:fill="F2F2F2" w:themeFill="background1" w:themeFillShade="F2"/>
            <w:textDirection w:val="btLr"/>
            <w:vAlign w:val="center"/>
          </w:tcPr>
          <w:p w:rsidR="00CF6F57" w:rsidRPr="00894135" w:rsidRDefault="00CF6F57" w:rsidP="00CF6F57">
            <w:pPr>
              <w:pStyle w:val="NoSpacing"/>
              <w:jc w:val="center"/>
              <w:rPr>
                <w:rFonts w:ascii="Arial" w:hAnsi="Arial"/>
                <w:szCs w:val="20"/>
              </w:rPr>
            </w:pPr>
            <w:r>
              <w:rPr>
                <w:rFonts w:ascii="Arial" w:hAnsi="Arial"/>
                <w:szCs w:val="20"/>
              </w:rPr>
              <w:t>Vote: CAPEX</w:t>
            </w:r>
          </w:p>
        </w:tc>
        <w:tc>
          <w:tcPr>
            <w:tcW w:w="509" w:type="pct"/>
            <w:vAlign w:val="center"/>
          </w:tcPr>
          <w:p w:rsidR="00CF6F57" w:rsidRPr="004D773C" w:rsidRDefault="00CF6F57" w:rsidP="00CF6F57">
            <w:pPr>
              <w:pStyle w:val="NoSpacing"/>
              <w:jc w:val="center"/>
              <w:rPr>
                <w:rFonts w:ascii="Arial" w:hAnsi="Arial"/>
                <w:szCs w:val="20"/>
              </w:rPr>
            </w:pPr>
            <w:r w:rsidRPr="004D773C">
              <w:rPr>
                <w:rFonts w:ascii="Arial" w:hAnsi="Arial"/>
                <w:szCs w:val="20"/>
              </w:rPr>
              <w:t>Project closeout report and handover certificate</w:t>
            </w:r>
          </w:p>
          <w:p w:rsidR="00CF6F57" w:rsidRPr="00894135" w:rsidRDefault="00CF6F57" w:rsidP="00CF6F57">
            <w:pPr>
              <w:pStyle w:val="NoSpacing"/>
              <w:jc w:val="center"/>
              <w:rPr>
                <w:rFonts w:ascii="Arial" w:hAnsi="Arial"/>
                <w:szCs w:val="20"/>
                <w:lang w:eastAsia="en-ZA"/>
              </w:rPr>
            </w:pPr>
            <w:r w:rsidRPr="004D773C">
              <w:rPr>
                <w:rFonts w:ascii="Arial" w:hAnsi="Arial"/>
                <w:szCs w:val="20"/>
              </w:rPr>
              <w:t>Closeout report</w:t>
            </w:r>
          </w:p>
        </w:tc>
        <w:tc>
          <w:tcPr>
            <w:tcW w:w="341" w:type="pct"/>
            <w:vAlign w:val="center"/>
          </w:tcPr>
          <w:p w:rsidR="00CF6F57" w:rsidRPr="00894135" w:rsidRDefault="00CF6F57" w:rsidP="00CF6F57">
            <w:pPr>
              <w:pStyle w:val="NoSpacing"/>
              <w:jc w:val="center"/>
              <w:rPr>
                <w:rFonts w:ascii="Arial" w:hAnsi="Arial"/>
                <w:szCs w:val="20"/>
              </w:rPr>
            </w:pPr>
            <w:r w:rsidRPr="00894135">
              <w:rPr>
                <w:rFonts w:ascii="Arial" w:hAnsi="Arial"/>
                <w:szCs w:val="20"/>
              </w:rPr>
              <w:t>SCM</w:t>
            </w:r>
          </w:p>
          <w:p w:rsidR="00CF6F57" w:rsidRPr="00894135" w:rsidRDefault="00CF6F57" w:rsidP="00CF6F57">
            <w:pPr>
              <w:pStyle w:val="NoSpacing"/>
              <w:jc w:val="center"/>
              <w:rPr>
                <w:rFonts w:ascii="Arial" w:hAnsi="Arial"/>
                <w:szCs w:val="20"/>
              </w:rPr>
            </w:pPr>
            <w:r w:rsidRPr="00894135">
              <w:rPr>
                <w:rFonts w:ascii="Arial" w:hAnsi="Arial"/>
                <w:szCs w:val="20"/>
              </w:rPr>
              <w:t>Community Services</w:t>
            </w:r>
          </w:p>
        </w:tc>
      </w:tr>
      <w:tr w:rsidR="00CF6F57" w:rsidRPr="00894135" w:rsidTr="00CF6F57">
        <w:tblPrEx>
          <w:shd w:val="clear" w:color="auto" w:fill="auto"/>
        </w:tblPrEx>
        <w:trPr>
          <w:cantSplit/>
          <w:trHeight w:val="2352"/>
          <w:jc w:val="right"/>
        </w:trPr>
        <w:tc>
          <w:tcPr>
            <w:tcW w:w="459"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Building Maintenance &amp; Alterations</w:t>
            </w:r>
          </w:p>
          <w:p w:rsidR="00CF6F57" w:rsidRPr="00894135" w:rsidRDefault="00CF6F57" w:rsidP="00CF6F57">
            <w:pPr>
              <w:pStyle w:val="NoSpacing"/>
              <w:jc w:val="center"/>
              <w:rPr>
                <w:rFonts w:ascii="Arial" w:hAnsi="Arial"/>
                <w:szCs w:val="20"/>
              </w:rPr>
            </w:pPr>
            <w:r>
              <w:rPr>
                <w:rFonts w:ascii="Arial" w:hAnsi="Arial"/>
                <w:szCs w:val="20"/>
              </w:rPr>
              <w:t>Page: 83 B15</w:t>
            </w:r>
          </w:p>
        </w:tc>
        <w:tc>
          <w:tcPr>
            <w:tcW w:w="323" w:type="pct"/>
            <w:shd w:val="clear" w:color="auto" w:fill="D9D9D9" w:themeFill="background1" w:themeFillShade="D9"/>
            <w:vAlign w:val="center"/>
          </w:tcPr>
          <w:p w:rsidR="00CF6F57" w:rsidRPr="00894135" w:rsidRDefault="00CF6F57" w:rsidP="00CF6F57">
            <w:pPr>
              <w:pStyle w:val="NoSpacing"/>
              <w:jc w:val="center"/>
              <w:rPr>
                <w:rFonts w:ascii="Arial" w:hAnsi="Arial"/>
                <w:szCs w:val="20"/>
              </w:rPr>
            </w:pPr>
            <w:r>
              <w:rPr>
                <w:rFonts w:ascii="Arial" w:hAnsi="Arial"/>
                <w:szCs w:val="20"/>
              </w:rPr>
              <w:t>To maintain all municipal buildings</w:t>
            </w:r>
          </w:p>
          <w:p w:rsidR="00CF6F57" w:rsidRPr="00894135" w:rsidRDefault="00CF6F57" w:rsidP="00CF6F57">
            <w:pPr>
              <w:pStyle w:val="NoSpacing"/>
              <w:jc w:val="center"/>
              <w:rPr>
                <w:rFonts w:ascii="Arial" w:hAnsi="Arial"/>
                <w:szCs w:val="20"/>
              </w:rPr>
            </w:pPr>
          </w:p>
        </w:tc>
        <w:tc>
          <w:tcPr>
            <w:tcW w:w="324" w:type="pct"/>
            <w:vAlign w:val="center"/>
          </w:tcPr>
          <w:p w:rsidR="00CF6F57" w:rsidRPr="00894135" w:rsidRDefault="00CF6F57" w:rsidP="00CF6F57">
            <w:pPr>
              <w:pStyle w:val="NoSpacing"/>
              <w:jc w:val="center"/>
              <w:rPr>
                <w:rFonts w:ascii="Arial" w:hAnsi="Arial"/>
                <w:szCs w:val="20"/>
              </w:rPr>
            </w:pPr>
            <w:r>
              <w:rPr>
                <w:rFonts w:ascii="Arial" w:hAnsi="Arial"/>
                <w:szCs w:val="20"/>
              </w:rPr>
              <w:t>% of municipal buildings maintained</w:t>
            </w:r>
          </w:p>
        </w:tc>
        <w:tc>
          <w:tcPr>
            <w:tcW w:w="368" w:type="pct"/>
            <w:shd w:val="clear" w:color="auto" w:fill="auto"/>
            <w:vAlign w:val="center"/>
          </w:tcPr>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Conduct assessments of identified building that needs maintenance</w:t>
            </w:r>
          </w:p>
          <w:p w:rsidR="00CF6F57" w:rsidRPr="00894135" w:rsidRDefault="00CF6F57" w:rsidP="00CF6F57">
            <w:pPr>
              <w:pStyle w:val="NoSpacing"/>
              <w:jc w:val="center"/>
              <w:rPr>
                <w:rFonts w:ascii="Arial" w:hAnsi="Arial"/>
                <w:szCs w:val="20"/>
              </w:rPr>
            </w:pPr>
          </w:p>
        </w:tc>
        <w:tc>
          <w:tcPr>
            <w:tcW w:w="300"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894135">
              <w:rPr>
                <w:rFonts w:ascii="Arial" w:hAnsi="Arial"/>
                <w:szCs w:val="20"/>
              </w:rPr>
              <w:t>Appointment of structural consultant</w:t>
            </w:r>
          </w:p>
          <w:p w:rsidR="00CF6F57" w:rsidRPr="00894135" w:rsidRDefault="00CF6F57" w:rsidP="00CF6F57">
            <w:pPr>
              <w:pStyle w:val="NoSpacing"/>
              <w:jc w:val="center"/>
              <w:rPr>
                <w:rFonts w:ascii="Arial" w:hAnsi="Arial"/>
                <w:szCs w:val="20"/>
              </w:rPr>
            </w:pPr>
          </w:p>
        </w:tc>
        <w:tc>
          <w:tcPr>
            <w:tcW w:w="177"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875 000.00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894135">
              <w:rPr>
                <w:rFonts w:ascii="Arial" w:hAnsi="Arial"/>
                <w:szCs w:val="20"/>
              </w:rPr>
              <w:t>Ongoing maintenance of municipal buildings</w:t>
            </w:r>
          </w:p>
        </w:tc>
        <w:tc>
          <w:tcPr>
            <w:tcW w:w="262"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875 000.00</w:t>
            </w:r>
          </w:p>
        </w:tc>
        <w:tc>
          <w:tcPr>
            <w:tcW w:w="435"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894135">
              <w:rPr>
                <w:rFonts w:ascii="Arial" w:hAnsi="Arial"/>
                <w:szCs w:val="20"/>
              </w:rPr>
              <w:t xml:space="preserve">Ongoing </w:t>
            </w:r>
            <w:r w:rsidRPr="00986C4D">
              <w:rPr>
                <w:rFonts w:ascii="Arial" w:hAnsi="Arial"/>
                <w:szCs w:val="20"/>
                <w:shd w:val="clear" w:color="auto" w:fill="F2F2F2" w:themeFill="background1" w:themeFillShade="F2"/>
              </w:rPr>
              <w:t xml:space="preserve">maintenance </w:t>
            </w:r>
            <w:r w:rsidRPr="00894135">
              <w:rPr>
                <w:rFonts w:ascii="Arial" w:hAnsi="Arial"/>
                <w:szCs w:val="20"/>
              </w:rPr>
              <w:t>of municipal buildings</w:t>
            </w:r>
          </w:p>
          <w:p w:rsidR="00CF6F57" w:rsidRPr="00894135" w:rsidRDefault="00CF6F57" w:rsidP="00CF6F57">
            <w:pPr>
              <w:pStyle w:val="NoSpacing"/>
              <w:jc w:val="center"/>
              <w:rPr>
                <w:rFonts w:ascii="Arial" w:hAnsi="Arial"/>
                <w:szCs w:val="20"/>
              </w:rPr>
            </w:pPr>
          </w:p>
          <w:p w:rsidR="00CF6F57" w:rsidRPr="00894135" w:rsidRDefault="00CF6F57" w:rsidP="00CF6F57">
            <w:pPr>
              <w:pStyle w:val="NoSpacing"/>
              <w:jc w:val="center"/>
              <w:rPr>
                <w:rFonts w:ascii="Arial" w:hAnsi="Arial"/>
                <w:szCs w:val="20"/>
              </w:rPr>
            </w:pPr>
          </w:p>
        </w:tc>
        <w:tc>
          <w:tcPr>
            <w:tcW w:w="265"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875 000.00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894135">
              <w:rPr>
                <w:rFonts w:ascii="Arial" w:hAnsi="Arial"/>
                <w:szCs w:val="20"/>
              </w:rPr>
              <w:t>All municipal buildings maintained</w:t>
            </w:r>
          </w:p>
        </w:tc>
        <w:tc>
          <w:tcPr>
            <w:tcW w:w="201"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875 000.00</w:t>
            </w:r>
          </w:p>
        </w:tc>
        <w:tc>
          <w:tcPr>
            <w:tcW w:w="123"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3 500 000.00</w:t>
            </w:r>
          </w:p>
        </w:tc>
        <w:tc>
          <w:tcPr>
            <w:tcW w:w="125" w:type="pct"/>
            <w:shd w:val="clear" w:color="auto" w:fill="F2F2F2" w:themeFill="background1" w:themeFillShade="F2"/>
            <w:textDirection w:val="btLr"/>
            <w:vAlign w:val="center"/>
          </w:tcPr>
          <w:p w:rsidR="00CF6F57" w:rsidRPr="00894135" w:rsidRDefault="00CF6F57" w:rsidP="00CF6F57">
            <w:pPr>
              <w:pStyle w:val="NoSpacing"/>
              <w:jc w:val="center"/>
              <w:rPr>
                <w:rFonts w:ascii="Arial" w:hAnsi="Arial"/>
                <w:szCs w:val="20"/>
              </w:rPr>
            </w:pPr>
            <w:r>
              <w:rPr>
                <w:rFonts w:ascii="Arial" w:hAnsi="Arial"/>
                <w:szCs w:val="20"/>
              </w:rPr>
              <w:t>Vote: 150038001</w:t>
            </w:r>
          </w:p>
        </w:tc>
        <w:tc>
          <w:tcPr>
            <w:tcW w:w="509" w:type="pct"/>
            <w:vAlign w:val="center"/>
          </w:tcPr>
          <w:p w:rsidR="00CF6F57" w:rsidRPr="00894135" w:rsidRDefault="00CF6F57" w:rsidP="00CF6F57">
            <w:pPr>
              <w:pStyle w:val="NoSpacing"/>
              <w:jc w:val="center"/>
              <w:rPr>
                <w:rFonts w:ascii="Arial" w:hAnsi="Arial"/>
                <w:szCs w:val="20"/>
                <w:lang w:eastAsia="en-ZA"/>
              </w:rPr>
            </w:pPr>
            <w:r w:rsidRPr="004D773C">
              <w:rPr>
                <w:rFonts w:ascii="Arial" w:hAnsi="Arial"/>
                <w:szCs w:val="20"/>
              </w:rPr>
              <w:t>Project closeout report</w:t>
            </w:r>
          </w:p>
          <w:p w:rsidR="00CF6F57" w:rsidRPr="00894135" w:rsidRDefault="00CF6F57" w:rsidP="00CF6F57">
            <w:pPr>
              <w:pStyle w:val="NoSpacing"/>
              <w:jc w:val="center"/>
              <w:rPr>
                <w:rFonts w:ascii="Arial" w:hAnsi="Arial"/>
                <w:szCs w:val="20"/>
                <w:lang w:eastAsia="en-ZA"/>
              </w:rPr>
            </w:pPr>
          </w:p>
        </w:tc>
        <w:tc>
          <w:tcPr>
            <w:tcW w:w="341" w:type="pct"/>
            <w:vAlign w:val="center"/>
          </w:tcPr>
          <w:p w:rsidR="00CF6F57" w:rsidRPr="00894135" w:rsidRDefault="00CF6F57" w:rsidP="00CF6F57">
            <w:pPr>
              <w:pStyle w:val="NoSpacing"/>
              <w:jc w:val="center"/>
              <w:rPr>
                <w:rFonts w:ascii="Arial" w:hAnsi="Arial"/>
                <w:szCs w:val="20"/>
              </w:rPr>
            </w:pPr>
            <w:r w:rsidRPr="00894135">
              <w:rPr>
                <w:rFonts w:ascii="Arial" w:hAnsi="Arial"/>
                <w:szCs w:val="20"/>
              </w:rPr>
              <w:t>SCM</w:t>
            </w:r>
          </w:p>
          <w:p w:rsidR="00CF6F57" w:rsidRPr="00894135" w:rsidRDefault="00CF6F57" w:rsidP="00CF6F57">
            <w:pPr>
              <w:pStyle w:val="NoSpacing"/>
              <w:jc w:val="center"/>
              <w:rPr>
                <w:rFonts w:ascii="Arial" w:hAnsi="Arial"/>
                <w:szCs w:val="20"/>
              </w:rPr>
            </w:pPr>
            <w:r w:rsidRPr="00894135">
              <w:rPr>
                <w:rFonts w:ascii="Arial" w:hAnsi="Arial"/>
                <w:szCs w:val="20"/>
              </w:rPr>
              <w:t>Community Services</w:t>
            </w:r>
          </w:p>
        </w:tc>
      </w:tr>
      <w:tr w:rsidR="00CF6F57" w:rsidRPr="00894135" w:rsidTr="00CF6F57">
        <w:tblPrEx>
          <w:shd w:val="clear" w:color="auto" w:fill="auto"/>
        </w:tblPrEx>
        <w:trPr>
          <w:cantSplit/>
          <w:trHeight w:val="1803"/>
          <w:jc w:val="right"/>
        </w:trPr>
        <w:tc>
          <w:tcPr>
            <w:tcW w:w="459"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lastRenderedPageBreak/>
              <w:t xml:space="preserve">Vehicles </w:t>
            </w:r>
            <w:r>
              <w:t xml:space="preserve"> </w:t>
            </w:r>
            <w:r w:rsidRPr="00986C4D">
              <w:rPr>
                <w:rFonts w:ascii="Arial" w:hAnsi="Arial"/>
                <w:szCs w:val="20"/>
              </w:rPr>
              <w:t>Leasing</w:t>
            </w:r>
          </w:p>
          <w:p w:rsidR="00CF6F57" w:rsidRPr="00894135" w:rsidRDefault="00CF6F57" w:rsidP="00CF6F57">
            <w:pPr>
              <w:pStyle w:val="NoSpacing"/>
              <w:jc w:val="center"/>
              <w:rPr>
                <w:rFonts w:ascii="Arial" w:hAnsi="Arial"/>
                <w:szCs w:val="20"/>
              </w:rPr>
            </w:pPr>
            <w:r>
              <w:rPr>
                <w:rFonts w:ascii="Arial" w:hAnsi="Arial"/>
                <w:szCs w:val="20"/>
              </w:rPr>
              <w:t>Page: 84 B23</w:t>
            </w:r>
          </w:p>
        </w:tc>
        <w:tc>
          <w:tcPr>
            <w:tcW w:w="323" w:type="pct"/>
            <w:shd w:val="clear" w:color="auto" w:fill="D9D9D9" w:themeFill="background1" w:themeFillShade="D9"/>
            <w:vAlign w:val="center"/>
          </w:tcPr>
          <w:p w:rsidR="00CF6F57" w:rsidRPr="00894135" w:rsidRDefault="00CF6F57" w:rsidP="00CF6F57">
            <w:pPr>
              <w:pStyle w:val="NoSpacing"/>
              <w:jc w:val="center"/>
              <w:rPr>
                <w:rFonts w:ascii="Arial" w:hAnsi="Arial"/>
                <w:szCs w:val="20"/>
              </w:rPr>
            </w:pPr>
            <w:r>
              <w:rPr>
                <w:rFonts w:ascii="Arial" w:hAnsi="Arial"/>
                <w:szCs w:val="20"/>
                <w:lang w:eastAsia="en-ZA"/>
              </w:rPr>
              <w:t>To facilitate leasing of motor vehicles for the municipality</w:t>
            </w:r>
          </w:p>
        </w:tc>
        <w:tc>
          <w:tcPr>
            <w:tcW w:w="324" w:type="pct"/>
            <w:vAlign w:val="center"/>
          </w:tcPr>
          <w:p w:rsidR="00CF6F57" w:rsidRPr="00894135" w:rsidRDefault="00CF6F57" w:rsidP="00CF6F57">
            <w:pPr>
              <w:pStyle w:val="NoSpacing"/>
              <w:jc w:val="center"/>
              <w:rPr>
                <w:rFonts w:ascii="Arial" w:hAnsi="Arial"/>
                <w:szCs w:val="20"/>
                <w:lang w:eastAsia="en-ZA"/>
              </w:rPr>
            </w:pPr>
            <w:r>
              <w:rPr>
                <w:rFonts w:ascii="Arial" w:hAnsi="Arial"/>
                <w:szCs w:val="20"/>
                <w:lang w:eastAsia="en-ZA"/>
              </w:rPr>
              <w:t>Number of motor vehicles leased</w:t>
            </w:r>
          </w:p>
        </w:tc>
        <w:tc>
          <w:tcPr>
            <w:tcW w:w="368" w:type="pct"/>
            <w:shd w:val="clear" w:color="auto" w:fill="auto"/>
            <w:vAlign w:val="center"/>
          </w:tcPr>
          <w:p w:rsidR="00CF6F57" w:rsidRPr="00894135" w:rsidRDefault="00CF6F57" w:rsidP="00CF6F57">
            <w:pPr>
              <w:pStyle w:val="NoSpacing"/>
              <w:jc w:val="center"/>
              <w:rPr>
                <w:rFonts w:ascii="Arial" w:hAnsi="Arial"/>
                <w:szCs w:val="20"/>
                <w:lang w:eastAsia="en-ZA"/>
              </w:rPr>
            </w:pPr>
            <w:r>
              <w:rPr>
                <w:rFonts w:ascii="Arial" w:hAnsi="Arial"/>
                <w:szCs w:val="20"/>
                <w:lang w:eastAsia="en-ZA"/>
              </w:rPr>
              <w:t>24 motor vehicles leased</w:t>
            </w:r>
          </w:p>
        </w:tc>
        <w:tc>
          <w:tcPr>
            <w:tcW w:w="300"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Pr>
                <w:rFonts w:ascii="Arial" w:hAnsi="Arial"/>
                <w:szCs w:val="20"/>
              </w:rPr>
              <w:t>Signing of lease agreement with relevant car rental agent</w:t>
            </w:r>
          </w:p>
        </w:tc>
        <w:tc>
          <w:tcPr>
            <w:tcW w:w="177"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R1 150000.00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894135">
              <w:rPr>
                <w:rFonts w:ascii="Arial" w:hAnsi="Arial"/>
                <w:szCs w:val="20"/>
              </w:rPr>
              <w:t>Payment of invoices for 24 vehicles</w:t>
            </w:r>
          </w:p>
        </w:tc>
        <w:tc>
          <w:tcPr>
            <w:tcW w:w="262"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R1 150000.00</w:t>
            </w:r>
          </w:p>
        </w:tc>
        <w:tc>
          <w:tcPr>
            <w:tcW w:w="435"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894135">
              <w:rPr>
                <w:rFonts w:ascii="Arial" w:hAnsi="Arial"/>
                <w:szCs w:val="20"/>
              </w:rPr>
              <w:t>Payment of invoices for 24 vehicles</w:t>
            </w:r>
          </w:p>
        </w:tc>
        <w:tc>
          <w:tcPr>
            <w:tcW w:w="265"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R1 150000.00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rPr>
            </w:pPr>
            <w:r w:rsidRPr="00894135">
              <w:rPr>
                <w:rFonts w:ascii="Arial" w:hAnsi="Arial"/>
                <w:szCs w:val="20"/>
              </w:rPr>
              <w:t>Payment of invoices for 24 vehicles</w:t>
            </w:r>
          </w:p>
        </w:tc>
        <w:tc>
          <w:tcPr>
            <w:tcW w:w="201"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R1 150000.00</w:t>
            </w:r>
          </w:p>
        </w:tc>
        <w:tc>
          <w:tcPr>
            <w:tcW w:w="123"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4 600 000.00</w:t>
            </w:r>
          </w:p>
        </w:tc>
        <w:tc>
          <w:tcPr>
            <w:tcW w:w="125" w:type="pct"/>
            <w:shd w:val="clear" w:color="auto" w:fill="F2F2F2" w:themeFill="background1" w:themeFillShade="F2"/>
            <w:textDirection w:val="btLr"/>
            <w:vAlign w:val="center"/>
          </w:tcPr>
          <w:p w:rsidR="00CF6F57" w:rsidRPr="00894135" w:rsidRDefault="00CF6F57" w:rsidP="00CF6F57">
            <w:pPr>
              <w:pStyle w:val="NoSpacing"/>
              <w:jc w:val="center"/>
              <w:rPr>
                <w:rFonts w:ascii="Arial" w:hAnsi="Arial"/>
                <w:szCs w:val="20"/>
              </w:rPr>
            </w:pPr>
            <w:r>
              <w:rPr>
                <w:rFonts w:ascii="Arial" w:hAnsi="Arial"/>
                <w:szCs w:val="20"/>
              </w:rPr>
              <w:t>Vote: 150044263</w:t>
            </w:r>
          </w:p>
        </w:tc>
        <w:tc>
          <w:tcPr>
            <w:tcW w:w="509" w:type="pct"/>
            <w:vAlign w:val="center"/>
          </w:tcPr>
          <w:p w:rsidR="00CF6F57" w:rsidRPr="00894135" w:rsidRDefault="00CF6F57" w:rsidP="00CF6F57">
            <w:pPr>
              <w:pStyle w:val="NoSpacing"/>
              <w:jc w:val="center"/>
              <w:rPr>
                <w:rFonts w:ascii="Arial" w:hAnsi="Arial"/>
                <w:szCs w:val="20"/>
              </w:rPr>
            </w:pPr>
            <w:r w:rsidRPr="00894135">
              <w:rPr>
                <w:rFonts w:ascii="Arial" w:hAnsi="Arial"/>
                <w:szCs w:val="20"/>
              </w:rPr>
              <w:t>Closeout report</w:t>
            </w:r>
          </w:p>
        </w:tc>
        <w:tc>
          <w:tcPr>
            <w:tcW w:w="341" w:type="pct"/>
            <w:vAlign w:val="center"/>
          </w:tcPr>
          <w:p w:rsidR="00CF6F57" w:rsidRPr="00894135" w:rsidRDefault="00CF6F57" w:rsidP="00CF6F57">
            <w:pPr>
              <w:pStyle w:val="NoSpacing"/>
              <w:jc w:val="center"/>
              <w:rPr>
                <w:rFonts w:ascii="Arial" w:hAnsi="Arial"/>
                <w:szCs w:val="20"/>
              </w:rPr>
            </w:pPr>
            <w:r w:rsidRPr="00894135">
              <w:rPr>
                <w:rFonts w:ascii="Arial" w:hAnsi="Arial"/>
                <w:szCs w:val="20"/>
              </w:rPr>
              <w:t>SCM</w:t>
            </w:r>
          </w:p>
        </w:tc>
      </w:tr>
      <w:tr w:rsidR="00CF6F57" w:rsidRPr="00894135" w:rsidTr="00CF6F57">
        <w:tblPrEx>
          <w:shd w:val="clear" w:color="auto" w:fill="auto"/>
        </w:tblPrEx>
        <w:trPr>
          <w:cantSplit/>
          <w:trHeight w:val="1134"/>
          <w:jc w:val="right"/>
        </w:trPr>
        <w:tc>
          <w:tcPr>
            <w:tcW w:w="459"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Municipal Water Infrastructure Grant</w:t>
            </w:r>
          </w:p>
          <w:p w:rsidR="00CF6F57" w:rsidRPr="00894135" w:rsidRDefault="00CF6F57" w:rsidP="00CF6F57">
            <w:pPr>
              <w:pStyle w:val="NoSpacing"/>
              <w:jc w:val="center"/>
              <w:rPr>
                <w:rFonts w:ascii="Arial" w:hAnsi="Arial"/>
                <w:szCs w:val="20"/>
              </w:rPr>
            </w:pPr>
            <w:r>
              <w:rPr>
                <w:rFonts w:ascii="Arial" w:hAnsi="Arial"/>
                <w:szCs w:val="20"/>
              </w:rPr>
              <w:t>Page: 83 B15</w:t>
            </w:r>
          </w:p>
        </w:tc>
        <w:tc>
          <w:tcPr>
            <w:tcW w:w="323" w:type="pct"/>
            <w:shd w:val="clear" w:color="auto" w:fill="D9D9D9" w:themeFill="background1" w:themeFillShade="D9"/>
            <w:vAlign w:val="center"/>
          </w:tcPr>
          <w:p w:rsidR="00CF6F57" w:rsidRPr="00894135" w:rsidRDefault="00CF6F57" w:rsidP="00CF6F57">
            <w:pPr>
              <w:pStyle w:val="NoSpacing"/>
              <w:jc w:val="center"/>
              <w:rPr>
                <w:rFonts w:ascii="Arial" w:hAnsi="Arial"/>
                <w:szCs w:val="20"/>
              </w:rPr>
            </w:pPr>
            <w:r>
              <w:rPr>
                <w:rFonts w:ascii="Arial" w:hAnsi="Arial"/>
                <w:szCs w:val="20"/>
              </w:rPr>
              <w:t xml:space="preserve">To </w:t>
            </w:r>
            <w:r w:rsidRPr="00894135">
              <w:rPr>
                <w:rFonts w:ascii="Arial" w:hAnsi="Arial"/>
                <w:szCs w:val="20"/>
              </w:rPr>
              <w:t>De</w:t>
            </w:r>
            <w:r>
              <w:rPr>
                <w:rFonts w:ascii="Arial" w:hAnsi="Arial"/>
                <w:szCs w:val="20"/>
              </w:rPr>
              <w:t xml:space="preserve">velop a </w:t>
            </w:r>
            <w:r w:rsidRPr="00894135">
              <w:rPr>
                <w:rFonts w:ascii="Arial" w:hAnsi="Arial"/>
                <w:szCs w:val="20"/>
              </w:rPr>
              <w:t>business plan &amp; implement MWIG projects. By June 2014</w:t>
            </w:r>
          </w:p>
        </w:tc>
        <w:tc>
          <w:tcPr>
            <w:tcW w:w="324" w:type="pct"/>
            <w:vAlign w:val="center"/>
          </w:tcPr>
          <w:p w:rsidR="00CF6F57" w:rsidRPr="00894135" w:rsidRDefault="00CF6F57" w:rsidP="00CF6F57">
            <w:pPr>
              <w:pStyle w:val="NoSpacing"/>
              <w:jc w:val="center"/>
              <w:rPr>
                <w:rFonts w:ascii="Arial" w:hAnsi="Arial"/>
                <w:szCs w:val="20"/>
              </w:rPr>
            </w:pPr>
            <w:r>
              <w:rPr>
                <w:rFonts w:ascii="Arial" w:hAnsi="Arial"/>
                <w:szCs w:val="20"/>
              </w:rPr>
              <w:t>Number of business plans developed for MWIG projects</w:t>
            </w:r>
          </w:p>
        </w:tc>
        <w:tc>
          <w:tcPr>
            <w:tcW w:w="368" w:type="pct"/>
            <w:shd w:val="clear" w:color="auto" w:fill="auto"/>
            <w:vAlign w:val="center"/>
          </w:tcPr>
          <w:p w:rsidR="00CF6F57" w:rsidRPr="00894135" w:rsidRDefault="00CF6F57" w:rsidP="00CF6F57">
            <w:pPr>
              <w:pStyle w:val="NoSpacing"/>
              <w:jc w:val="center"/>
              <w:rPr>
                <w:rFonts w:ascii="Arial" w:hAnsi="Arial"/>
                <w:szCs w:val="20"/>
              </w:rPr>
            </w:pPr>
            <w:r>
              <w:rPr>
                <w:rFonts w:ascii="Arial" w:hAnsi="Arial"/>
                <w:szCs w:val="20"/>
              </w:rPr>
              <w:t xml:space="preserve">19 </w:t>
            </w:r>
            <w:r w:rsidRPr="00894135">
              <w:rPr>
                <w:rFonts w:ascii="Arial" w:hAnsi="Arial"/>
                <w:szCs w:val="20"/>
              </w:rPr>
              <w:t>MWIG projects identified</w:t>
            </w:r>
          </w:p>
        </w:tc>
        <w:tc>
          <w:tcPr>
            <w:tcW w:w="300"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en-ZA"/>
              </w:rPr>
            </w:pPr>
            <w:r>
              <w:rPr>
                <w:rFonts w:ascii="Arial" w:hAnsi="Arial"/>
                <w:szCs w:val="20"/>
                <w:lang w:eastAsia="en-ZA"/>
              </w:rPr>
              <w:t>Procurement of service providers for 9 MWIG projects</w:t>
            </w:r>
          </w:p>
          <w:p w:rsidR="00CF6F57" w:rsidRPr="00894135" w:rsidRDefault="00CF6F57" w:rsidP="00CF6F57">
            <w:pPr>
              <w:pStyle w:val="NoSpacing"/>
              <w:jc w:val="center"/>
              <w:rPr>
                <w:rFonts w:ascii="Arial" w:hAnsi="Arial"/>
                <w:szCs w:val="20"/>
                <w:lang w:eastAsia="en-ZA"/>
              </w:rPr>
            </w:pPr>
          </w:p>
        </w:tc>
        <w:tc>
          <w:tcPr>
            <w:tcW w:w="177"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3 804 500.00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en-ZA"/>
              </w:rPr>
            </w:pPr>
            <w:r w:rsidRPr="00894135">
              <w:rPr>
                <w:rFonts w:ascii="Arial" w:hAnsi="Arial"/>
                <w:szCs w:val="20"/>
                <w:lang w:eastAsia="en-ZA"/>
              </w:rPr>
              <w:t>Conduct assessments of areas that needs intervention</w:t>
            </w:r>
          </w:p>
          <w:p w:rsidR="00CF6F57" w:rsidRPr="00894135" w:rsidRDefault="00CF6F57" w:rsidP="00CF6F57">
            <w:pPr>
              <w:pStyle w:val="NoSpacing"/>
              <w:jc w:val="center"/>
              <w:rPr>
                <w:rFonts w:ascii="Arial" w:hAnsi="Arial"/>
                <w:szCs w:val="20"/>
                <w:lang w:eastAsia="en-ZA"/>
              </w:rPr>
            </w:pPr>
          </w:p>
          <w:p w:rsidR="00CF6F57" w:rsidRPr="00894135" w:rsidRDefault="00CF6F57" w:rsidP="00CF6F57">
            <w:pPr>
              <w:pStyle w:val="NoSpacing"/>
              <w:jc w:val="center"/>
              <w:rPr>
                <w:rFonts w:ascii="Arial" w:hAnsi="Arial"/>
                <w:szCs w:val="20"/>
                <w:lang w:eastAsia="ar-SA"/>
              </w:rPr>
            </w:pPr>
          </w:p>
        </w:tc>
        <w:tc>
          <w:tcPr>
            <w:tcW w:w="262"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3 804 500.00</w:t>
            </w:r>
          </w:p>
        </w:tc>
        <w:tc>
          <w:tcPr>
            <w:tcW w:w="435"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en-ZA"/>
              </w:rPr>
            </w:pPr>
            <w:r>
              <w:rPr>
                <w:rFonts w:ascii="Arial" w:hAnsi="Arial"/>
                <w:szCs w:val="20"/>
              </w:rPr>
              <w:t>Procurement of service providers for 10 MWIG projects</w:t>
            </w:r>
          </w:p>
        </w:tc>
        <w:tc>
          <w:tcPr>
            <w:tcW w:w="265"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3 804 500.00</w:t>
            </w:r>
          </w:p>
        </w:tc>
        <w:tc>
          <w:tcPr>
            <w:tcW w:w="394" w:type="pct"/>
            <w:shd w:val="clear" w:color="auto" w:fill="F2F2F2" w:themeFill="background1" w:themeFillShade="F2"/>
            <w:vAlign w:val="center"/>
          </w:tcPr>
          <w:p w:rsidR="00CF6F57" w:rsidRPr="00894135" w:rsidRDefault="00CF6F57" w:rsidP="00CF6F57">
            <w:pPr>
              <w:pStyle w:val="NoSpacing"/>
              <w:jc w:val="center"/>
              <w:rPr>
                <w:rFonts w:ascii="Arial" w:hAnsi="Arial"/>
                <w:szCs w:val="20"/>
                <w:lang w:eastAsia="en-ZA"/>
              </w:rPr>
            </w:pPr>
            <w:r>
              <w:rPr>
                <w:rFonts w:ascii="Arial" w:hAnsi="Arial"/>
                <w:szCs w:val="20"/>
                <w:lang w:eastAsia="en-ZA"/>
              </w:rPr>
              <w:t>1</w:t>
            </w:r>
            <w:r w:rsidRPr="00894135">
              <w:rPr>
                <w:rFonts w:ascii="Arial" w:hAnsi="Arial"/>
                <w:szCs w:val="20"/>
                <w:lang w:eastAsia="en-ZA"/>
              </w:rPr>
              <w:t>9 projects Completed with  certificates</w:t>
            </w:r>
          </w:p>
          <w:p w:rsidR="00CF6F57" w:rsidRPr="00894135" w:rsidRDefault="00CF6F57" w:rsidP="00CF6F57">
            <w:pPr>
              <w:pStyle w:val="NoSpacing"/>
              <w:jc w:val="center"/>
              <w:rPr>
                <w:rFonts w:ascii="Arial" w:hAnsi="Arial"/>
                <w:szCs w:val="20"/>
                <w:lang w:eastAsia="en-ZA"/>
              </w:rPr>
            </w:pPr>
          </w:p>
          <w:p w:rsidR="00CF6F57" w:rsidRPr="00894135" w:rsidRDefault="00CF6F57" w:rsidP="00CF6F57">
            <w:pPr>
              <w:pStyle w:val="NoSpacing"/>
              <w:jc w:val="center"/>
              <w:rPr>
                <w:rFonts w:ascii="Arial" w:hAnsi="Arial"/>
                <w:szCs w:val="20"/>
              </w:rPr>
            </w:pPr>
          </w:p>
        </w:tc>
        <w:tc>
          <w:tcPr>
            <w:tcW w:w="201" w:type="pct"/>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3804500.00</w:t>
            </w:r>
          </w:p>
        </w:tc>
        <w:tc>
          <w:tcPr>
            <w:tcW w:w="123" w:type="pct"/>
            <w:shd w:val="clear" w:color="auto" w:fill="D9D9D9" w:themeFill="background1" w:themeFillShade="D9"/>
            <w:textDirection w:val="btLr"/>
            <w:vAlign w:val="center"/>
          </w:tcPr>
          <w:p w:rsidR="00CF6F57" w:rsidRPr="00894135" w:rsidRDefault="00CF6F57" w:rsidP="00CF6F57">
            <w:pPr>
              <w:pStyle w:val="NoSpacing"/>
              <w:jc w:val="center"/>
              <w:rPr>
                <w:rFonts w:ascii="Arial" w:hAnsi="Arial"/>
                <w:szCs w:val="20"/>
              </w:rPr>
            </w:pPr>
            <w:r w:rsidRPr="00894135">
              <w:rPr>
                <w:rFonts w:ascii="Arial" w:hAnsi="Arial"/>
                <w:szCs w:val="20"/>
              </w:rPr>
              <w:t>R 15 218 000.00</w:t>
            </w:r>
          </w:p>
        </w:tc>
        <w:tc>
          <w:tcPr>
            <w:tcW w:w="125" w:type="pct"/>
            <w:shd w:val="clear" w:color="auto" w:fill="F2F2F2" w:themeFill="background1" w:themeFillShade="F2"/>
            <w:textDirection w:val="btLr"/>
            <w:vAlign w:val="center"/>
          </w:tcPr>
          <w:p w:rsidR="00CF6F57" w:rsidRPr="00894135" w:rsidRDefault="00CF6F57" w:rsidP="00CF6F57">
            <w:pPr>
              <w:pStyle w:val="NoSpacing"/>
              <w:jc w:val="center"/>
              <w:rPr>
                <w:rFonts w:ascii="Arial" w:hAnsi="Arial"/>
                <w:szCs w:val="20"/>
              </w:rPr>
            </w:pPr>
            <w:r>
              <w:rPr>
                <w:rFonts w:ascii="Arial" w:hAnsi="Arial"/>
                <w:szCs w:val="20"/>
              </w:rPr>
              <w:t>Vote: CAPEX</w:t>
            </w:r>
          </w:p>
        </w:tc>
        <w:tc>
          <w:tcPr>
            <w:tcW w:w="509" w:type="pct"/>
            <w:vAlign w:val="center"/>
          </w:tcPr>
          <w:p w:rsidR="00CF6F57" w:rsidRPr="00894135" w:rsidRDefault="00CF6F57" w:rsidP="00CF6F57">
            <w:pPr>
              <w:pStyle w:val="NoSpacing"/>
              <w:jc w:val="center"/>
              <w:rPr>
                <w:rFonts w:ascii="Arial" w:hAnsi="Arial"/>
                <w:szCs w:val="20"/>
              </w:rPr>
            </w:pPr>
            <w:r w:rsidRPr="00894135">
              <w:rPr>
                <w:rFonts w:ascii="Arial" w:hAnsi="Arial"/>
                <w:szCs w:val="20"/>
              </w:rPr>
              <w:t>Closeout reports</w:t>
            </w:r>
          </w:p>
        </w:tc>
        <w:tc>
          <w:tcPr>
            <w:tcW w:w="341" w:type="pct"/>
            <w:vAlign w:val="center"/>
          </w:tcPr>
          <w:p w:rsidR="00CF6F57" w:rsidRPr="00894135" w:rsidRDefault="00CF6F57" w:rsidP="00CF6F57">
            <w:pPr>
              <w:pStyle w:val="NoSpacing"/>
              <w:jc w:val="center"/>
              <w:rPr>
                <w:rFonts w:ascii="Arial" w:hAnsi="Arial"/>
                <w:szCs w:val="20"/>
              </w:rPr>
            </w:pPr>
            <w:r w:rsidRPr="00894135">
              <w:rPr>
                <w:rFonts w:ascii="Arial" w:hAnsi="Arial"/>
                <w:szCs w:val="20"/>
              </w:rPr>
              <w:t>SCM</w:t>
            </w:r>
          </w:p>
          <w:p w:rsidR="00CF6F57" w:rsidRPr="00894135" w:rsidRDefault="00CF6F57" w:rsidP="00CF6F57">
            <w:pPr>
              <w:pStyle w:val="NoSpacing"/>
              <w:jc w:val="center"/>
              <w:rPr>
                <w:rFonts w:ascii="Arial" w:hAnsi="Arial"/>
                <w:szCs w:val="20"/>
              </w:rPr>
            </w:pPr>
            <w:r w:rsidRPr="00894135">
              <w:rPr>
                <w:rFonts w:ascii="Arial" w:hAnsi="Arial"/>
                <w:szCs w:val="20"/>
              </w:rPr>
              <w:t>Community Services</w:t>
            </w:r>
          </w:p>
        </w:tc>
      </w:tr>
    </w:tbl>
    <w:p w:rsidR="00E6190E" w:rsidRDefault="00E6190E" w:rsidP="0073553F">
      <w:pPr>
        <w:pStyle w:val="NoSpacing"/>
      </w:pPr>
    </w:p>
    <w:p w:rsidR="0066253D" w:rsidRPr="00C9441D" w:rsidRDefault="00E6190E" w:rsidP="0073553F">
      <w:pPr>
        <w:pStyle w:val="NoSpacing"/>
      </w:pPr>
      <w:r>
        <w:br w:type="page"/>
      </w:r>
    </w:p>
    <w:p w:rsidR="0066253D" w:rsidRDefault="00C157DF" w:rsidP="00C157DF">
      <w:pPr>
        <w:pStyle w:val="Heading2"/>
      </w:pPr>
      <w:r w:rsidRPr="00C157DF">
        <w:rPr>
          <w:highlight w:val="darkCyan"/>
        </w:rPr>
        <w:lastRenderedPageBreak/>
        <w:t>5.3. CORPORATE SERVICES</w:t>
      </w:r>
    </w:p>
    <w:p w:rsidR="00C157DF" w:rsidRPr="00C157DF" w:rsidRDefault="00C157DF" w:rsidP="00C157DF">
      <w:pPr>
        <w:pStyle w:val="Heading3"/>
        <w:rPr>
          <w:rFonts w:eastAsia="Calibri"/>
        </w:rPr>
      </w:pPr>
      <w:r w:rsidRPr="00C157DF">
        <w:rPr>
          <w:rFonts w:eastAsia="Calibri"/>
          <w:highlight w:val="darkRed"/>
        </w:rPr>
        <w:t>5.3.1. ICT DEPARTMENT</w:t>
      </w:r>
    </w:p>
    <w:p w:rsidR="0066253D" w:rsidRDefault="0066253D" w:rsidP="0073553F">
      <w:pPr>
        <w:pStyle w:val="NoSpacing"/>
      </w:pPr>
      <w:r w:rsidRPr="00C157DF">
        <w:rPr>
          <w:b/>
          <w:i/>
        </w:rPr>
        <w:t>NKPA 1</w:t>
      </w:r>
      <w:r>
        <w:t xml:space="preserve">                 </w:t>
      </w:r>
      <w:r w:rsidRPr="003C2AC9">
        <w:t xml:space="preserve">: Institutional Transformation and Organisational Development </w:t>
      </w:r>
      <w:r>
        <w:t xml:space="preserve"> </w:t>
      </w:r>
    </w:p>
    <w:p w:rsidR="0066253D" w:rsidRDefault="0066253D" w:rsidP="0073553F">
      <w:pPr>
        <w:pStyle w:val="NoSpacing"/>
      </w:pPr>
      <w:r w:rsidRPr="00C157DF">
        <w:rPr>
          <w:b/>
          <w:i/>
        </w:rPr>
        <w:t xml:space="preserve">Objective </w:t>
      </w:r>
      <w:r>
        <w:t xml:space="preserve">              : 1 to recruit, develop and return an efficient and Service Delivery driven workforce.</w:t>
      </w:r>
    </w:p>
    <w:p w:rsidR="0066253D" w:rsidRDefault="0066253D" w:rsidP="0073553F">
      <w:pPr>
        <w:pStyle w:val="NoSpacing"/>
      </w:pPr>
      <w:r w:rsidRPr="00C157DF">
        <w:rPr>
          <w:b/>
          <w:i/>
        </w:rPr>
        <w:t xml:space="preserve">Objective   </w:t>
      </w:r>
      <w:r>
        <w:t xml:space="preserve">            : 2 to provide excellent administrative support and stable ICT services.</w:t>
      </w:r>
    </w:p>
    <w:tbl>
      <w:tblPr>
        <w:tblW w:w="5000" w:type="pct"/>
        <w:jc w:val="right"/>
        <w:tblBorders>
          <w:top w:val="threeDEmboss" w:sz="24" w:space="0" w:color="BFBFBF" w:themeColor="background1" w:themeShade="BF"/>
          <w:left w:val="threeDEmboss" w:sz="24" w:space="0" w:color="BFBFBF" w:themeColor="background1" w:themeShade="BF"/>
          <w:bottom w:val="threeDEmboss" w:sz="24" w:space="0" w:color="BFBFBF" w:themeColor="background1" w:themeShade="BF"/>
          <w:right w:val="threeDEmboss" w:sz="24" w:space="0" w:color="BFBFBF" w:themeColor="background1" w:themeShade="BF"/>
          <w:insideH w:val="single" w:sz="6" w:space="0" w:color="BFBFBF" w:themeColor="background1" w:themeShade="BF"/>
          <w:insideV w:val="single" w:sz="6" w:space="0" w:color="BFBFBF" w:themeColor="background1" w:themeShade="BF"/>
        </w:tblBorders>
        <w:shd w:val="clear" w:color="auto" w:fill="008000"/>
        <w:tblLayout w:type="fixed"/>
        <w:tblLook w:val="04A0" w:firstRow="1" w:lastRow="0" w:firstColumn="1" w:lastColumn="0" w:noHBand="0" w:noVBand="1"/>
      </w:tblPr>
      <w:tblGrid>
        <w:gridCol w:w="1118"/>
        <w:gridCol w:w="1110"/>
        <w:gridCol w:w="1321"/>
        <w:gridCol w:w="1273"/>
        <w:gridCol w:w="1080"/>
        <w:gridCol w:w="795"/>
        <w:gridCol w:w="1169"/>
        <w:gridCol w:w="664"/>
        <w:gridCol w:w="1303"/>
        <w:gridCol w:w="881"/>
        <w:gridCol w:w="1120"/>
        <w:gridCol w:w="652"/>
        <w:gridCol w:w="459"/>
        <w:gridCol w:w="523"/>
        <w:gridCol w:w="918"/>
        <w:gridCol w:w="909"/>
      </w:tblGrid>
      <w:tr w:rsidR="00C157DF" w:rsidRPr="008A0BC0" w:rsidTr="00DD1502">
        <w:trPr>
          <w:trHeight w:val="707"/>
          <w:tblHeader/>
          <w:jc w:val="right"/>
        </w:trPr>
        <w:tc>
          <w:tcPr>
            <w:tcW w:w="365" w:type="pct"/>
            <w:shd w:val="clear" w:color="auto" w:fill="666699"/>
            <w:vAlign w:val="center"/>
          </w:tcPr>
          <w:p w:rsidR="00C157DF" w:rsidRPr="00C157DF" w:rsidRDefault="00C157DF" w:rsidP="00DD1502">
            <w:pPr>
              <w:pStyle w:val="NoSpacing"/>
              <w:jc w:val="center"/>
              <w:rPr>
                <w:rFonts w:ascii="Arial" w:hAnsi="Arial"/>
                <w:b/>
                <w:i/>
                <w:color w:val="FFFFFF"/>
                <w:szCs w:val="20"/>
              </w:rPr>
            </w:pPr>
            <w:r w:rsidRPr="00C157DF">
              <w:rPr>
                <w:rFonts w:ascii="Arial" w:hAnsi="Arial"/>
                <w:b/>
                <w:i/>
                <w:szCs w:val="20"/>
              </w:rPr>
              <w:t>Table 5.3.1</w:t>
            </w:r>
          </w:p>
        </w:tc>
        <w:tc>
          <w:tcPr>
            <w:tcW w:w="363" w:type="pct"/>
            <w:vMerge w:val="restart"/>
            <w:shd w:val="clear" w:color="auto" w:fill="666699"/>
            <w:vAlign w:val="center"/>
          </w:tcPr>
          <w:p w:rsidR="00C157DF" w:rsidRPr="008A0BC0" w:rsidRDefault="00C157DF" w:rsidP="00DD1502">
            <w:pPr>
              <w:pStyle w:val="NoSpacing"/>
              <w:jc w:val="center"/>
              <w:rPr>
                <w:rFonts w:ascii="Arial" w:hAnsi="Arial"/>
                <w:color w:val="FFFFFF"/>
                <w:szCs w:val="20"/>
              </w:rPr>
            </w:pPr>
            <w:r w:rsidRPr="008A0BC0">
              <w:rPr>
                <w:rFonts w:ascii="Arial" w:hAnsi="Arial"/>
                <w:color w:val="FFFFFF"/>
                <w:szCs w:val="20"/>
              </w:rPr>
              <w:t>Measurable Objective (outcome)</w:t>
            </w:r>
          </w:p>
        </w:tc>
        <w:tc>
          <w:tcPr>
            <w:tcW w:w="432" w:type="pct"/>
            <w:vMerge w:val="restart"/>
            <w:shd w:val="clear" w:color="auto" w:fill="666699"/>
            <w:vAlign w:val="center"/>
          </w:tcPr>
          <w:p w:rsidR="00C157DF" w:rsidRPr="008A0BC0" w:rsidRDefault="00C157DF" w:rsidP="00DD1502">
            <w:pPr>
              <w:pStyle w:val="NoSpacing"/>
              <w:jc w:val="center"/>
              <w:rPr>
                <w:rFonts w:ascii="Arial" w:hAnsi="Arial"/>
                <w:color w:val="FFFFFF"/>
                <w:szCs w:val="20"/>
              </w:rPr>
            </w:pPr>
            <w:r w:rsidRPr="008A0BC0">
              <w:rPr>
                <w:rFonts w:ascii="Arial" w:hAnsi="Arial"/>
                <w:color w:val="FFFFFF"/>
                <w:szCs w:val="20"/>
              </w:rPr>
              <w:t>KPI</w:t>
            </w:r>
          </w:p>
        </w:tc>
        <w:tc>
          <w:tcPr>
            <w:tcW w:w="416" w:type="pct"/>
            <w:vMerge w:val="restart"/>
            <w:shd w:val="clear" w:color="auto" w:fill="666699"/>
            <w:vAlign w:val="center"/>
          </w:tcPr>
          <w:p w:rsidR="00C157DF" w:rsidRPr="008A0BC0" w:rsidRDefault="00C157DF" w:rsidP="00DD1502">
            <w:pPr>
              <w:pStyle w:val="NoSpacing"/>
              <w:jc w:val="center"/>
              <w:rPr>
                <w:rFonts w:ascii="Arial" w:hAnsi="Arial"/>
                <w:color w:val="FFFFFF"/>
                <w:szCs w:val="20"/>
              </w:rPr>
            </w:pPr>
            <w:r w:rsidRPr="008A0BC0">
              <w:rPr>
                <w:rFonts w:ascii="Arial" w:hAnsi="Arial"/>
                <w:color w:val="FFFFFF"/>
                <w:szCs w:val="20"/>
              </w:rPr>
              <w:t>Output</w:t>
            </w:r>
          </w:p>
        </w:tc>
        <w:tc>
          <w:tcPr>
            <w:tcW w:w="353" w:type="pct"/>
            <w:vMerge w:val="restart"/>
            <w:shd w:val="clear" w:color="auto" w:fill="666699"/>
            <w:vAlign w:val="center"/>
          </w:tcPr>
          <w:p w:rsidR="00C157DF" w:rsidRDefault="00C157DF" w:rsidP="00DD1502">
            <w:pPr>
              <w:pStyle w:val="NoSpacing"/>
              <w:jc w:val="center"/>
              <w:rPr>
                <w:rFonts w:ascii="Arial" w:hAnsi="Arial"/>
                <w:color w:val="FFFFFF"/>
                <w:szCs w:val="20"/>
              </w:rPr>
            </w:pPr>
            <w:r w:rsidRPr="008A0BC0">
              <w:rPr>
                <w:rFonts w:ascii="Arial" w:hAnsi="Arial"/>
                <w:color w:val="FFFFFF"/>
                <w:szCs w:val="20"/>
              </w:rPr>
              <w:t>Q1</w:t>
            </w:r>
          </w:p>
          <w:p w:rsidR="00C157DF" w:rsidRPr="008A0BC0" w:rsidRDefault="00C157DF" w:rsidP="00DD1502">
            <w:pPr>
              <w:pStyle w:val="NoSpacing"/>
              <w:jc w:val="center"/>
              <w:rPr>
                <w:rFonts w:ascii="Arial" w:hAnsi="Arial"/>
                <w:color w:val="FFFFFF"/>
                <w:szCs w:val="20"/>
              </w:rPr>
            </w:pPr>
            <w:r w:rsidRPr="008A0BC0">
              <w:rPr>
                <w:rFonts w:ascii="Arial" w:hAnsi="Arial"/>
                <w:color w:val="FFFFFF"/>
                <w:szCs w:val="20"/>
              </w:rPr>
              <w:t>Jul-Sep Target</w:t>
            </w:r>
          </w:p>
        </w:tc>
        <w:tc>
          <w:tcPr>
            <w:tcW w:w="260" w:type="pct"/>
            <w:vMerge w:val="restart"/>
            <w:shd w:val="clear" w:color="auto" w:fill="666699"/>
            <w:textDirection w:val="btLr"/>
            <w:vAlign w:val="center"/>
          </w:tcPr>
          <w:p w:rsidR="00C157DF" w:rsidRPr="008A0BC0" w:rsidRDefault="00C157DF" w:rsidP="00DD1502">
            <w:pPr>
              <w:pStyle w:val="NoSpacing"/>
              <w:jc w:val="center"/>
              <w:rPr>
                <w:rFonts w:ascii="Arial" w:hAnsi="Arial"/>
                <w:color w:val="FFFFFF"/>
                <w:szCs w:val="20"/>
              </w:rPr>
            </w:pPr>
            <w:r w:rsidRPr="008A0BC0">
              <w:rPr>
                <w:rFonts w:ascii="Arial" w:hAnsi="Arial"/>
                <w:color w:val="FFFFFF"/>
                <w:szCs w:val="20"/>
              </w:rPr>
              <w:t>Budget</w:t>
            </w:r>
          </w:p>
        </w:tc>
        <w:tc>
          <w:tcPr>
            <w:tcW w:w="382" w:type="pct"/>
            <w:vMerge w:val="restart"/>
            <w:shd w:val="clear" w:color="auto" w:fill="666699"/>
            <w:vAlign w:val="center"/>
          </w:tcPr>
          <w:p w:rsidR="00C157DF" w:rsidRDefault="00C157DF" w:rsidP="00DD1502">
            <w:pPr>
              <w:pStyle w:val="NoSpacing"/>
              <w:jc w:val="center"/>
              <w:rPr>
                <w:rFonts w:ascii="Arial" w:hAnsi="Arial"/>
                <w:color w:val="FFFFFF"/>
                <w:szCs w:val="20"/>
              </w:rPr>
            </w:pPr>
            <w:r w:rsidRPr="008A0BC0">
              <w:rPr>
                <w:rFonts w:ascii="Arial" w:hAnsi="Arial"/>
                <w:color w:val="FFFFFF"/>
                <w:szCs w:val="20"/>
              </w:rPr>
              <w:t>Q2</w:t>
            </w:r>
          </w:p>
          <w:p w:rsidR="00C157DF" w:rsidRPr="008A0BC0" w:rsidRDefault="00C157DF" w:rsidP="00DD1502">
            <w:pPr>
              <w:pStyle w:val="NoSpacing"/>
              <w:jc w:val="center"/>
              <w:rPr>
                <w:rFonts w:ascii="Arial" w:hAnsi="Arial"/>
                <w:color w:val="FFFFFF"/>
                <w:szCs w:val="20"/>
              </w:rPr>
            </w:pPr>
            <w:r w:rsidRPr="008A0BC0">
              <w:rPr>
                <w:rFonts w:ascii="Arial" w:hAnsi="Arial"/>
                <w:color w:val="FFFFFF"/>
                <w:szCs w:val="20"/>
              </w:rPr>
              <w:t>Oct-Dec Target</w:t>
            </w:r>
          </w:p>
        </w:tc>
        <w:tc>
          <w:tcPr>
            <w:tcW w:w="217" w:type="pct"/>
            <w:vMerge w:val="restart"/>
            <w:shd w:val="clear" w:color="auto" w:fill="666699"/>
            <w:textDirection w:val="btLr"/>
            <w:vAlign w:val="center"/>
          </w:tcPr>
          <w:p w:rsidR="00C157DF" w:rsidRPr="008A0BC0" w:rsidRDefault="00C157DF" w:rsidP="00DD1502">
            <w:pPr>
              <w:pStyle w:val="NoSpacing"/>
              <w:jc w:val="center"/>
              <w:rPr>
                <w:rFonts w:ascii="Arial" w:hAnsi="Arial"/>
                <w:color w:val="FFFFFF"/>
                <w:szCs w:val="20"/>
              </w:rPr>
            </w:pPr>
            <w:r w:rsidRPr="008A0BC0">
              <w:rPr>
                <w:rFonts w:ascii="Arial" w:hAnsi="Arial"/>
                <w:color w:val="FFFFFF"/>
                <w:szCs w:val="20"/>
              </w:rPr>
              <w:t>Budget</w:t>
            </w:r>
          </w:p>
        </w:tc>
        <w:tc>
          <w:tcPr>
            <w:tcW w:w="426" w:type="pct"/>
            <w:vMerge w:val="restart"/>
            <w:shd w:val="clear" w:color="auto" w:fill="666699"/>
            <w:vAlign w:val="center"/>
          </w:tcPr>
          <w:p w:rsidR="00C157DF" w:rsidRDefault="00C157DF" w:rsidP="00DD1502">
            <w:pPr>
              <w:pStyle w:val="NoSpacing"/>
              <w:jc w:val="center"/>
              <w:rPr>
                <w:rFonts w:ascii="Arial" w:hAnsi="Arial"/>
                <w:color w:val="FFFFFF"/>
                <w:szCs w:val="20"/>
              </w:rPr>
            </w:pPr>
            <w:r w:rsidRPr="008A0BC0">
              <w:rPr>
                <w:rFonts w:ascii="Arial" w:hAnsi="Arial"/>
                <w:color w:val="FFFFFF"/>
                <w:szCs w:val="20"/>
              </w:rPr>
              <w:t>Q3</w:t>
            </w:r>
          </w:p>
          <w:p w:rsidR="00C157DF" w:rsidRPr="008A0BC0" w:rsidRDefault="00C157DF" w:rsidP="00DD1502">
            <w:pPr>
              <w:pStyle w:val="NoSpacing"/>
              <w:jc w:val="center"/>
              <w:rPr>
                <w:rFonts w:ascii="Arial" w:hAnsi="Arial"/>
                <w:color w:val="FFFFFF"/>
                <w:szCs w:val="20"/>
              </w:rPr>
            </w:pPr>
            <w:r w:rsidRPr="008A0BC0">
              <w:rPr>
                <w:rFonts w:ascii="Arial" w:hAnsi="Arial"/>
                <w:color w:val="FFFFFF"/>
                <w:szCs w:val="20"/>
              </w:rPr>
              <w:t>Jan-Mar Target</w:t>
            </w:r>
          </w:p>
        </w:tc>
        <w:tc>
          <w:tcPr>
            <w:tcW w:w="288" w:type="pct"/>
            <w:vMerge w:val="restart"/>
            <w:shd w:val="clear" w:color="auto" w:fill="666699"/>
            <w:textDirection w:val="btLr"/>
            <w:vAlign w:val="center"/>
          </w:tcPr>
          <w:p w:rsidR="00C157DF" w:rsidRPr="008A0BC0" w:rsidRDefault="00C157DF" w:rsidP="00DD1502">
            <w:pPr>
              <w:pStyle w:val="NoSpacing"/>
              <w:jc w:val="center"/>
              <w:rPr>
                <w:rFonts w:ascii="Arial" w:hAnsi="Arial"/>
                <w:color w:val="FFFFFF"/>
                <w:szCs w:val="20"/>
              </w:rPr>
            </w:pPr>
            <w:r w:rsidRPr="008A0BC0">
              <w:rPr>
                <w:rFonts w:ascii="Arial" w:hAnsi="Arial"/>
                <w:color w:val="FFFFFF"/>
                <w:szCs w:val="20"/>
              </w:rPr>
              <w:t>Budget</w:t>
            </w:r>
          </w:p>
        </w:tc>
        <w:tc>
          <w:tcPr>
            <w:tcW w:w="366" w:type="pct"/>
            <w:vMerge w:val="restart"/>
            <w:shd w:val="clear" w:color="auto" w:fill="666699"/>
            <w:vAlign w:val="center"/>
          </w:tcPr>
          <w:p w:rsidR="00C157DF" w:rsidRDefault="00C157DF" w:rsidP="00DD1502">
            <w:pPr>
              <w:pStyle w:val="NoSpacing"/>
              <w:jc w:val="center"/>
              <w:rPr>
                <w:rFonts w:ascii="Arial" w:hAnsi="Arial"/>
                <w:color w:val="FFFFFF"/>
                <w:szCs w:val="20"/>
              </w:rPr>
            </w:pPr>
            <w:r w:rsidRPr="008A0BC0">
              <w:rPr>
                <w:rFonts w:ascii="Arial" w:hAnsi="Arial"/>
                <w:color w:val="FFFFFF"/>
                <w:szCs w:val="20"/>
              </w:rPr>
              <w:t>Q4</w:t>
            </w:r>
          </w:p>
          <w:p w:rsidR="00C157DF" w:rsidRPr="008A0BC0" w:rsidRDefault="00C157DF" w:rsidP="00DD1502">
            <w:pPr>
              <w:pStyle w:val="NoSpacing"/>
              <w:jc w:val="center"/>
              <w:rPr>
                <w:rFonts w:ascii="Arial" w:hAnsi="Arial"/>
                <w:color w:val="FFFFFF"/>
                <w:szCs w:val="20"/>
              </w:rPr>
            </w:pPr>
            <w:r w:rsidRPr="008A0BC0">
              <w:rPr>
                <w:rFonts w:ascii="Arial" w:hAnsi="Arial"/>
                <w:color w:val="FFFFFF"/>
                <w:szCs w:val="20"/>
              </w:rPr>
              <w:t>Apr-Jun Target</w:t>
            </w:r>
          </w:p>
        </w:tc>
        <w:tc>
          <w:tcPr>
            <w:tcW w:w="213" w:type="pct"/>
            <w:vMerge w:val="restart"/>
            <w:shd w:val="clear" w:color="auto" w:fill="666699"/>
            <w:textDirection w:val="btLr"/>
            <w:vAlign w:val="center"/>
          </w:tcPr>
          <w:p w:rsidR="00C157DF" w:rsidRPr="008A0BC0" w:rsidRDefault="00C157DF" w:rsidP="00DD1502">
            <w:pPr>
              <w:pStyle w:val="NoSpacing"/>
              <w:jc w:val="center"/>
              <w:rPr>
                <w:rFonts w:ascii="Arial" w:hAnsi="Arial"/>
                <w:color w:val="FFFFFF"/>
                <w:szCs w:val="20"/>
              </w:rPr>
            </w:pPr>
            <w:r w:rsidRPr="008A0BC0">
              <w:rPr>
                <w:rFonts w:ascii="Arial" w:hAnsi="Arial"/>
                <w:color w:val="FFFFFF"/>
                <w:szCs w:val="20"/>
              </w:rPr>
              <w:t>Budget</w:t>
            </w:r>
          </w:p>
        </w:tc>
        <w:tc>
          <w:tcPr>
            <w:tcW w:w="321" w:type="pct"/>
            <w:gridSpan w:val="2"/>
            <w:vMerge w:val="restart"/>
            <w:shd w:val="clear" w:color="auto" w:fill="666699"/>
            <w:vAlign w:val="center"/>
          </w:tcPr>
          <w:p w:rsidR="00C157DF" w:rsidRPr="008A0BC0" w:rsidRDefault="00C157DF" w:rsidP="00DD1502">
            <w:pPr>
              <w:pStyle w:val="NoSpacing"/>
              <w:jc w:val="center"/>
              <w:rPr>
                <w:rFonts w:ascii="Arial" w:hAnsi="Arial"/>
                <w:color w:val="FFFFFF"/>
                <w:szCs w:val="20"/>
              </w:rPr>
            </w:pPr>
            <w:r>
              <w:rPr>
                <w:rFonts w:ascii="Arial" w:hAnsi="Arial"/>
                <w:color w:val="FFFFFF"/>
                <w:szCs w:val="20"/>
              </w:rPr>
              <w:t>Total Budget of the Year</w:t>
            </w:r>
          </w:p>
        </w:tc>
        <w:tc>
          <w:tcPr>
            <w:tcW w:w="300" w:type="pct"/>
            <w:vMerge w:val="restart"/>
            <w:shd w:val="clear" w:color="auto" w:fill="666699"/>
            <w:vAlign w:val="center"/>
          </w:tcPr>
          <w:p w:rsidR="00C157DF" w:rsidRPr="008A0BC0" w:rsidRDefault="00C157DF" w:rsidP="00DD1502">
            <w:pPr>
              <w:pStyle w:val="NoSpacing"/>
              <w:jc w:val="center"/>
              <w:rPr>
                <w:rFonts w:ascii="Arial" w:hAnsi="Arial"/>
                <w:color w:val="FFFFFF"/>
                <w:szCs w:val="20"/>
              </w:rPr>
            </w:pPr>
            <w:r w:rsidRPr="008A0BC0">
              <w:rPr>
                <w:rFonts w:ascii="Arial" w:hAnsi="Arial"/>
                <w:color w:val="FFFFFF"/>
                <w:szCs w:val="20"/>
              </w:rPr>
              <w:t>Means of Verification</w:t>
            </w:r>
          </w:p>
        </w:tc>
        <w:tc>
          <w:tcPr>
            <w:tcW w:w="297" w:type="pct"/>
            <w:vMerge w:val="restart"/>
            <w:shd w:val="clear" w:color="auto" w:fill="666699"/>
            <w:vAlign w:val="center"/>
          </w:tcPr>
          <w:p w:rsidR="00C157DF" w:rsidRPr="008A0BC0" w:rsidRDefault="00C157DF" w:rsidP="00DD1502">
            <w:pPr>
              <w:pStyle w:val="NoSpacing"/>
              <w:jc w:val="center"/>
              <w:rPr>
                <w:rFonts w:ascii="Arial" w:hAnsi="Arial"/>
                <w:color w:val="FFFFFF"/>
                <w:szCs w:val="20"/>
              </w:rPr>
            </w:pPr>
            <w:r w:rsidRPr="008A0BC0">
              <w:rPr>
                <w:rFonts w:ascii="Arial" w:hAnsi="Arial"/>
                <w:color w:val="FFFFFF"/>
                <w:szCs w:val="20"/>
              </w:rPr>
              <w:t>Supporting departments(Input)</w:t>
            </w:r>
          </w:p>
        </w:tc>
      </w:tr>
      <w:tr w:rsidR="00C157DF" w:rsidRPr="008A0BC0" w:rsidTr="00DD1502">
        <w:trPr>
          <w:trHeight w:val="593"/>
          <w:tblHeader/>
          <w:jc w:val="right"/>
        </w:trPr>
        <w:tc>
          <w:tcPr>
            <w:tcW w:w="365" w:type="pct"/>
            <w:vMerge w:val="restart"/>
            <w:shd w:val="clear" w:color="auto" w:fill="666699"/>
            <w:vAlign w:val="center"/>
          </w:tcPr>
          <w:p w:rsidR="00C157DF" w:rsidRPr="008A0BC0" w:rsidRDefault="00C157DF" w:rsidP="00DD1502">
            <w:pPr>
              <w:pStyle w:val="NoSpacing"/>
              <w:jc w:val="center"/>
              <w:rPr>
                <w:rFonts w:ascii="Arial" w:hAnsi="Arial"/>
                <w:color w:val="FFFFFF"/>
                <w:szCs w:val="20"/>
              </w:rPr>
            </w:pPr>
            <w:r w:rsidRPr="008A0BC0">
              <w:rPr>
                <w:rFonts w:ascii="Arial" w:hAnsi="Arial"/>
                <w:color w:val="FFFFFF"/>
                <w:szCs w:val="20"/>
              </w:rPr>
              <w:t>IDP Projects</w:t>
            </w:r>
          </w:p>
        </w:tc>
        <w:tc>
          <w:tcPr>
            <w:tcW w:w="363" w:type="pct"/>
            <w:vMerge/>
            <w:shd w:val="clear" w:color="auto" w:fill="666699"/>
            <w:vAlign w:val="center"/>
          </w:tcPr>
          <w:p w:rsidR="00C157DF" w:rsidRPr="008A0BC0" w:rsidRDefault="00C157DF" w:rsidP="00DD1502">
            <w:pPr>
              <w:pStyle w:val="NoSpacing"/>
              <w:jc w:val="center"/>
              <w:rPr>
                <w:rFonts w:ascii="Arial" w:hAnsi="Arial"/>
                <w:color w:val="FFFFFF"/>
                <w:szCs w:val="20"/>
              </w:rPr>
            </w:pPr>
          </w:p>
        </w:tc>
        <w:tc>
          <w:tcPr>
            <w:tcW w:w="432" w:type="pct"/>
            <w:vMerge/>
            <w:shd w:val="clear" w:color="auto" w:fill="666699"/>
            <w:vAlign w:val="center"/>
          </w:tcPr>
          <w:p w:rsidR="00C157DF" w:rsidRPr="008A0BC0" w:rsidRDefault="00C157DF" w:rsidP="00DD1502">
            <w:pPr>
              <w:pStyle w:val="NoSpacing"/>
              <w:jc w:val="center"/>
              <w:rPr>
                <w:rFonts w:ascii="Arial" w:hAnsi="Arial"/>
                <w:color w:val="FFFFFF"/>
                <w:szCs w:val="20"/>
              </w:rPr>
            </w:pPr>
          </w:p>
        </w:tc>
        <w:tc>
          <w:tcPr>
            <w:tcW w:w="416" w:type="pct"/>
            <w:vMerge/>
            <w:shd w:val="clear" w:color="auto" w:fill="666699"/>
            <w:vAlign w:val="center"/>
          </w:tcPr>
          <w:p w:rsidR="00C157DF" w:rsidRPr="008A0BC0" w:rsidRDefault="00C157DF" w:rsidP="00DD1502">
            <w:pPr>
              <w:pStyle w:val="NoSpacing"/>
              <w:jc w:val="center"/>
              <w:rPr>
                <w:rFonts w:ascii="Arial" w:hAnsi="Arial"/>
                <w:color w:val="FFFFFF"/>
                <w:szCs w:val="20"/>
              </w:rPr>
            </w:pPr>
          </w:p>
        </w:tc>
        <w:tc>
          <w:tcPr>
            <w:tcW w:w="353" w:type="pct"/>
            <w:vMerge/>
            <w:shd w:val="clear" w:color="auto" w:fill="666699"/>
            <w:vAlign w:val="center"/>
          </w:tcPr>
          <w:p w:rsidR="00C157DF" w:rsidRPr="008A0BC0" w:rsidRDefault="00C157DF" w:rsidP="00DD1502">
            <w:pPr>
              <w:pStyle w:val="NoSpacing"/>
              <w:jc w:val="center"/>
              <w:rPr>
                <w:rFonts w:ascii="Arial" w:hAnsi="Arial"/>
                <w:color w:val="FFFFFF"/>
                <w:szCs w:val="20"/>
              </w:rPr>
            </w:pPr>
          </w:p>
        </w:tc>
        <w:tc>
          <w:tcPr>
            <w:tcW w:w="260" w:type="pct"/>
            <w:vMerge/>
            <w:shd w:val="clear" w:color="auto" w:fill="666699"/>
            <w:textDirection w:val="btLr"/>
            <w:vAlign w:val="center"/>
          </w:tcPr>
          <w:p w:rsidR="00C157DF" w:rsidRPr="008A0BC0" w:rsidRDefault="00C157DF" w:rsidP="00DD1502">
            <w:pPr>
              <w:pStyle w:val="NoSpacing"/>
              <w:jc w:val="center"/>
              <w:rPr>
                <w:rFonts w:ascii="Arial" w:hAnsi="Arial"/>
                <w:color w:val="FFFFFF"/>
                <w:szCs w:val="20"/>
              </w:rPr>
            </w:pPr>
          </w:p>
        </w:tc>
        <w:tc>
          <w:tcPr>
            <w:tcW w:w="382" w:type="pct"/>
            <w:vMerge/>
            <w:shd w:val="clear" w:color="auto" w:fill="666699"/>
            <w:vAlign w:val="center"/>
          </w:tcPr>
          <w:p w:rsidR="00C157DF" w:rsidRPr="008A0BC0" w:rsidRDefault="00C157DF" w:rsidP="00DD1502">
            <w:pPr>
              <w:pStyle w:val="NoSpacing"/>
              <w:jc w:val="center"/>
              <w:rPr>
                <w:rFonts w:ascii="Arial" w:hAnsi="Arial"/>
                <w:color w:val="FFFFFF"/>
                <w:szCs w:val="20"/>
              </w:rPr>
            </w:pPr>
          </w:p>
        </w:tc>
        <w:tc>
          <w:tcPr>
            <w:tcW w:w="217" w:type="pct"/>
            <w:vMerge/>
            <w:shd w:val="clear" w:color="auto" w:fill="666699"/>
            <w:textDirection w:val="btLr"/>
            <w:vAlign w:val="center"/>
          </w:tcPr>
          <w:p w:rsidR="00C157DF" w:rsidRPr="008A0BC0" w:rsidRDefault="00C157DF" w:rsidP="00DD1502">
            <w:pPr>
              <w:pStyle w:val="NoSpacing"/>
              <w:jc w:val="center"/>
              <w:rPr>
                <w:rFonts w:ascii="Arial" w:hAnsi="Arial"/>
                <w:color w:val="FFFFFF"/>
                <w:szCs w:val="20"/>
              </w:rPr>
            </w:pPr>
          </w:p>
        </w:tc>
        <w:tc>
          <w:tcPr>
            <w:tcW w:w="426" w:type="pct"/>
            <w:vMerge/>
            <w:shd w:val="clear" w:color="auto" w:fill="666699"/>
            <w:vAlign w:val="center"/>
          </w:tcPr>
          <w:p w:rsidR="00C157DF" w:rsidRPr="008A0BC0" w:rsidRDefault="00C157DF" w:rsidP="00DD1502">
            <w:pPr>
              <w:pStyle w:val="NoSpacing"/>
              <w:jc w:val="center"/>
              <w:rPr>
                <w:rFonts w:ascii="Arial" w:hAnsi="Arial"/>
                <w:color w:val="FFFFFF"/>
                <w:szCs w:val="20"/>
              </w:rPr>
            </w:pPr>
          </w:p>
        </w:tc>
        <w:tc>
          <w:tcPr>
            <w:tcW w:w="288" w:type="pct"/>
            <w:vMerge/>
            <w:shd w:val="clear" w:color="auto" w:fill="666699"/>
            <w:textDirection w:val="btLr"/>
            <w:vAlign w:val="center"/>
          </w:tcPr>
          <w:p w:rsidR="00C157DF" w:rsidRPr="008A0BC0" w:rsidRDefault="00C157DF" w:rsidP="00DD1502">
            <w:pPr>
              <w:pStyle w:val="NoSpacing"/>
              <w:jc w:val="center"/>
              <w:rPr>
                <w:rFonts w:ascii="Arial" w:hAnsi="Arial"/>
                <w:color w:val="FFFFFF"/>
                <w:szCs w:val="20"/>
              </w:rPr>
            </w:pPr>
          </w:p>
        </w:tc>
        <w:tc>
          <w:tcPr>
            <w:tcW w:w="366" w:type="pct"/>
            <w:vMerge/>
            <w:shd w:val="clear" w:color="auto" w:fill="666699"/>
            <w:vAlign w:val="center"/>
          </w:tcPr>
          <w:p w:rsidR="00C157DF" w:rsidRPr="008A0BC0" w:rsidRDefault="00C157DF" w:rsidP="00DD1502">
            <w:pPr>
              <w:pStyle w:val="NoSpacing"/>
              <w:jc w:val="center"/>
              <w:rPr>
                <w:rFonts w:ascii="Arial" w:hAnsi="Arial"/>
                <w:color w:val="FFFFFF"/>
                <w:szCs w:val="20"/>
              </w:rPr>
            </w:pPr>
          </w:p>
        </w:tc>
        <w:tc>
          <w:tcPr>
            <w:tcW w:w="213" w:type="pct"/>
            <w:vMerge/>
            <w:shd w:val="clear" w:color="auto" w:fill="666699"/>
            <w:textDirection w:val="btLr"/>
            <w:vAlign w:val="center"/>
          </w:tcPr>
          <w:p w:rsidR="00C157DF" w:rsidRPr="008A0BC0" w:rsidRDefault="00C157DF" w:rsidP="00DD1502">
            <w:pPr>
              <w:pStyle w:val="NoSpacing"/>
              <w:jc w:val="center"/>
              <w:rPr>
                <w:rFonts w:ascii="Arial" w:hAnsi="Arial"/>
                <w:color w:val="FFFFFF"/>
                <w:szCs w:val="20"/>
              </w:rPr>
            </w:pPr>
          </w:p>
        </w:tc>
        <w:tc>
          <w:tcPr>
            <w:tcW w:w="321" w:type="pct"/>
            <w:gridSpan w:val="2"/>
            <w:vMerge/>
            <w:shd w:val="clear" w:color="auto" w:fill="666699"/>
            <w:vAlign w:val="center"/>
          </w:tcPr>
          <w:p w:rsidR="00C157DF" w:rsidRDefault="00C157DF" w:rsidP="00DD1502">
            <w:pPr>
              <w:pStyle w:val="NoSpacing"/>
              <w:jc w:val="center"/>
              <w:rPr>
                <w:rFonts w:ascii="Arial" w:hAnsi="Arial"/>
                <w:color w:val="FFFFFF"/>
                <w:szCs w:val="20"/>
              </w:rPr>
            </w:pPr>
          </w:p>
        </w:tc>
        <w:tc>
          <w:tcPr>
            <w:tcW w:w="300" w:type="pct"/>
            <w:vMerge/>
            <w:shd w:val="clear" w:color="auto" w:fill="666699"/>
            <w:vAlign w:val="center"/>
          </w:tcPr>
          <w:p w:rsidR="00C157DF" w:rsidRPr="008A0BC0" w:rsidRDefault="00C157DF" w:rsidP="00DD1502">
            <w:pPr>
              <w:pStyle w:val="NoSpacing"/>
              <w:jc w:val="center"/>
              <w:rPr>
                <w:rFonts w:ascii="Arial" w:hAnsi="Arial"/>
                <w:color w:val="FFFFFF"/>
                <w:szCs w:val="20"/>
              </w:rPr>
            </w:pPr>
          </w:p>
        </w:tc>
        <w:tc>
          <w:tcPr>
            <w:tcW w:w="297" w:type="pct"/>
            <w:vMerge/>
            <w:shd w:val="clear" w:color="auto" w:fill="666699"/>
            <w:vAlign w:val="center"/>
          </w:tcPr>
          <w:p w:rsidR="00C157DF" w:rsidRPr="008A0BC0" w:rsidRDefault="00C157DF" w:rsidP="00DD1502">
            <w:pPr>
              <w:pStyle w:val="NoSpacing"/>
              <w:jc w:val="center"/>
              <w:rPr>
                <w:rFonts w:ascii="Arial" w:hAnsi="Arial"/>
                <w:color w:val="FFFFFF"/>
                <w:szCs w:val="20"/>
              </w:rPr>
            </w:pPr>
          </w:p>
        </w:tc>
      </w:tr>
      <w:tr w:rsidR="0066253D" w:rsidRPr="008A0BC0" w:rsidTr="00DD1502">
        <w:tblPrEx>
          <w:shd w:val="clear" w:color="auto" w:fill="auto"/>
        </w:tblPrEx>
        <w:trPr>
          <w:trHeight w:val="85"/>
          <w:tblHeader/>
          <w:jc w:val="right"/>
        </w:trPr>
        <w:tc>
          <w:tcPr>
            <w:tcW w:w="365" w:type="pct"/>
            <w:vMerge/>
            <w:shd w:val="clear" w:color="auto" w:fill="666699"/>
            <w:vAlign w:val="center"/>
          </w:tcPr>
          <w:p w:rsidR="0066253D" w:rsidRPr="008A0BC0" w:rsidRDefault="0066253D" w:rsidP="00DD1502">
            <w:pPr>
              <w:pStyle w:val="NoSpacing"/>
              <w:jc w:val="center"/>
              <w:rPr>
                <w:rFonts w:ascii="Arial" w:hAnsi="Arial"/>
                <w:color w:val="FFFFFF"/>
                <w:szCs w:val="20"/>
              </w:rPr>
            </w:pPr>
          </w:p>
        </w:tc>
        <w:tc>
          <w:tcPr>
            <w:tcW w:w="363" w:type="pct"/>
            <w:vMerge/>
            <w:shd w:val="clear" w:color="auto" w:fill="666699"/>
            <w:vAlign w:val="center"/>
          </w:tcPr>
          <w:p w:rsidR="0066253D" w:rsidRPr="008A0BC0" w:rsidRDefault="0066253D" w:rsidP="00DD1502">
            <w:pPr>
              <w:pStyle w:val="NoSpacing"/>
              <w:jc w:val="center"/>
              <w:rPr>
                <w:rFonts w:ascii="Arial" w:hAnsi="Arial"/>
                <w:color w:val="FFFFFF"/>
                <w:szCs w:val="20"/>
              </w:rPr>
            </w:pPr>
          </w:p>
        </w:tc>
        <w:tc>
          <w:tcPr>
            <w:tcW w:w="432" w:type="pct"/>
            <w:vMerge/>
            <w:shd w:val="clear" w:color="auto" w:fill="666699"/>
            <w:vAlign w:val="center"/>
          </w:tcPr>
          <w:p w:rsidR="0066253D" w:rsidRPr="008A0BC0" w:rsidRDefault="0066253D" w:rsidP="00DD1502">
            <w:pPr>
              <w:pStyle w:val="NoSpacing"/>
              <w:jc w:val="center"/>
              <w:rPr>
                <w:rFonts w:ascii="Arial" w:hAnsi="Arial"/>
                <w:color w:val="FFFFFF"/>
                <w:szCs w:val="20"/>
              </w:rPr>
            </w:pPr>
          </w:p>
        </w:tc>
        <w:tc>
          <w:tcPr>
            <w:tcW w:w="416" w:type="pct"/>
            <w:vMerge/>
            <w:shd w:val="clear" w:color="auto" w:fill="666699"/>
            <w:vAlign w:val="center"/>
          </w:tcPr>
          <w:p w:rsidR="0066253D" w:rsidRPr="008A0BC0" w:rsidRDefault="0066253D" w:rsidP="00DD1502">
            <w:pPr>
              <w:pStyle w:val="NoSpacing"/>
              <w:jc w:val="center"/>
              <w:rPr>
                <w:rFonts w:ascii="Arial" w:hAnsi="Arial"/>
                <w:color w:val="FFFFFF"/>
                <w:szCs w:val="20"/>
              </w:rPr>
            </w:pPr>
          </w:p>
        </w:tc>
        <w:tc>
          <w:tcPr>
            <w:tcW w:w="353" w:type="pct"/>
            <w:vMerge/>
            <w:shd w:val="clear" w:color="auto" w:fill="666699"/>
            <w:vAlign w:val="center"/>
          </w:tcPr>
          <w:p w:rsidR="0066253D" w:rsidRPr="008A0BC0" w:rsidRDefault="0066253D" w:rsidP="00DD1502">
            <w:pPr>
              <w:pStyle w:val="NoSpacing"/>
              <w:jc w:val="center"/>
              <w:rPr>
                <w:rFonts w:ascii="Arial" w:hAnsi="Arial"/>
                <w:color w:val="FFFFFF"/>
                <w:szCs w:val="20"/>
              </w:rPr>
            </w:pPr>
          </w:p>
        </w:tc>
        <w:tc>
          <w:tcPr>
            <w:tcW w:w="260" w:type="pct"/>
            <w:vMerge/>
            <w:shd w:val="clear" w:color="auto" w:fill="666699"/>
            <w:vAlign w:val="center"/>
          </w:tcPr>
          <w:p w:rsidR="0066253D" w:rsidRPr="008A0BC0" w:rsidRDefault="0066253D" w:rsidP="00DD1502">
            <w:pPr>
              <w:pStyle w:val="NoSpacing"/>
              <w:jc w:val="center"/>
              <w:rPr>
                <w:rFonts w:ascii="Arial" w:hAnsi="Arial"/>
                <w:color w:val="FFFFFF"/>
                <w:szCs w:val="20"/>
              </w:rPr>
            </w:pPr>
          </w:p>
        </w:tc>
        <w:tc>
          <w:tcPr>
            <w:tcW w:w="382" w:type="pct"/>
            <w:vMerge/>
            <w:shd w:val="clear" w:color="auto" w:fill="666699"/>
            <w:vAlign w:val="center"/>
          </w:tcPr>
          <w:p w:rsidR="0066253D" w:rsidRPr="008A0BC0" w:rsidRDefault="0066253D" w:rsidP="00DD1502">
            <w:pPr>
              <w:pStyle w:val="NoSpacing"/>
              <w:jc w:val="center"/>
              <w:rPr>
                <w:rFonts w:ascii="Arial" w:hAnsi="Arial"/>
                <w:color w:val="FFFFFF"/>
                <w:szCs w:val="20"/>
              </w:rPr>
            </w:pPr>
          </w:p>
        </w:tc>
        <w:tc>
          <w:tcPr>
            <w:tcW w:w="217" w:type="pct"/>
            <w:vMerge/>
            <w:shd w:val="clear" w:color="auto" w:fill="666699"/>
            <w:vAlign w:val="center"/>
          </w:tcPr>
          <w:p w:rsidR="0066253D" w:rsidRPr="008A0BC0" w:rsidRDefault="0066253D" w:rsidP="00DD1502">
            <w:pPr>
              <w:pStyle w:val="NoSpacing"/>
              <w:jc w:val="center"/>
              <w:rPr>
                <w:rFonts w:ascii="Arial" w:hAnsi="Arial"/>
                <w:color w:val="FFFFFF"/>
                <w:szCs w:val="20"/>
              </w:rPr>
            </w:pPr>
          </w:p>
        </w:tc>
        <w:tc>
          <w:tcPr>
            <w:tcW w:w="426" w:type="pct"/>
            <w:vMerge/>
            <w:shd w:val="clear" w:color="auto" w:fill="666699"/>
            <w:vAlign w:val="center"/>
          </w:tcPr>
          <w:p w:rsidR="0066253D" w:rsidRPr="008A0BC0" w:rsidRDefault="0066253D" w:rsidP="00DD1502">
            <w:pPr>
              <w:pStyle w:val="NoSpacing"/>
              <w:jc w:val="center"/>
              <w:rPr>
                <w:rFonts w:ascii="Arial" w:hAnsi="Arial"/>
                <w:color w:val="FFFFFF"/>
                <w:szCs w:val="20"/>
              </w:rPr>
            </w:pPr>
          </w:p>
        </w:tc>
        <w:tc>
          <w:tcPr>
            <w:tcW w:w="288" w:type="pct"/>
            <w:vMerge/>
            <w:shd w:val="clear" w:color="auto" w:fill="666699"/>
            <w:vAlign w:val="center"/>
          </w:tcPr>
          <w:p w:rsidR="0066253D" w:rsidRPr="008A0BC0" w:rsidRDefault="0066253D" w:rsidP="00DD1502">
            <w:pPr>
              <w:pStyle w:val="NoSpacing"/>
              <w:jc w:val="center"/>
              <w:rPr>
                <w:rFonts w:ascii="Arial" w:hAnsi="Arial"/>
                <w:color w:val="FFFFFF"/>
                <w:szCs w:val="20"/>
              </w:rPr>
            </w:pPr>
          </w:p>
        </w:tc>
        <w:tc>
          <w:tcPr>
            <w:tcW w:w="366" w:type="pct"/>
            <w:vMerge/>
            <w:shd w:val="clear" w:color="auto" w:fill="666699"/>
            <w:vAlign w:val="center"/>
          </w:tcPr>
          <w:p w:rsidR="0066253D" w:rsidRPr="008A0BC0" w:rsidRDefault="0066253D" w:rsidP="00DD1502">
            <w:pPr>
              <w:pStyle w:val="NoSpacing"/>
              <w:jc w:val="center"/>
              <w:rPr>
                <w:rFonts w:ascii="Arial" w:hAnsi="Arial"/>
                <w:color w:val="FFFFFF"/>
                <w:szCs w:val="20"/>
              </w:rPr>
            </w:pPr>
          </w:p>
        </w:tc>
        <w:tc>
          <w:tcPr>
            <w:tcW w:w="213" w:type="pct"/>
            <w:vMerge/>
            <w:shd w:val="clear" w:color="auto" w:fill="666699"/>
            <w:vAlign w:val="center"/>
          </w:tcPr>
          <w:p w:rsidR="0066253D" w:rsidRPr="008A0BC0" w:rsidRDefault="0066253D" w:rsidP="00DD1502">
            <w:pPr>
              <w:pStyle w:val="NoSpacing"/>
              <w:jc w:val="center"/>
              <w:rPr>
                <w:rFonts w:ascii="Arial" w:hAnsi="Arial"/>
                <w:color w:val="FFFFFF"/>
                <w:szCs w:val="20"/>
              </w:rPr>
            </w:pPr>
          </w:p>
        </w:tc>
        <w:tc>
          <w:tcPr>
            <w:tcW w:w="321" w:type="pct"/>
            <w:gridSpan w:val="2"/>
            <w:shd w:val="clear" w:color="auto" w:fill="666699"/>
            <w:vAlign w:val="center"/>
          </w:tcPr>
          <w:p w:rsidR="0066253D" w:rsidRPr="008A0BC0" w:rsidRDefault="0066253D" w:rsidP="00DD1502">
            <w:pPr>
              <w:pStyle w:val="NoSpacing"/>
              <w:jc w:val="center"/>
              <w:rPr>
                <w:rFonts w:ascii="Arial" w:hAnsi="Arial"/>
                <w:color w:val="FFFFFF"/>
                <w:szCs w:val="20"/>
              </w:rPr>
            </w:pPr>
            <w:r w:rsidRPr="008A0BC0">
              <w:rPr>
                <w:rFonts w:ascii="Arial" w:hAnsi="Arial"/>
                <w:color w:val="FFFFFF"/>
                <w:szCs w:val="20"/>
              </w:rPr>
              <w:t>R</w:t>
            </w:r>
          </w:p>
        </w:tc>
        <w:tc>
          <w:tcPr>
            <w:tcW w:w="300" w:type="pct"/>
            <w:vMerge/>
            <w:shd w:val="clear" w:color="auto" w:fill="666699"/>
            <w:vAlign w:val="center"/>
          </w:tcPr>
          <w:p w:rsidR="0066253D" w:rsidRPr="008A0BC0" w:rsidRDefault="0066253D" w:rsidP="00DD1502">
            <w:pPr>
              <w:pStyle w:val="NoSpacing"/>
              <w:jc w:val="center"/>
              <w:rPr>
                <w:rFonts w:ascii="Arial" w:hAnsi="Arial"/>
                <w:color w:val="FFFFFF"/>
                <w:szCs w:val="20"/>
              </w:rPr>
            </w:pPr>
          </w:p>
        </w:tc>
        <w:tc>
          <w:tcPr>
            <w:tcW w:w="297" w:type="pct"/>
            <w:vMerge/>
            <w:shd w:val="clear" w:color="auto" w:fill="666699"/>
            <w:vAlign w:val="center"/>
          </w:tcPr>
          <w:p w:rsidR="0066253D" w:rsidRPr="008A0BC0" w:rsidRDefault="0066253D" w:rsidP="00DD1502">
            <w:pPr>
              <w:pStyle w:val="NoSpacing"/>
              <w:jc w:val="center"/>
              <w:rPr>
                <w:rFonts w:ascii="Arial" w:hAnsi="Arial"/>
                <w:color w:val="FFFFFF"/>
                <w:szCs w:val="20"/>
              </w:rPr>
            </w:pPr>
          </w:p>
        </w:tc>
      </w:tr>
      <w:tr w:rsidR="00DD1502" w:rsidRPr="008A0BC0" w:rsidTr="00DD1502">
        <w:tblPrEx>
          <w:shd w:val="clear" w:color="auto" w:fill="auto"/>
        </w:tblPrEx>
        <w:trPr>
          <w:cantSplit/>
          <w:trHeight w:val="2172"/>
          <w:jc w:val="right"/>
        </w:trPr>
        <w:tc>
          <w:tcPr>
            <w:tcW w:w="365" w:type="pct"/>
            <w:shd w:val="clear" w:color="auto" w:fill="D9D9D9" w:themeFill="background1" w:themeFillShade="D9"/>
            <w:textDirection w:val="btLr"/>
            <w:vAlign w:val="center"/>
          </w:tcPr>
          <w:p w:rsidR="00DD1502" w:rsidRPr="008A0BC0" w:rsidRDefault="00DD1502" w:rsidP="00DD1502">
            <w:pPr>
              <w:pStyle w:val="NoSpacing"/>
              <w:jc w:val="center"/>
              <w:rPr>
                <w:rFonts w:ascii="Arial" w:hAnsi="Arial"/>
                <w:szCs w:val="20"/>
              </w:rPr>
            </w:pPr>
            <w:r w:rsidRPr="00066C1A">
              <w:rPr>
                <w:rFonts w:ascii="Arial" w:hAnsi="Arial"/>
                <w:szCs w:val="20"/>
              </w:rPr>
              <w:t>Software Licensing and Maintenance</w:t>
            </w:r>
          </w:p>
          <w:p w:rsidR="00DD1502" w:rsidRPr="008A0BC0" w:rsidRDefault="00DD1502" w:rsidP="00DD1502">
            <w:pPr>
              <w:pStyle w:val="NoSpacing"/>
              <w:jc w:val="center"/>
              <w:rPr>
                <w:rFonts w:ascii="Arial" w:hAnsi="Arial"/>
                <w:szCs w:val="20"/>
              </w:rPr>
            </w:pPr>
            <w:r>
              <w:rPr>
                <w:rFonts w:ascii="Arial" w:hAnsi="Arial"/>
                <w:szCs w:val="20"/>
              </w:rPr>
              <w:t>Page: 82 A22</w:t>
            </w:r>
          </w:p>
        </w:tc>
        <w:tc>
          <w:tcPr>
            <w:tcW w:w="363" w:type="pct"/>
            <w:shd w:val="clear" w:color="auto" w:fill="D9D9D9" w:themeFill="background1" w:themeFillShade="D9"/>
            <w:vAlign w:val="center"/>
          </w:tcPr>
          <w:p w:rsidR="00DD1502" w:rsidRPr="008A0BC0" w:rsidRDefault="00DD1502" w:rsidP="00DD1502">
            <w:pPr>
              <w:pStyle w:val="NoSpacing"/>
              <w:jc w:val="center"/>
              <w:rPr>
                <w:rFonts w:ascii="Arial" w:hAnsi="Arial"/>
                <w:szCs w:val="20"/>
              </w:rPr>
            </w:pPr>
            <w:r w:rsidRPr="00066C1A">
              <w:rPr>
                <w:rFonts w:ascii="Arial" w:hAnsi="Arial"/>
                <w:szCs w:val="20"/>
              </w:rPr>
              <w:t>To upgrade an maintain software licenses for uninterrupted ICT services</w:t>
            </w:r>
          </w:p>
        </w:tc>
        <w:tc>
          <w:tcPr>
            <w:tcW w:w="432" w:type="pct"/>
            <w:shd w:val="clear" w:color="auto" w:fill="auto"/>
            <w:vAlign w:val="center"/>
          </w:tcPr>
          <w:p w:rsidR="00DD1502" w:rsidRPr="008A0BC0" w:rsidRDefault="00DD1502" w:rsidP="00DD1502">
            <w:pPr>
              <w:pStyle w:val="NoSpacing"/>
              <w:jc w:val="center"/>
              <w:rPr>
                <w:rFonts w:ascii="Arial" w:hAnsi="Arial"/>
                <w:szCs w:val="20"/>
              </w:rPr>
            </w:pPr>
            <w:r>
              <w:rPr>
                <w:rFonts w:ascii="Arial" w:hAnsi="Arial"/>
                <w:szCs w:val="20"/>
              </w:rPr>
              <w:t>% of s</w:t>
            </w:r>
            <w:r w:rsidRPr="008A0BC0">
              <w:rPr>
                <w:rFonts w:ascii="Arial" w:hAnsi="Arial"/>
                <w:szCs w:val="20"/>
              </w:rPr>
              <w:t>oftware with valid licenses</w:t>
            </w:r>
          </w:p>
          <w:p w:rsidR="00DD1502" w:rsidRPr="008A0BC0" w:rsidRDefault="00DD1502" w:rsidP="00DD1502">
            <w:pPr>
              <w:pStyle w:val="NoSpacing"/>
              <w:jc w:val="center"/>
              <w:rPr>
                <w:rFonts w:ascii="Arial" w:hAnsi="Arial"/>
                <w:szCs w:val="20"/>
              </w:rPr>
            </w:pPr>
          </w:p>
          <w:p w:rsidR="00DD1502" w:rsidRPr="008A0BC0" w:rsidRDefault="00DD1502" w:rsidP="00DD1502">
            <w:pPr>
              <w:pStyle w:val="NoSpacing"/>
              <w:jc w:val="center"/>
              <w:rPr>
                <w:rFonts w:ascii="Arial" w:hAnsi="Arial"/>
                <w:szCs w:val="20"/>
              </w:rPr>
            </w:pPr>
            <w:r>
              <w:rPr>
                <w:rFonts w:ascii="Arial" w:hAnsi="Arial"/>
                <w:i/>
                <w:szCs w:val="20"/>
              </w:rPr>
              <w:t>ANNUAL TARGET: 100%</w:t>
            </w:r>
          </w:p>
        </w:tc>
        <w:tc>
          <w:tcPr>
            <w:tcW w:w="416" w:type="pct"/>
            <w:vAlign w:val="center"/>
          </w:tcPr>
          <w:p w:rsidR="00DD1502" w:rsidRPr="008A0BC0" w:rsidRDefault="00DD1502" w:rsidP="00DD1502">
            <w:pPr>
              <w:pStyle w:val="NoSpacing"/>
              <w:jc w:val="center"/>
              <w:rPr>
                <w:rFonts w:ascii="Arial" w:hAnsi="Arial"/>
                <w:szCs w:val="20"/>
              </w:rPr>
            </w:pPr>
            <w:r w:rsidRPr="008A0BC0">
              <w:rPr>
                <w:rFonts w:ascii="Arial" w:hAnsi="Arial"/>
                <w:szCs w:val="20"/>
              </w:rPr>
              <w:t>Maintained and renewed Software licenses</w:t>
            </w:r>
          </w:p>
        </w:tc>
        <w:tc>
          <w:tcPr>
            <w:tcW w:w="353" w:type="pct"/>
            <w:shd w:val="clear" w:color="auto" w:fill="F2F2F2" w:themeFill="background1" w:themeFillShade="F2"/>
            <w:vAlign w:val="center"/>
          </w:tcPr>
          <w:p w:rsidR="00DD1502" w:rsidRPr="008A0BC0" w:rsidRDefault="00DD1502" w:rsidP="00DD1502">
            <w:pPr>
              <w:pStyle w:val="NoSpacing"/>
              <w:jc w:val="center"/>
              <w:rPr>
                <w:rFonts w:ascii="Arial" w:hAnsi="Arial"/>
                <w:szCs w:val="20"/>
              </w:rPr>
            </w:pPr>
            <w:r>
              <w:rPr>
                <w:rFonts w:ascii="Arial" w:hAnsi="Arial"/>
                <w:szCs w:val="20"/>
              </w:rPr>
              <w:t>Procurement process for all required hardware and software</w:t>
            </w:r>
          </w:p>
        </w:tc>
        <w:tc>
          <w:tcPr>
            <w:tcW w:w="260" w:type="pct"/>
            <w:textDirection w:val="btLr"/>
            <w:vAlign w:val="center"/>
          </w:tcPr>
          <w:p w:rsidR="00DD1502" w:rsidRPr="008A0BC0" w:rsidRDefault="00DD1502" w:rsidP="00DD1502">
            <w:pPr>
              <w:pStyle w:val="NoSpacing"/>
              <w:jc w:val="center"/>
              <w:rPr>
                <w:rFonts w:ascii="Arial" w:hAnsi="Arial"/>
                <w:szCs w:val="20"/>
              </w:rPr>
            </w:pPr>
            <w:r w:rsidRPr="008A0BC0">
              <w:rPr>
                <w:rFonts w:ascii="Arial" w:hAnsi="Arial"/>
                <w:szCs w:val="20"/>
              </w:rPr>
              <w:t>200 000</w:t>
            </w:r>
          </w:p>
        </w:tc>
        <w:tc>
          <w:tcPr>
            <w:tcW w:w="382" w:type="pct"/>
            <w:shd w:val="clear" w:color="auto" w:fill="F2F2F2" w:themeFill="background1" w:themeFillShade="F2"/>
            <w:vAlign w:val="center"/>
          </w:tcPr>
          <w:p w:rsidR="00DD1502" w:rsidRPr="008A0BC0" w:rsidRDefault="00DD1502" w:rsidP="00DD1502">
            <w:pPr>
              <w:pStyle w:val="NoSpacing"/>
              <w:jc w:val="center"/>
              <w:rPr>
                <w:rFonts w:ascii="Arial" w:hAnsi="Arial"/>
                <w:szCs w:val="20"/>
              </w:rPr>
            </w:pPr>
            <w:r>
              <w:rPr>
                <w:rFonts w:ascii="Arial" w:hAnsi="Arial"/>
                <w:szCs w:val="20"/>
              </w:rPr>
              <w:t>25% implementation</w:t>
            </w:r>
          </w:p>
        </w:tc>
        <w:tc>
          <w:tcPr>
            <w:tcW w:w="217" w:type="pct"/>
            <w:textDirection w:val="btLr"/>
            <w:vAlign w:val="center"/>
          </w:tcPr>
          <w:p w:rsidR="00DD1502" w:rsidRPr="008A0BC0" w:rsidRDefault="00DD1502" w:rsidP="00DD1502">
            <w:pPr>
              <w:pStyle w:val="NoSpacing"/>
              <w:jc w:val="center"/>
              <w:rPr>
                <w:rFonts w:ascii="Arial" w:hAnsi="Arial"/>
                <w:szCs w:val="20"/>
              </w:rPr>
            </w:pPr>
            <w:r w:rsidRPr="008A0BC0">
              <w:rPr>
                <w:rFonts w:ascii="Arial" w:hAnsi="Arial"/>
                <w:szCs w:val="20"/>
              </w:rPr>
              <w:t>200 000</w:t>
            </w:r>
          </w:p>
        </w:tc>
        <w:tc>
          <w:tcPr>
            <w:tcW w:w="426" w:type="pct"/>
            <w:shd w:val="clear" w:color="auto" w:fill="F2F2F2" w:themeFill="background1" w:themeFillShade="F2"/>
            <w:vAlign w:val="center"/>
          </w:tcPr>
          <w:p w:rsidR="00DD1502" w:rsidRPr="008A0BC0" w:rsidRDefault="00DD1502" w:rsidP="00DD1502">
            <w:pPr>
              <w:pStyle w:val="NoSpacing"/>
              <w:jc w:val="center"/>
              <w:rPr>
                <w:rFonts w:ascii="Arial" w:hAnsi="Arial"/>
                <w:szCs w:val="20"/>
              </w:rPr>
            </w:pPr>
            <w:r>
              <w:rPr>
                <w:rFonts w:ascii="Arial" w:hAnsi="Arial"/>
                <w:szCs w:val="20"/>
              </w:rPr>
              <w:t>75% implementation</w:t>
            </w:r>
          </w:p>
        </w:tc>
        <w:tc>
          <w:tcPr>
            <w:tcW w:w="288" w:type="pct"/>
            <w:textDirection w:val="btLr"/>
            <w:vAlign w:val="center"/>
          </w:tcPr>
          <w:p w:rsidR="00DD1502" w:rsidRPr="008A0BC0" w:rsidRDefault="00DD1502" w:rsidP="00DD1502">
            <w:pPr>
              <w:pStyle w:val="NoSpacing"/>
              <w:jc w:val="center"/>
              <w:rPr>
                <w:rFonts w:ascii="Arial" w:hAnsi="Arial"/>
                <w:szCs w:val="20"/>
              </w:rPr>
            </w:pPr>
            <w:r w:rsidRPr="008A0BC0">
              <w:rPr>
                <w:rFonts w:ascii="Arial" w:hAnsi="Arial"/>
                <w:szCs w:val="20"/>
              </w:rPr>
              <w:t>R100.000</w:t>
            </w:r>
          </w:p>
        </w:tc>
        <w:tc>
          <w:tcPr>
            <w:tcW w:w="366" w:type="pct"/>
            <w:shd w:val="clear" w:color="auto" w:fill="auto"/>
            <w:vAlign w:val="center"/>
          </w:tcPr>
          <w:p w:rsidR="00DD1502" w:rsidRPr="008A0BC0" w:rsidRDefault="00DD1502" w:rsidP="00DD1502">
            <w:pPr>
              <w:pStyle w:val="NoSpacing"/>
              <w:jc w:val="center"/>
              <w:rPr>
                <w:rFonts w:ascii="Arial" w:hAnsi="Arial"/>
                <w:szCs w:val="20"/>
              </w:rPr>
            </w:pPr>
            <w:r>
              <w:rPr>
                <w:rFonts w:ascii="Arial" w:hAnsi="Arial"/>
                <w:szCs w:val="20"/>
              </w:rPr>
              <w:t>100% implementation</w:t>
            </w:r>
          </w:p>
        </w:tc>
        <w:tc>
          <w:tcPr>
            <w:tcW w:w="213" w:type="pct"/>
            <w:shd w:val="clear" w:color="auto" w:fill="FFFFFF" w:themeFill="background1"/>
            <w:textDirection w:val="btLr"/>
            <w:vAlign w:val="center"/>
          </w:tcPr>
          <w:p w:rsidR="00DD1502" w:rsidRPr="008A0BC0" w:rsidRDefault="00DD1502" w:rsidP="00DD1502">
            <w:pPr>
              <w:pStyle w:val="NoSpacing"/>
              <w:jc w:val="center"/>
              <w:rPr>
                <w:rFonts w:ascii="Arial" w:hAnsi="Arial"/>
                <w:szCs w:val="20"/>
              </w:rPr>
            </w:pPr>
            <w:r w:rsidRPr="008A0BC0">
              <w:rPr>
                <w:rFonts w:ascii="Arial" w:hAnsi="Arial"/>
                <w:szCs w:val="20"/>
              </w:rPr>
              <w:t>500 000</w:t>
            </w:r>
          </w:p>
        </w:tc>
        <w:tc>
          <w:tcPr>
            <w:tcW w:w="150" w:type="pct"/>
            <w:shd w:val="clear" w:color="auto" w:fill="D9D9D9" w:themeFill="background1" w:themeFillShade="D9"/>
            <w:textDirection w:val="btLr"/>
            <w:vAlign w:val="center"/>
          </w:tcPr>
          <w:p w:rsidR="00DD1502" w:rsidRPr="008A0BC0" w:rsidRDefault="00DD1502" w:rsidP="00DD1502">
            <w:pPr>
              <w:pStyle w:val="NoSpacing"/>
              <w:jc w:val="center"/>
              <w:rPr>
                <w:rFonts w:ascii="Arial" w:hAnsi="Arial"/>
                <w:szCs w:val="20"/>
              </w:rPr>
            </w:pPr>
            <w:r w:rsidRPr="008A0BC0">
              <w:rPr>
                <w:rFonts w:ascii="Arial" w:hAnsi="Arial"/>
                <w:szCs w:val="20"/>
              </w:rPr>
              <w:t>1</w:t>
            </w:r>
            <w:r>
              <w:rPr>
                <w:rFonts w:ascii="Arial" w:hAnsi="Arial"/>
                <w:szCs w:val="20"/>
              </w:rPr>
              <w:t xml:space="preserve"> </w:t>
            </w:r>
            <w:r w:rsidRPr="008A0BC0">
              <w:rPr>
                <w:rFonts w:ascii="Arial" w:hAnsi="Arial"/>
                <w:szCs w:val="20"/>
              </w:rPr>
              <w:t>000 000</w:t>
            </w:r>
          </w:p>
        </w:tc>
        <w:tc>
          <w:tcPr>
            <w:tcW w:w="171" w:type="pct"/>
            <w:shd w:val="clear" w:color="auto" w:fill="F2F2F2" w:themeFill="background1" w:themeFillShade="F2"/>
            <w:textDirection w:val="btLr"/>
            <w:vAlign w:val="center"/>
          </w:tcPr>
          <w:p w:rsidR="00DD1502" w:rsidRPr="008A0BC0" w:rsidRDefault="00DD1502" w:rsidP="00DD1502">
            <w:pPr>
              <w:pStyle w:val="NoSpacing"/>
              <w:jc w:val="center"/>
              <w:rPr>
                <w:rFonts w:ascii="Arial" w:hAnsi="Arial"/>
                <w:szCs w:val="20"/>
              </w:rPr>
            </w:pPr>
            <w:r w:rsidRPr="008A0BC0">
              <w:rPr>
                <w:rFonts w:ascii="Arial" w:hAnsi="Arial"/>
                <w:szCs w:val="20"/>
              </w:rPr>
              <w:t>Vote</w:t>
            </w:r>
            <w:r>
              <w:rPr>
                <w:rFonts w:ascii="Arial" w:hAnsi="Arial"/>
                <w:szCs w:val="20"/>
              </w:rPr>
              <w:t>:</w:t>
            </w:r>
            <w:r w:rsidRPr="008A0BC0">
              <w:rPr>
                <w:rFonts w:ascii="Arial" w:hAnsi="Arial"/>
                <w:szCs w:val="20"/>
              </w:rPr>
              <w:t xml:space="preserve"> </w:t>
            </w:r>
            <w:r>
              <w:rPr>
                <w:rFonts w:ascii="Arial" w:hAnsi="Arial"/>
                <w:szCs w:val="20"/>
              </w:rPr>
              <w:t>ICT Software</w:t>
            </w:r>
          </w:p>
        </w:tc>
        <w:tc>
          <w:tcPr>
            <w:tcW w:w="300" w:type="pct"/>
            <w:vAlign w:val="center"/>
          </w:tcPr>
          <w:p w:rsidR="00DD1502" w:rsidRPr="008A0BC0" w:rsidRDefault="00DD1502" w:rsidP="00DD1502">
            <w:pPr>
              <w:pStyle w:val="NoSpacing"/>
              <w:jc w:val="center"/>
              <w:rPr>
                <w:rFonts w:ascii="Arial" w:hAnsi="Arial"/>
                <w:szCs w:val="20"/>
              </w:rPr>
            </w:pPr>
            <w:r w:rsidRPr="008A0BC0">
              <w:rPr>
                <w:rFonts w:ascii="Arial" w:hAnsi="Arial"/>
                <w:szCs w:val="20"/>
              </w:rPr>
              <w:t>Delivery Note</w:t>
            </w:r>
          </w:p>
          <w:p w:rsidR="00DD1502" w:rsidRPr="008A0BC0" w:rsidRDefault="00DD1502" w:rsidP="00DD1502">
            <w:pPr>
              <w:pStyle w:val="NoSpacing"/>
              <w:jc w:val="center"/>
              <w:rPr>
                <w:rFonts w:ascii="Arial" w:hAnsi="Arial"/>
                <w:szCs w:val="20"/>
              </w:rPr>
            </w:pPr>
            <w:r w:rsidRPr="008A0BC0">
              <w:rPr>
                <w:rFonts w:ascii="Arial" w:hAnsi="Arial"/>
                <w:szCs w:val="20"/>
              </w:rPr>
              <w:t>License information from Software Vendors</w:t>
            </w:r>
          </w:p>
        </w:tc>
        <w:tc>
          <w:tcPr>
            <w:tcW w:w="297" w:type="pct"/>
            <w:vAlign w:val="center"/>
          </w:tcPr>
          <w:p w:rsidR="00DD1502" w:rsidRPr="008A0BC0" w:rsidRDefault="00DD1502" w:rsidP="00DD1502">
            <w:pPr>
              <w:pStyle w:val="NoSpacing"/>
              <w:jc w:val="center"/>
              <w:rPr>
                <w:rFonts w:ascii="Arial" w:hAnsi="Arial"/>
                <w:szCs w:val="20"/>
              </w:rPr>
            </w:pPr>
            <w:r w:rsidRPr="008A0BC0">
              <w:rPr>
                <w:rFonts w:ascii="Arial" w:hAnsi="Arial"/>
                <w:szCs w:val="20"/>
              </w:rPr>
              <w:t>BTO</w:t>
            </w:r>
          </w:p>
          <w:p w:rsidR="00DD1502" w:rsidRPr="008A0BC0" w:rsidRDefault="00DD1502" w:rsidP="00DD1502">
            <w:pPr>
              <w:pStyle w:val="NoSpacing"/>
              <w:jc w:val="center"/>
              <w:rPr>
                <w:rFonts w:ascii="Arial" w:hAnsi="Arial"/>
                <w:szCs w:val="20"/>
              </w:rPr>
            </w:pPr>
          </w:p>
          <w:p w:rsidR="00DD1502" w:rsidRPr="008A0BC0" w:rsidRDefault="00DD1502" w:rsidP="00DD1502">
            <w:pPr>
              <w:pStyle w:val="NoSpacing"/>
              <w:jc w:val="center"/>
              <w:rPr>
                <w:rFonts w:ascii="Arial" w:hAnsi="Arial"/>
                <w:szCs w:val="20"/>
              </w:rPr>
            </w:pPr>
          </w:p>
        </w:tc>
      </w:tr>
      <w:tr w:rsidR="00DD1502" w:rsidRPr="008A0BC0" w:rsidTr="00DD1502">
        <w:tblPrEx>
          <w:shd w:val="clear" w:color="auto" w:fill="auto"/>
        </w:tblPrEx>
        <w:trPr>
          <w:cantSplit/>
          <w:trHeight w:val="2483"/>
          <w:jc w:val="right"/>
        </w:trPr>
        <w:tc>
          <w:tcPr>
            <w:tcW w:w="365" w:type="pct"/>
            <w:shd w:val="clear" w:color="auto" w:fill="D9D9D9" w:themeFill="background1" w:themeFillShade="D9"/>
            <w:textDirection w:val="btLr"/>
            <w:vAlign w:val="center"/>
          </w:tcPr>
          <w:p w:rsidR="00DD1502" w:rsidRPr="008A0BC0" w:rsidRDefault="00DD1502" w:rsidP="00DD1502">
            <w:pPr>
              <w:pStyle w:val="NoSpacing"/>
              <w:jc w:val="center"/>
              <w:rPr>
                <w:rFonts w:ascii="Arial" w:hAnsi="Arial"/>
                <w:szCs w:val="20"/>
              </w:rPr>
            </w:pPr>
            <w:r w:rsidRPr="006B2C1B">
              <w:rPr>
                <w:rFonts w:ascii="Arial" w:hAnsi="Arial"/>
                <w:szCs w:val="20"/>
              </w:rPr>
              <w:t>Hardware equipment and network upgrades</w:t>
            </w:r>
          </w:p>
          <w:p w:rsidR="00DD1502" w:rsidRPr="008A0BC0" w:rsidRDefault="00DD1502" w:rsidP="00DD1502">
            <w:pPr>
              <w:pStyle w:val="NoSpacing"/>
              <w:jc w:val="center"/>
              <w:rPr>
                <w:rFonts w:ascii="Arial" w:hAnsi="Arial"/>
                <w:szCs w:val="20"/>
              </w:rPr>
            </w:pPr>
            <w:r>
              <w:rPr>
                <w:rFonts w:ascii="Arial" w:hAnsi="Arial"/>
                <w:szCs w:val="20"/>
              </w:rPr>
              <w:t>Page: 82 A22</w:t>
            </w:r>
          </w:p>
        </w:tc>
        <w:tc>
          <w:tcPr>
            <w:tcW w:w="363" w:type="pct"/>
            <w:shd w:val="clear" w:color="auto" w:fill="D9D9D9" w:themeFill="background1" w:themeFillShade="D9"/>
            <w:vAlign w:val="center"/>
          </w:tcPr>
          <w:p w:rsidR="00DD1502" w:rsidRPr="008A0BC0" w:rsidRDefault="00DD1502" w:rsidP="00DD1502">
            <w:pPr>
              <w:pStyle w:val="NoSpacing"/>
              <w:jc w:val="center"/>
              <w:rPr>
                <w:rFonts w:ascii="Arial" w:hAnsi="Arial"/>
                <w:szCs w:val="20"/>
              </w:rPr>
            </w:pPr>
          </w:p>
        </w:tc>
        <w:tc>
          <w:tcPr>
            <w:tcW w:w="432" w:type="pct"/>
            <w:shd w:val="clear" w:color="auto" w:fill="auto"/>
            <w:vAlign w:val="center"/>
          </w:tcPr>
          <w:p w:rsidR="00DD1502" w:rsidRDefault="00DD1502" w:rsidP="00DD1502">
            <w:pPr>
              <w:pStyle w:val="NoSpacing"/>
              <w:jc w:val="center"/>
              <w:rPr>
                <w:rFonts w:ascii="Arial" w:hAnsi="Arial"/>
                <w:szCs w:val="20"/>
              </w:rPr>
            </w:pPr>
            <w:r>
              <w:rPr>
                <w:rFonts w:ascii="Arial" w:hAnsi="Arial"/>
                <w:szCs w:val="20"/>
              </w:rPr>
              <w:t>% of SAN upgrade completed</w:t>
            </w:r>
          </w:p>
          <w:p w:rsidR="00DD1502" w:rsidRPr="008A0BC0" w:rsidRDefault="00DD1502" w:rsidP="00DD1502">
            <w:pPr>
              <w:pStyle w:val="NoSpacing"/>
              <w:jc w:val="center"/>
              <w:rPr>
                <w:rFonts w:ascii="Arial" w:hAnsi="Arial"/>
                <w:szCs w:val="20"/>
              </w:rPr>
            </w:pPr>
          </w:p>
          <w:p w:rsidR="00DD1502" w:rsidRPr="008A0BC0" w:rsidRDefault="00DD1502" w:rsidP="00DD1502">
            <w:pPr>
              <w:pStyle w:val="NoSpacing"/>
              <w:jc w:val="center"/>
              <w:rPr>
                <w:rFonts w:ascii="Arial" w:hAnsi="Arial"/>
                <w:szCs w:val="20"/>
              </w:rPr>
            </w:pPr>
            <w:r w:rsidRPr="00290A94">
              <w:rPr>
                <w:rFonts w:ascii="Arial" w:hAnsi="Arial"/>
                <w:i/>
                <w:szCs w:val="20"/>
              </w:rPr>
              <w:t>ANNUAL TARGET:</w:t>
            </w:r>
            <w:r>
              <w:rPr>
                <w:rFonts w:ascii="Arial" w:hAnsi="Arial"/>
                <w:i/>
                <w:szCs w:val="20"/>
              </w:rPr>
              <w:t>100%</w:t>
            </w:r>
          </w:p>
        </w:tc>
        <w:tc>
          <w:tcPr>
            <w:tcW w:w="416" w:type="pct"/>
            <w:vAlign w:val="center"/>
          </w:tcPr>
          <w:p w:rsidR="00DD1502" w:rsidRPr="008A0BC0" w:rsidRDefault="00DD1502" w:rsidP="00DD1502">
            <w:pPr>
              <w:pStyle w:val="NoSpacing"/>
              <w:jc w:val="center"/>
              <w:rPr>
                <w:rFonts w:ascii="Arial" w:hAnsi="Arial"/>
                <w:szCs w:val="20"/>
              </w:rPr>
            </w:pPr>
            <w:r w:rsidRPr="008A0BC0">
              <w:rPr>
                <w:rFonts w:ascii="Arial" w:hAnsi="Arial"/>
                <w:szCs w:val="20"/>
              </w:rPr>
              <w:t>Additional disk space on the Server</w:t>
            </w:r>
          </w:p>
        </w:tc>
        <w:tc>
          <w:tcPr>
            <w:tcW w:w="353" w:type="pct"/>
            <w:shd w:val="clear" w:color="auto" w:fill="F2F2F2" w:themeFill="background1" w:themeFillShade="F2"/>
            <w:vAlign w:val="center"/>
          </w:tcPr>
          <w:p w:rsidR="00DD1502" w:rsidRPr="008A0BC0" w:rsidRDefault="00DD1502" w:rsidP="00DD1502">
            <w:pPr>
              <w:pStyle w:val="NoSpacing"/>
              <w:jc w:val="center"/>
              <w:rPr>
                <w:rFonts w:ascii="Arial" w:hAnsi="Arial"/>
                <w:szCs w:val="20"/>
              </w:rPr>
            </w:pPr>
            <w:r>
              <w:rPr>
                <w:rFonts w:ascii="Arial" w:hAnsi="Arial"/>
                <w:szCs w:val="20"/>
              </w:rPr>
              <w:t>Procurement process for all required hardware and software</w:t>
            </w:r>
          </w:p>
        </w:tc>
        <w:tc>
          <w:tcPr>
            <w:tcW w:w="260" w:type="pct"/>
            <w:textDirection w:val="btLr"/>
            <w:vAlign w:val="center"/>
          </w:tcPr>
          <w:p w:rsidR="00DD1502" w:rsidRPr="008A0BC0" w:rsidRDefault="00DD1502" w:rsidP="00DD1502">
            <w:pPr>
              <w:pStyle w:val="NoSpacing"/>
              <w:jc w:val="center"/>
              <w:rPr>
                <w:rFonts w:ascii="Arial" w:hAnsi="Arial"/>
                <w:szCs w:val="20"/>
              </w:rPr>
            </w:pPr>
            <w:r w:rsidRPr="008A0BC0">
              <w:rPr>
                <w:rFonts w:ascii="Arial" w:hAnsi="Arial"/>
                <w:szCs w:val="20"/>
              </w:rPr>
              <w:t>Nil</w:t>
            </w:r>
          </w:p>
          <w:p w:rsidR="00DD1502" w:rsidRPr="008A0BC0" w:rsidRDefault="00DD1502" w:rsidP="00DD1502">
            <w:pPr>
              <w:pStyle w:val="NoSpacing"/>
              <w:jc w:val="center"/>
              <w:rPr>
                <w:rFonts w:ascii="Arial" w:hAnsi="Arial"/>
                <w:szCs w:val="20"/>
              </w:rPr>
            </w:pPr>
          </w:p>
        </w:tc>
        <w:tc>
          <w:tcPr>
            <w:tcW w:w="382" w:type="pct"/>
            <w:shd w:val="clear" w:color="auto" w:fill="F2F2F2" w:themeFill="background1" w:themeFillShade="F2"/>
            <w:vAlign w:val="center"/>
          </w:tcPr>
          <w:p w:rsidR="00DD1502" w:rsidRPr="008A0BC0" w:rsidRDefault="00DD1502" w:rsidP="00DD1502">
            <w:pPr>
              <w:pStyle w:val="NoSpacing"/>
              <w:jc w:val="center"/>
              <w:rPr>
                <w:rFonts w:ascii="Arial" w:hAnsi="Arial"/>
                <w:szCs w:val="20"/>
              </w:rPr>
            </w:pPr>
            <w:r>
              <w:rPr>
                <w:rFonts w:ascii="Arial" w:hAnsi="Arial"/>
                <w:szCs w:val="20"/>
              </w:rPr>
              <w:t>25% implementation</w:t>
            </w:r>
          </w:p>
        </w:tc>
        <w:tc>
          <w:tcPr>
            <w:tcW w:w="217" w:type="pct"/>
            <w:textDirection w:val="btLr"/>
            <w:vAlign w:val="center"/>
          </w:tcPr>
          <w:p w:rsidR="00DD1502" w:rsidRPr="008A0BC0" w:rsidRDefault="00DD1502" w:rsidP="00DD1502">
            <w:pPr>
              <w:pStyle w:val="NoSpacing"/>
              <w:jc w:val="center"/>
              <w:rPr>
                <w:rFonts w:ascii="Arial" w:hAnsi="Arial"/>
                <w:szCs w:val="20"/>
              </w:rPr>
            </w:pPr>
            <w:r w:rsidRPr="008A0BC0">
              <w:rPr>
                <w:rFonts w:ascii="Arial" w:hAnsi="Arial"/>
                <w:szCs w:val="20"/>
              </w:rPr>
              <w:t>350 000</w:t>
            </w:r>
          </w:p>
          <w:p w:rsidR="00DD1502" w:rsidRPr="008A0BC0" w:rsidRDefault="00DD1502" w:rsidP="00DD1502">
            <w:pPr>
              <w:pStyle w:val="NoSpacing"/>
              <w:jc w:val="center"/>
              <w:rPr>
                <w:rFonts w:ascii="Arial" w:hAnsi="Arial"/>
                <w:szCs w:val="20"/>
              </w:rPr>
            </w:pPr>
          </w:p>
          <w:p w:rsidR="00DD1502" w:rsidRPr="008A0BC0" w:rsidRDefault="00DD1502" w:rsidP="00DD1502">
            <w:pPr>
              <w:pStyle w:val="NoSpacing"/>
              <w:jc w:val="center"/>
              <w:rPr>
                <w:rFonts w:ascii="Arial" w:hAnsi="Arial"/>
                <w:szCs w:val="20"/>
              </w:rPr>
            </w:pPr>
          </w:p>
          <w:p w:rsidR="00DD1502" w:rsidRPr="008A0BC0" w:rsidRDefault="00DD1502" w:rsidP="00DD1502">
            <w:pPr>
              <w:pStyle w:val="NoSpacing"/>
              <w:jc w:val="center"/>
              <w:rPr>
                <w:rFonts w:ascii="Arial" w:hAnsi="Arial"/>
                <w:szCs w:val="20"/>
              </w:rPr>
            </w:pPr>
          </w:p>
          <w:p w:rsidR="00DD1502" w:rsidRPr="008A0BC0" w:rsidRDefault="00DD1502" w:rsidP="00DD1502">
            <w:pPr>
              <w:pStyle w:val="NoSpacing"/>
              <w:jc w:val="center"/>
              <w:rPr>
                <w:rFonts w:ascii="Arial" w:hAnsi="Arial"/>
                <w:szCs w:val="20"/>
              </w:rPr>
            </w:pPr>
          </w:p>
          <w:p w:rsidR="00DD1502" w:rsidRPr="008A0BC0" w:rsidRDefault="00DD1502" w:rsidP="00DD1502">
            <w:pPr>
              <w:pStyle w:val="NoSpacing"/>
              <w:jc w:val="center"/>
              <w:rPr>
                <w:rFonts w:ascii="Arial" w:hAnsi="Arial"/>
                <w:szCs w:val="20"/>
              </w:rPr>
            </w:pPr>
          </w:p>
          <w:p w:rsidR="00DD1502" w:rsidRPr="008A0BC0" w:rsidRDefault="00DD1502" w:rsidP="00DD1502">
            <w:pPr>
              <w:pStyle w:val="NoSpacing"/>
              <w:jc w:val="center"/>
              <w:rPr>
                <w:rFonts w:ascii="Arial" w:hAnsi="Arial"/>
                <w:szCs w:val="20"/>
              </w:rPr>
            </w:pPr>
          </w:p>
          <w:p w:rsidR="00DD1502" w:rsidRPr="008A0BC0" w:rsidRDefault="00DD1502" w:rsidP="00DD1502">
            <w:pPr>
              <w:pStyle w:val="NoSpacing"/>
              <w:jc w:val="center"/>
              <w:rPr>
                <w:rFonts w:ascii="Arial" w:hAnsi="Arial"/>
                <w:szCs w:val="20"/>
              </w:rPr>
            </w:pPr>
          </w:p>
        </w:tc>
        <w:tc>
          <w:tcPr>
            <w:tcW w:w="426" w:type="pct"/>
            <w:shd w:val="clear" w:color="auto" w:fill="F2F2F2" w:themeFill="background1" w:themeFillShade="F2"/>
            <w:vAlign w:val="center"/>
          </w:tcPr>
          <w:p w:rsidR="00DD1502" w:rsidRPr="008A0BC0" w:rsidRDefault="00DD1502" w:rsidP="00DD1502">
            <w:pPr>
              <w:pStyle w:val="NoSpacing"/>
              <w:jc w:val="center"/>
              <w:rPr>
                <w:rFonts w:ascii="Arial" w:hAnsi="Arial"/>
                <w:szCs w:val="20"/>
              </w:rPr>
            </w:pPr>
            <w:r w:rsidRPr="00E72B26">
              <w:rPr>
                <w:rFonts w:ascii="Arial" w:hAnsi="Arial"/>
                <w:szCs w:val="20"/>
              </w:rPr>
              <w:t>75% implementation</w:t>
            </w:r>
          </w:p>
        </w:tc>
        <w:tc>
          <w:tcPr>
            <w:tcW w:w="288" w:type="pct"/>
            <w:textDirection w:val="btLr"/>
            <w:vAlign w:val="center"/>
          </w:tcPr>
          <w:p w:rsidR="00DD1502" w:rsidRPr="008A0BC0" w:rsidRDefault="00DD1502" w:rsidP="00DD1502">
            <w:pPr>
              <w:pStyle w:val="NoSpacing"/>
              <w:jc w:val="center"/>
              <w:rPr>
                <w:rFonts w:ascii="Arial" w:hAnsi="Arial"/>
                <w:szCs w:val="20"/>
              </w:rPr>
            </w:pPr>
            <w:r w:rsidRPr="008A0BC0">
              <w:rPr>
                <w:rFonts w:ascii="Arial" w:hAnsi="Arial"/>
                <w:szCs w:val="20"/>
              </w:rPr>
              <w:t>Nil</w:t>
            </w:r>
          </w:p>
        </w:tc>
        <w:tc>
          <w:tcPr>
            <w:tcW w:w="366" w:type="pct"/>
            <w:shd w:val="clear" w:color="auto" w:fill="F2F2F2" w:themeFill="background1" w:themeFillShade="F2"/>
            <w:vAlign w:val="center"/>
          </w:tcPr>
          <w:p w:rsidR="00DD1502" w:rsidRPr="008A0BC0" w:rsidRDefault="00DD1502" w:rsidP="00DD1502">
            <w:pPr>
              <w:pStyle w:val="NoSpacing"/>
              <w:jc w:val="center"/>
              <w:rPr>
                <w:rFonts w:ascii="Arial" w:hAnsi="Arial"/>
                <w:szCs w:val="20"/>
              </w:rPr>
            </w:pPr>
            <w:r w:rsidRPr="00E72B26">
              <w:rPr>
                <w:rFonts w:ascii="Arial" w:hAnsi="Arial"/>
                <w:szCs w:val="20"/>
              </w:rPr>
              <w:t>100% implementation</w:t>
            </w:r>
          </w:p>
        </w:tc>
        <w:tc>
          <w:tcPr>
            <w:tcW w:w="213" w:type="pct"/>
            <w:shd w:val="clear" w:color="auto" w:fill="FFFFFF" w:themeFill="background1"/>
            <w:textDirection w:val="btLr"/>
            <w:vAlign w:val="center"/>
          </w:tcPr>
          <w:p w:rsidR="00DD1502" w:rsidRPr="008A0BC0" w:rsidRDefault="00DD1502" w:rsidP="00DD1502">
            <w:pPr>
              <w:pStyle w:val="NoSpacing"/>
              <w:jc w:val="center"/>
              <w:rPr>
                <w:rFonts w:ascii="Arial" w:hAnsi="Arial"/>
                <w:szCs w:val="20"/>
              </w:rPr>
            </w:pPr>
            <w:r w:rsidRPr="008A0BC0">
              <w:rPr>
                <w:rFonts w:ascii="Arial" w:hAnsi="Arial"/>
                <w:szCs w:val="20"/>
              </w:rPr>
              <w:t>Nil</w:t>
            </w:r>
          </w:p>
        </w:tc>
        <w:tc>
          <w:tcPr>
            <w:tcW w:w="150" w:type="pct"/>
            <w:shd w:val="clear" w:color="auto" w:fill="D9D9D9" w:themeFill="background1" w:themeFillShade="D9"/>
            <w:textDirection w:val="btLr"/>
            <w:vAlign w:val="center"/>
          </w:tcPr>
          <w:p w:rsidR="00DD1502" w:rsidRPr="008A0BC0" w:rsidRDefault="00DD1502" w:rsidP="00DD1502">
            <w:pPr>
              <w:pStyle w:val="NoSpacing"/>
              <w:jc w:val="center"/>
              <w:rPr>
                <w:rFonts w:ascii="Arial" w:hAnsi="Arial"/>
                <w:szCs w:val="20"/>
              </w:rPr>
            </w:pPr>
            <w:r w:rsidRPr="008A0BC0">
              <w:rPr>
                <w:rFonts w:ascii="Arial" w:hAnsi="Arial"/>
                <w:szCs w:val="20"/>
              </w:rPr>
              <w:t>350 000</w:t>
            </w:r>
          </w:p>
        </w:tc>
        <w:tc>
          <w:tcPr>
            <w:tcW w:w="171" w:type="pct"/>
            <w:shd w:val="clear" w:color="auto" w:fill="F2F2F2" w:themeFill="background1" w:themeFillShade="F2"/>
            <w:textDirection w:val="btLr"/>
            <w:vAlign w:val="center"/>
          </w:tcPr>
          <w:p w:rsidR="00DD1502" w:rsidRPr="008A0BC0" w:rsidRDefault="00DD1502" w:rsidP="00DD1502">
            <w:pPr>
              <w:pStyle w:val="NoSpacing"/>
              <w:jc w:val="center"/>
              <w:rPr>
                <w:rFonts w:ascii="Arial" w:hAnsi="Arial"/>
                <w:szCs w:val="20"/>
              </w:rPr>
            </w:pPr>
            <w:r w:rsidRPr="008A0BC0">
              <w:rPr>
                <w:rFonts w:ascii="Arial" w:hAnsi="Arial"/>
                <w:szCs w:val="20"/>
              </w:rPr>
              <w:t>Vote</w:t>
            </w:r>
            <w:r>
              <w:rPr>
                <w:rFonts w:ascii="Arial" w:hAnsi="Arial"/>
                <w:szCs w:val="20"/>
              </w:rPr>
              <w:t>: ICT Equipment</w:t>
            </w:r>
          </w:p>
        </w:tc>
        <w:tc>
          <w:tcPr>
            <w:tcW w:w="300" w:type="pct"/>
            <w:vAlign w:val="center"/>
          </w:tcPr>
          <w:p w:rsidR="00DD1502" w:rsidRPr="008A0BC0" w:rsidRDefault="00DD1502" w:rsidP="00DD1502">
            <w:pPr>
              <w:pStyle w:val="NoSpacing"/>
              <w:jc w:val="center"/>
              <w:rPr>
                <w:rFonts w:ascii="Arial" w:hAnsi="Arial"/>
                <w:szCs w:val="20"/>
              </w:rPr>
            </w:pPr>
            <w:r w:rsidRPr="008A0BC0">
              <w:rPr>
                <w:rFonts w:ascii="Arial" w:hAnsi="Arial"/>
                <w:szCs w:val="20"/>
              </w:rPr>
              <w:t>Delivery Note of the   H/W equipment</w:t>
            </w:r>
          </w:p>
        </w:tc>
        <w:tc>
          <w:tcPr>
            <w:tcW w:w="297" w:type="pct"/>
            <w:vAlign w:val="center"/>
          </w:tcPr>
          <w:p w:rsidR="00DD1502" w:rsidRPr="008A0BC0" w:rsidRDefault="00DD1502" w:rsidP="00DD1502">
            <w:pPr>
              <w:pStyle w:val="NoSpacing"/>
              <w:jc w:val="center"/>
              <w:rPr>
                <w:rFonts w:ascii="Arial" w:hAnsi="Arial"/>
                <w:szCs w:val="20"/>
              </w:rPr>
            </w:pPr>
            <w:r w:rsidRPr="008A0BC0">
              <w:rPr>
                <w:rFonts w:ascii="Arial" w:hAnsi="Arial"/>
                <w:szCs w:val="20"/>
              </w:rPr>
              <w:t>BTO</w:t>
            </w:r>
          </w:p>
        </w:tc>
      </w:tr>
      <w:tr w:rsidR="00DD1502" w:rsidRPr="008A0BC0" w:rsidTr="00DD1502">
        <w:tblPrEx>
          <w:shd w:val="clear" w:color="auto" w:fill="auto"/>
        </w:tblPrEx>
        <w:trPr>
          <w:cantSplit/>
          <w:trHeight w:val="2955"/>
          <w:jc w:val="right"/>
        </w:trPr>
        <w:tc>
          <w:tcPr>
            <w:tcW w:w="365" w:type="pct"/>
            <w:shd w:val="clear" w:color="auto" w:fill="D9D9D9" w:themeFill="background1" w:themeFillShade="D9"/>
            <w:textDirection w:val="btLr"/>
            <w:vAlign w:val="center"/>
          </w:tcPr>
          <w:p w:rsidR="00DD1502" w:rsidRDefault="00DD1502" w:rsidP="00DD1502">
            <w:pPr>
              <w:pStyle w:val="NoSpacing"/>
              <w:jc w:val="center"/>
              <w:rPr>
                <w:rFonts w:ascii="Arial" w:hAnsi="Arial"/>
                <w:szCs w:val="20"/>
              </w:rPr>
            </w:pPr>
          </w:p>
          <w:p w:rsidR="00DD1502" w:rsidRPr="008A0BC0" w:rsidRDefault="00DD1502" w:rsidP="00DD1502">
            <w:pPr>
              <w:pStyle w:val="NoSpacing"/>
              <w:jc w:val="center"/>
              <w:rPr>
                <w:rFonts w:ascii="Arial" w:hAnsi="Arial"/>
                <w:szCs w:val="20"/>
              </w:rPr>
            </w:pPr>
            <w:r>
              <w:rPr>
                <w:rFonts w:ascii="Arial" w:hAnsi="Arial"/>
                <w:szCs w:val="20"/>
              </w:rPr>
              <w:t>Page: 82 A22</w:t>
            </w:r>
          </w:p>
        </w:tc>
        <w:tc>
          <w:tcPr>
            <w:tcW w:w="363" w:type="pct"/>
            <w:shd w:val="clear" w:color="auto" w:fill="D9D9D9" w:themeFill="background1" w:themeFillShade="D9"/>
            <w:vAlign w:val="center"/>
          </w:tcPr>
          <w:p w:rsidR="00DD1502" w:rsidRPr="008A0BC0" w:rsidRDefault="00DD1502" w:rsidP="00DD1502">
            <w:pPr>
              <w:pStyle w:val="NoSpacing"/>
              <w:jc w:val="center"/>
              <w:rPr>
                <w:rFonts w:ascii="Arial" w:hAnsi="Arial"/>
                <w:szCs w:val="20"/>
              </w:rPr>
            </w:pPr>
          </w:p>
        </w:tc>
        <w:tc>
          <w:tcPr>
            <w:tcW w:w="432" w:type="pct"/>
            <w:shd w:val="clear" w:color="auto" w:fill="auto"/>
            <w:vAlign w:val="center"/>
          </w:tcPr>
          <w:p w:rsidR="00DD1502" w:rsidRPr="008A0BC0" w:rsidRDefault="00DD1502" w:rsidP="00DD1502">
            <w:pPr>
              <w:pStyle w:val="NoSpacing"/>
              <w:jc w:val="center"/>
              <w:rPr>
                <w:rFonts w:ascii="Arial" w:hAnsi="Arial"/>
                <w:szCs w:val="20"/>
              </w:rPr>
            </w:pPr>
            <w:r>
              <w:rPr>
                <w:rFonts w:ascii="Arial" w:hAnsi="Arial"/>
                <w:szCs w:val="20"/>
              </w:rPr>
              <w:t>% of switch upgrade completed</w:t>
            </w:r>
          </w:p>
          <w:p w:rsidR="00DD1502" w:rsidRPr="008A0BC0" w:rsidRDefault="00DD1502" w:rsidP="00DD1502">
            <w:pPr>
              <w:pStyle w:val="NoSpacing"/>
              <w:jc w:val="center"/>
              <w:rPr>
                <w:rFonts w:ascii="Arial" w:hAnsi="Arial"/>
                <w:szCs w:val="20"/>
              </w:rPr>
            </w:pPr>
          </w:p>
          <w:p w:rsidR="00DD1502" w:rsidRPr="008A0BC0" w:rsidRDefault="00DD1502" w:rsidP="00DD1502">
            <w:pPr>
              <w:pStyle w:val="NoSpacing"/>
              <w:jc w:val="center"/>
              <w:rPr>
                <w:rFonts w:ascii="Arial" w:hAnsi="Arial"/>
                <w:i/>
                <w:szCs w:val="20"/>
              </w:rPr>
            </w:pPr>
            <w:r w:rsidRPr="00290A94">
              <w:rPr>
                <w:rFonts w:ascii="Arial" w:hAnsi="Arial"/>
                <w:i/>
                <w:szCs w:val="20"/>
              </w:rPr>
              <w:t>ANNUAL TARGET:</w:t>
            </w:r>
            <w:r>
              <w:rPr>
                <w:rFonts w:ascii="Arial" w:hAnsi="Arial"/>
                <w:i/>
                <w:szCs w:val="20"/>
              </w:rPr>
              <w:t>100%</w:t>
            </w:r>
          </w:p>
          <w:p w:rsidR="00DD1502" w:rsidRPr="008A0BC0" w:rsidRDefault="00DD1502" w:rsidP="00DD1502">
            <w:pPr>
              <w:pStyle w:val="NoSpacing"/>
              <w:jc w:val="center"/>
              <w:rPr>
                <w:rFonts w:ascii="Arial" w:hAnsi="Arial"/>
                <w:szCs w:val="20"/>
              </w:rPr>
            </w:pPr>
          </w:p>
        </w:tc>
        <w:tc>
          <w:tcPr>
            <w:tcW w:w="416" w:type="pct"/>
            <w:vAlign w:val="center"/>
          </w:tcPr>
          <w:p w:rsidR="00DD1502" w:rsidRPr="008A0BC0" w:rsidRDefault="00DD1502" w:rsidP="00DD1502">
            <w:pPr>
              <w:pStyle w:val="NoSpacing"/>
              <w:jc w:val="center"/>
              <w:rPr>
                <w:rFonts w:ascii="Arial" w:hAnsi="Arial"/>
                <w:szCs w:val="20"/>
              </w:rPr>
            </w:pPr>
            <w:r w:rsidRPr="008A0BC0">
              <w:rPr>
                <w:rFonts w:ascii="Arial" w:hAnsi="Arial"/>
                <w:szCs w:val="20"/>
              </w:rPr>
              <w:t>Upgraded Network switches and installed network points</w:t>
            </w:r>
          </w:p>
        </w:tc>
        <w:tc>
          <w:tcPr>
            <w:tcW w:w="353" w:type="pct"/>
            <w:shd w:val="clear" w:color="auto" w:fill="F2F2F2" w:themeFill="background1" w:themeFillShade="F2"/>
            <w:vAlign w:val="center"/>
          </w:tcPr>
          <w:p w:rsidR="00DD1502" w:rsidRPr="008A0BC0" w:rsidRDefault="00DD1502" w:rsidP="00DD1502">
            <w:pPr>
              <w:pStyle w:val="NoSpacing"/>
              <w:jc w:val="center"/>
              <w:rPr>
                <w:rFonts w:ascii="Arial" w:hAnsi="Arial"/>
                <w:szCs w:val="20"/>
              </w:rPr>
            </w:pPr>
            <w:r>
              <w:rPr>
                <w:rFonts w:ascii="Arial" w:hAnsi="Arial"/>
                <w:szCs w:val="20"/>
              </w:rPr>
              <w:t xml:space="preserve">Procurement process </w:t>
            </w:r>
            <w:r w:rsidRPr="00E72B26">
              <w:rPr>
                <w:rFonts w:ascii="Arial" w:hAnsi="Arial"/>
                <w:szCs w:val="20"/>
              </w:rPr>
              <w:t>for the Upgrade switches and cabling</w:t>
            </w:r>
          </w:p>
        </w:tc>
        <w:tc>
          <w:tcPr>
            <w:tcW w:w="260" w:type="pct"/>
            <w:textDirection w:val="btLr"/>
            <w:vAlign w:val="center"/>
          </w:tcPr>
          <w:p w:rsidR="00DD1502" w:rsidRPr="008A0BC0" w:rsidRDefault="00DD1502" w:rsidP="00DD1502">
            <w:pPr>
              <w:pStyle w:val="NoSpacing"/>
              <w:jc w:val="center"/>
              <w:rPr>
                <w:rFonts w:ascii="Arial" w:hAnsi="Arial"/>
                <w:szCs w:val="20"/>
              </w:rPr>
            </w:pPr>
          </w:p>
          <w:p w:rsidR="00DD1502" w:rsidRPr="008A0BC0" w:rsidRDefault="00DD1502" w:rsidP="00DD1502">
            <w:pPr>
              <w:pStyle w:val="NoSpacing"/>
              <w:jc w:val="center"/>
              <w:rPr>
                <w:rFonts w:ascii="Arial" w:hAnsi="Arial"/>
                <w:szCs w:val="20"/>
              </w:rPr>
            </w:pPr>
            <w:r w:rsidRPr="008A0BC0">
              <w:rPr>
                <w:rFonts w:ascii="Arial" w:hAnsi="Arial"/>
                <w:szCs w:val="20"/>
              </w:rPr>
              <w:t>100 000</w:t>
            </w:r>
          </w:p>
        </w:tc>
        <w:tc>
          <w:tcPr>
            <w:tcW w:w="382" w:type="pct"/>
            <w:shd w:val="clear" w:color="auto" w:fill="F2F2F2" w:themeFill="background1" w:themeFillShade="F2"/>
            <w:vAlign w:val="center"/>
          </w:tcPr>
          <w:p w:rsidR="00DD1502" w:rsidRPr="008A0BC0" w:rsidRDefault="00DD1502" w:rsidP="00DD1502">
            <w:pPr>
              <w:pStyle w:val="NoSpacing"/>
              <w:jc w:val="center"/>
              <w:rPr>
                <w:rFonts w:ascii="Arial" w:hAnsi="Arial"/>
                <w:szCs w:val="20"/>
              </w:rPr>
            </w:pPr>
            <w:r>
              <w:rPr>
                <w:rFonts w:ascii="Arial" w:hAnsi="Arial"/>
                <w:szCs w:val="20"/>
              </w:rPr>
              <w:t>25% implementation</w:t>
            </w:r>
          </w:p>
        </w:tc>
        <w:tc>
          <w:tcPr>
            <w:tcW w:w="217" w:type="pct"/>
            <w:textDirection w:val="btLr"/>
            <w:vAlign w:val="center"/>
          </w:tcPr>
          <w:p w:rsidR="00DD1502" w:rsidRPr="008A0BC0" w:rsidRDefault="00DD1502" w:rsidP="00DD1502">
            <w:pPr>
              <w:pStyle w:val="NoSpacing"/>
              <w:jc w:val="center"/>
              <w:rPr>
                <w:rFonts w:ascii="Arial" w:hAnsi="Arial"/>
                <w:szCs w:val="20"/>
              </w:rPr>
            </w:pPr>
            <w:r w:rsidRPr="008A0BC0">
              <w:rPr>
                <w:rFonts w:ascii="Arial" w:hAnsi="Arial"/>
                <w:szCs w:val="20"/>
              </w:rPr>
              <w:t>100 000</w:t>
            </w:r>
          </w:p>
        </w:tc>
        <w:tc>
          <w:tcPr>
            <w:tcW w:w="426" w:type="pct"/>
            <w:shd w:val="clear" w:color="auto" w:fill="F2F2F2" w:themeFill="background1" w:themeFillShade="F2"/>
            <w:vAlign w:val="center"/>
          </w:tcPr>
          <w:p w:rsidR="00DD1502" w:rsidRPr="008A0BC0" w:rsidRDefault="00DD1502" w:rsidP="00DD1502">
            <w:pPr>
              <w:pStyle w:val="NoSpacing"/>
              <w:jc w:val="center"/>
              <w:rPr>
                <w:rFonts w:ascii="Arial" w:hAnsi="Arial"/>
                <w:szCs w:val="20"/>
              </w:rPr>
            </w:pPr>
            <w:r>
              <w:rPr>
                <w:rFonts w:ascii="Arial" w:hAnsi="Arial"/>
                <w:szCs w:val="20"/>
              </w:rPr>
              <w:t>75% implementation</w:t>
            </w:r>
          </w:p>
        </w:tc>
        <w:tc>
          <w:tcPr>
            <w:tcW w:w="288" w:type="pct"/>
            <w:textDirection w:val="btLr"/>
            <w:vAlign w:val="center"/>
          </w:tcPr>
          <w:p w:rsidR="00DD1502" w:rsidRPr="008A0BC0" w:rsidRDefault="00DD1502" w:rsidP="00DD1502">
            <w:pPr>
              <w:pStyle w:val="NoSpacing"/>
              <w:jc w:val="center"/>
              <w:rPr>
                <w:rFonts w:ascii="Arial" w:hAnsi="Arial"/>
                <w:szCs w:val="20"/>
              </w:rPr>
            </w:pPr>
            <w:r w:rsidRPr="008A0BC0">
              <w:rPr>
                <w:rFonts w:ascii="Arial" w:hAnsi="Arial"/>
                <w:szCs w:val="20"/>
              </w:rPr>
              <w:t>100 000</w:t>
            </w:r>
          </w:p>
        </w:tc>
        <w:tc>
          <w:tcPr>
            <w:tcW w:w="366" w:type="pct"/>
            <w:shd w:val="clear" w:color="auto" w:fill="F2F2F2" w:themeFill="background1" w:themeFillShade="F2"/>
            <w:vAlign w:val="center"/>
          </w:tcPr>
          <w:p w:rsidR="00DD1502" w:rsidRPr="008A0BC0" w:rsidRDefault="00DD1502" w:rsidP="00DD1502">
            <w:pPr>
              <w:pStyle w:val="NoSpacing"/>
              <w:jc w:val="center"/>
              <w:rPr>
                <w:rFonts w:ascii="Arial" w:hAnsi="Arial"/>
                <w:szCs w:val="20"/>
              </w:rPr>
            </w:pPr>
            <w:r>
              <w:rPr>
                <w:rFonts w:ascii="Arial" w:hAnsi="Arial"/>
                <w:szCs w:val="20"/>
              </w:rPr>
              <w:t>100% implementation</w:t>
            </w:r>
          </w:p>
        </w:tc>
        <w:tc>
          <w:tcPr>
            <w:tcW w:w="213" w:type="pct"/>
            <w:shd w:val="clear" w:color="auto" w:fill="FFFFFF" w:themeFill="background1"/>
            <w:textDirection w:val="btLr"/>
            <w:vAlign w:val="center"/>
          </w:tcPr>
          <w:p w:rsidR="00DD1502" w:rsidRPr="008A0BC0" w:rsidRDefault="00DD1502" w:rsidP="00DD1502">
            <w:pPr>
              <w:pStyle w:val="NoSpacing"/>
              <w:jc w:val="center"/>
              <w:rPr>
                <w:rFonts w:ascii="Arial" w:hAnsi="Arial"/>
                <w:szCs w:val="20"/>
              </w:rPr>
            </w:pPr>
            <w:r w:rsidRPr="008A0BC0">
              <w:rPr>
                <w:rFonts w:ascii="Arial" w:hAnsi="Arial"/>
                <w:szCs w:val="20"/>
              </w:rPr>
              <w:t>100 000</w:t>
            </w:r>
          </w:p>
        </w:tc>
        <w:tc>
          <w:tcPr>
            <w:tcW w:w="150" w:type="pct"/>
            <w:shd w:val="clear" w:color="auto" w:fill="D9D9D9" w:themeFill="background1" w:themeFillShade="D9"/>
            <w:textDirection w:val="btLr"/>
            <w:vAlign w:val="center"/>
          </w:tcPr>
          <w:p w:rsidR="00DD1502" w:rsidRPr="008A0BC0" w:rsidRDefault="00DD1502" w:rsidP="00DD1502">
            <w:pPr>
              <w:pStyle w:val="NoSpacing"/>
              <w:jc w:val="center"/>
              <w:rPr>
                <w:rFonts w:ascii="Arial" w:hAnsi="Arial"/>
                <w:szCs w:val="20"/>
              </w:rPr>
            </w:pPr>
            <w:r w:rsidRPr="008A0BC0">
              <w:rPr>
                <w:rFonts w:ascii="Arial" w:hAnsi="Arial"/>
                <w:szCs w:val="20"/>
              </w:rPr>
              <w:t>400 000</w:t>
            </w:r>
          </w:p>
        </w:tc>
        <w:tc>
          <w:tcPr>
            <w:tcW w:w="171" w:type="pct"/>
            <w:shd w:val="clear" w:color="auto" w:fill="F2F2F2" w:themeFill="background1" w:themeFillShade="F2"/>
            <w:textDirection w:val="btLr"/>
            <w:vAlign w:val="center"/>
          </w:tcPr>
          <w:p w:rsidR="00DD1502" w:rsidRPr="008A0BC0" w:rsidRDefault="00DD1502" w:rsidP="00DD1502">
            <w:pPr>
              <w:pStyle w:val="NoSpacing"/>
              <w:jc w:val="center"/>
              <w:rPr>
                <w:rFonts w:ascii="Arial" w:hAnsi="Arial"/>
                <w:szCs w:val="20"/>
              </w:rPr>
            </w:pPr>
            <w:r w:rsidRPr="008A0BC0">
              <w:rPr>
                <w:rFonts w:ascii="Arial" w:hAnsi="Arial"/>
                <w:szCs w:val="20"/>
              </w:rPr>
              <w:t>Vote</w:t>
            </w:r>
            <w:r>
              <w:rPr>
                <w:rFonts w:ascii="Arial" w:hAnsi="Arial"/>
                <w:szCs w:val="20"/>
              </w:rPr>
              <w:t>: ICT Network Management</w:t>
            </w:r>
          </w:p>
        </w:tc>
        <w:tc>
          <w:tcPr>
            <w:tcW w:w="300" w:type="pct"/>
            <w:vAlign w:val="center"/>
          </w:tcPr>
          <w:p w:rsidR="00DD1502" w:rsidRPr="008A0BC0" w:rsidRDefault="00DD1502" w:rsidP="00DD1502">
            <w:pPr>
              <w:pStyle w:val="NoSpacing"/>
              <w:jc w:val="center"/>
              <w:rPr>
                <w:rFonts w:ascii="Arial" w:hAnsi="Arial"/>
                <w:szCs w:val="20"/>
              </w:rPr>
            </w:pPr>
          </w:p>
          <w:p w:rsidR="00DD1502" w:rsidRPr="008A0BC0" w:rsidRDefault="00DD1502" w:rsidP="00DD1502">
            <w:pPr>
              <w:pStyle w:val="NoSpacing"/>
              <w:jc w:val="center"/>
              <w:rPr>
                <w:rFonts w:ascii="Arial" w:hAnsi="Arial"/>
                <w:szCs w:val="20"/>
              </w:rPr>
            </w:pPr>
            <w:r w:rsidRPr="008A0BC0">
              <w:rPr>
                <w:rFonts w:ascii="Arial" w:hAnsi="Arial"/>
                <w:szCs w:val="20"/>
              </w:rPr>
              <w:t>Number of points installed in Bizana; Cedarville, Main Offices and Switches</w:t>
            </w:r>
          </w:p>
          <w:p w:rsidR="00DD1502" w:rsidRPr="008A0BC0" w:rsidRDefault="00DD1502" w:rsidP="00DD1502">
            <w:pPr>
              <w:pStyle w:val="NoSpacing"/>
              <w:jc w:val="center"/>
              <w:rPr>
                <w:rFonts w:ascii="Arial" w:hAnsi="Arial"/>
                <w:szCs w:val="20"/>
              </w:rPr>
            </w:pPr>
          </w:p>
          <w:p w:rsidR="00DD1502" w:rsidRPr="008A0BC0" w:rsidRDefault="00DD1502" w:rsidP="00DD1502">
            <w:pPr>
              <w:pStyle w:val="NoSpacing"/>
              <w:jc w:val="center"/>
              <w:rPr>
                <w:rFonts w:ascii="Arial" w:hAnsi="Arial"/>
                <w:szCs w:val="20"/>
              </w:rPr>
            </w:pPr>
          </w:p>
        </w:tc>
        <w:tc>
          <w:tcPr>
            <w:tcW w:w="297" w:type="pct"/>
            <w:vAlign w:val="center"/>
          </w:tcPr>
          <w:p w:rsidR="00DD1502" w:rsidRPr="008A0BC0" w:rsidRDefault="00DD1502" w:rsidP="00DD1502">
            <w:pPr>
              <w:pStyle w:val="NoSpacing"/>
              <w:jc w:val="center"/>
              <w:rPr>
                <w:rFonts w:ascii="Arial" w:hAnsi="Arial"/>
                <w:szCs w:val="20"/>
              </w:rPr>
            </w:pPr>
            <w:r w:rsidRPr="008A0BC0">
              <w:rPr>
                <w:rFonts w:ascii="Arial" w:hAnsi="Arial"/>
                <w:szCs w:val="20"/>
              </w:rPr>
              <w:t>BTO</w:t>
            </w:r>
          </w:p>
          <w:p w:rsidR="00DD1502" w:rsidRPr="008A0BC0" w:rsidRDefault="00DD1502" w:rsidP="00DD1502">
            <w:pPr>
              <w:pStyle w:val="NoSpacing"/>
              <w:jc w:val="center"/>
              <w:rPr>
                <w:rFonts w:ascii="Arial" w:hAnsi="Arial"/>
                <w:szCs w:val="20"/>
              </w:rPr>
            </w:pPr>
          </w:p>
          <w:p w:rsidR="00DD1502" w:rsidRPr="008A0BC0" w:rsidRDefault="00DD1502" w:rsidP="00DD1502">
            <w:pPr>
              <w:pStyle w:val="NoSpacing"/>
              <w:jc w:val="center"/>
              <w:rPr>
                <w:rFonts w:ascii="Arial" w:hAnsi="Arial"/>
                <w:szCs w:val="20"/>
              </w:rPr>
            </w:pPr>
            <w:r w:rsidRPr="008A0BC0">
              <w:rPr>
                <w:rFonts w:ascii="Arial" w:hAnsi="Arial"/>
                <w:szCs w:val="20"/>
              </w:rPr>
              <w:t>CDS</w:t>
            </w:r>
          </w:p>
        </w:tc>
      </w:tr>
      <w:tr w:rsidR="00DD1502" w:rsidRPr="008A0BC0" w:rsidTr="00DD1502">
        <w:tblPrEx>
          <w:shd w:val="clear" w:color="auto" w:fill="auto"/>
        </w:tblPrEx>
        <w:trPr>
          <w:cantSplit/>
          <w:trHeight w:val="2955"/>
          <w:jc w:val="right"/>
        </w:trPr>
        <w:tc>
          <w:tcPr>
            <w:tcW w:w="365" w:type="pct"/>
            <w:shd w:val="clear" w:color="auto" w:fill="D9D9D9" w:themeFill="background1" w:themeFillShade="D9"/>
            <w:textDirection w:val="btLr"/>
            <w:vAlign w:val="center"/>
          </w:tcPr>
          <w:p w:rsidR="00DD1502" w:rsidRPr="00290A94" w:rsidRDefault="00DD1502" w:rsidP="00DD1502">
            <w:pPr>
              <w:pStyle w:val="NoSpacing"/>
              <w:jc w:val="center"/>
              <w:rPr>
                <w:rFonts w:ascii="Arial" w:hAnsi="Arial"/>
                <w:szCs w:val="20"/>
              </w:rPr>
            </w:pPr>
            <w:r w:rsidRPr="006B2C1B">
              <w:rPr>
                <w:rFonts w:ascii="Arial" w:hAnsi="Arial"/>
                <w:szCs w:val="20"/>
              </w:rPr>
              <w:t>Community ICT Centre</w:t>
            </w:r>
          </w:p>
          <w:p w:rsidR="00DD1502" w:rsidRPr="00290A94" w:rsidRDefault="00DD1502" w:rsidP="00DD1502">
            <w:pPr>
              <w:pStyle w:val="NoSpacing"/>
              <w:jc w:val="center"/>
              <w:rPr>
                <w:rFonts w:ascii="Arial" w:hAnsi="Arial"/>
                <w:szCs w:val="20"/>
              </w:rPr>
            </w:pPr>
            <w:r>
              <w:rPr>
                <w:rFonts w:ascii="Arial" w:hAnsi="Arial"/>
                <w:szCs w:val="20"/>
              </w:rPr>
              <w:t>Page: 82 A22</w:t>
            </w:r>
          </w:p>
        </w:tc>
        <w:tc>
          <w:tcPr>
            <w:tcW w:w="363" w:type="pct"/>
            <w:shd w:val="clear" w:color="auto" w:fill="D9D9D9" w:themeFill="background1" w:themeFillShade="D9"/>
            <w:vAlign w:val="center"/>
          </w:tcPr>
          <w:p w:rsidR="00DD1502" w:rsidRPr="00290A94" w:rsidRDefault="00DD1502" w:rsidP="00DD1502">
            <w:pPr>
              <w:pStyle w:val="NoSpacing"/>
              <w:jc w:val="center"/>
              <w:rPr>
                <w:rFonts w:ascii="Arial" w:hAnsi="Arial"/>
                <w:szCs w:val="20"/>
              </w:rPr>
            </w:pPr>
            <w:r>
              <w:rPr>
                <w:rFonts w:ascii="Arial" w:hAnsi="Arial"/>
                <w:szCs w:val="20"/>
              </w:rPr>
              <w:t xml:space="preserve">To establish  4 </w:t>
            </w:r>
            <w:r w:rsidRPr="006B2C1B">
              <w:rPr>
                <w:rFonts w:ascii="Arial" w:hAnsi="Arial"/>
                <w:szCs w:val="20"/>
              </w:rPr>
              <w:t>Computer centres</w:t>
            </w:r>
          </w:p>
        </w:tc>
        <w:tc>
          <w:tcPr>
            <w:tcW w:w="432" w:type="pct"/>
            <w:shd w:val="clear" w:color="auto" w:fill="auto"/>
            <w:vAlign w:val="center"/>
          </w:tcPr>
          <w:p w:rsidR="00DD1502" w:rsidRPr="00290A94" w:rsidRDefault="00DD1502" w:rsidP="00DD1502">
            <w:pPr>
              <w:pStyle w:val="NoSpacing"/>
              <w:jc w:val="center"/>
              <w:rPr>
                <w:rFonts w:ascii="Arial" w:hAnsi="Arial"/>
                <w:szCs w:val="20"/>
              </w:rPr>
            </w:pPr>
            <w:r w:rsidRPr="00290A94">
              <w:rPr>
                <w:rFonts w:ascii="Arial" w:hAnsi="Arial"/>
                <w:szCs w:val="20"/>
              </w:rPr>
              <w:t>Number of centres established</w:t>
            </w:r>
          </w:p>
          <w:p w:rsidR="00DD1502" w:rsidRPr="00290A94" w:rsidRDefault="00DD1502" w:rsidP="00DD1502">
            <w:pPr>
              <w:pStyle w:val="NoSpacing"/>
              <w:jc w:val="center"/>
              <w:rPr>
                <w:rFonts w:ascii="Arial" w:hAnsi="Arial"/>
                <w:szCs w:val="20"/>
              </w:rPr>
            </w:pPr>
          </w:p>
          <w:p w:rsidR="00DD1502" w:rsidRPr="00290A94" w:rsidRDefault="00DD1502" w:rsidP="00DD1502">
            <w:pPr>
              <w:pStyle w:val="NoSpacing"/>
              <w:jc w:val="center"/>
              <w:rPr>
                <w:rFonts w:ascii="Arial" w:hAnsi="Arial"/>
                <w:szCs w:val="20"/>
              </w:rPr>
            </w:pPr>
            <w:r w:rsidRPr="00290A94">
              <w:rPr>
                <w:rFonts w:ascii="Arial" w:hAnsi="Arial"/>
                <w:i/>
                <w:szCs w:val="20"/>
              </w:rPr>
              <w:t>ANNUAL TARGET:</w:t>
            </w:r>
            <w:r>
              <w:rPr>
                <w:rFonts w:ascii="Arial" w:hAnsi="Arial"/>
                <w:i/>
                <w:szCs w:val="20"/>
              </w:rPr>
              <w:t>4</w:t>
            </w:r>
          </w:p>
          <w:p w:rsidR="00DD1502" w:rsidRPr="00290A94" w:rsidRDefault="00DD1502" w:rsidP="00DD1502">
            <w:pPr>
              <w:pStyle w:val="NoSpacing"/>
              <w:jc w:val="center"/>
              <w:rPr>
                <w:rFonts w:ascii="Arial" w:hAnsi="Arial"/>
                <w:szCs w:val="20"/>
              </w:rPr>
            </w:pPr>
          </w:p>
        </w:tc>
        <w:tc>
          <w:tcPr>
            <w:tcW w:w="416" w:type="pct"/>
            <w:vAlign w:val="center"/>
          </w:tcPr>
          <w:p w:rsidR="00DD1502" w:rsidRPr="00290A94" w:rsidRDefault="00DD1502" w:rsidP="00DD1502">
            <w:pPr>
              <w:pStyle w:val="NoSpacing"/>
              <w:jc w:val="center"/>
              <w:rPr>
                <w:rFonts w:ascii="Arial" w:hAnsi="Arial"/>
                <w:szCs w:val="20"/>
              </w:rPr>
            </w:pPr>
            <w:r w:rsidRPr="00290A94">
              <w:rPr>
                <w:rFonts w:ascii="Arial" w:hAnsi="Arial"/>
                <w:szCs w:val="20"/>
              </w:rPr>
              <w:t>Four (4) Community ICT Centres</w:t>
            </w:r>
          </w:p>
        </w:tc>
        <w:tc>
          <w:tcPr>
            <w:tcW w:w="353" w:type="pct"/>
            <w:shd w:val="clear" w:color="auto" w:fill="F2F2F2" w:themeFill="background1" w:themeFillShade="F2"/>
            <w:vAlign w:val="center"/>
          </w:tcPr>
          <w:p w:rsidR="00DD1502" w:rsidRPr="00290A94" w:rsidRDefault="00DD1502" w:rsidP="00DD1502">
            <w:pPr>
              <w:pStyle w:val="NoSpacing"/>
              <w:jc w:val="center"/>
              <w:rPr>
                <w:rFonts w:ascii="Arial" w:hAnsi="Arial"/>
                <w:szCs w:val="20"/>
              </w:rPr>
            </w:pPr>
            <w:r w:rsidRPr="00290A94">
              <w:rPr>
                <w:rFonts w:ascii="Arial" w:hAnsi="Arial"/>
                <w:szCs w:val="20"/>
              </w:rPr>
              <w:t>Identification of four (4) hosting sites</w:t>
            </w:r>
          </w:p>
        </w:tc>
        <w:tc>
          <w:tcPr>
            <w:tcW w:w="260" w:type="pct"/>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100 000</w:t>
            </w:r>
          </w:p>
        </w:tc>
        <w:tc>
          <w:tcPr>
            <w:tcW w:w="382" w:type="pct"/>
            <w:shd w:val="clear" w:color="auto" w:fill="F2F2F2" w:themeFill="background1" w:themeFillShade="F2"/>
            <w:vAlign w:val="center"/>
          </w:tcPr>
          <w:p w:rsidR="00DD1502" w:rsidRPr="00290A94" w:rsidRDefault="00DD1502" w:rsidP="00DD1502">
            <w:pPr>
              <w:pStyle w:val="NoSpacing"/>
              <w:jc w:val="center"/>
              <w:rPr>
                <w:rFonts w:ascii="Arial" w:hAnsi="Arial"/>
                <w:szCs w:val="20"/>
              </w:rPr>
            </w:pPr>
            <w:r w:rsidRPr="00290A94">
              <w:rPr>
                <w:rFonts w:ascii="Arial" w:hAnsi="Arial"/>
                <w:szCs w:val="20"/>
              </w:rPr>
              <w:t>Procurement Processes</w:t>
            </w:r>
          </w:p>
        </w:tc>
        <w:tc>
          <w:tcPr>
            <w:tcW w:w="217" w:type="pct"/>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600 000</w:t>
            </w:r>
          </w:p>
        </w:tc>
        <w:tc>
          <w:tcPr>
            <w:tcW w:w="426" w:type="pct"/>
            <w:shd w:val="clear" w:color="auto" w:fill="F2F2F2" w:themeFill="background1" w:themeFillShade="F2"/>
            <w:vAlign w:val="center"/>
          </w:tcPr>
          <w:p w:rsidR="00DD1502" w:rsidRPr="00290A94" w:rsidRDefault="00DD1502" w:rsidP="00DD1502">
            <w:pPr>
              <w:pStyle w:val="NoSpacing"/>
              <w:jc w:val="center"/>
              <w:rPr>
                <w:rFonts w:ascii="Arial" w:hAnsi="Arial"/>
                <w:szCs w:val="20"/>
              </w:rPr>
            </w:pPr>
            <w:r w:rsidRPr="00290A94">
              <w:rPr>
                <w:rFonts w:ascii="Arial" w:hAnsi="Arial"/>
                <w:szCs w:val="20"/>
              </w:rPr>
              <w:t>Installation of software and hardware requirements for the sites</w:t>
            </w:r>
          </w:p>
        </w:tc>
        <w:tc>
          <w:tcPr>
            <w:tcW w:w="288" w:type="pct"/>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200 000</w:t>
            </w:r>
          </w:p>
        </w:tc>
        <w:tc>
          <w:tcPr>
            <w:tcW w:w="366" w:type="pct"/>
            <w:shd w:val="clear" w:color="auto" w:fill="F2F2F2" w:themeFill="background1" w:themeFillShade="F2"/>
            <w:vAlign w:val="center"/>
          </w:tcPr>
          <w:p w:rsidR="00DD1502" w:rsidRPr="00290A94" w:rsidRDefault="00DD1502" w:rsidP="00DD1502">
            <w:pPr>
              <w:pStyle w:val="NoSpacing"/>
              <w:jc w:val="center"/>
              <w:rPr>
                <w:rFonts w:ascii="Arial" w:hAnsi="Arial"/>
                <w:szCs w:val="20"/>
              </w:rPr>
            </w:pPr>
            <w:r w:rsidRPr="00290A94">
              <w:rPr>
                <w:rFonts w:ascii="Arial" w:hAnsi="Arial"/>
                <w:szCs w:val="20"/>
              </w:rPr>
              <w:t>Roll out and monitoring of the programme</w:t>
            </w:r>
          </w:p>
        </w:tc>
        <w:tc>
          <w:tcPr>
            <w:tcW w:w="213" w:type="pct"/>
            <w:shd w:val="clear" w:color="auto" w:fill="FFFFFF" w:themeFill="background1"/>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Nil</w:t>
            </w:r>
          </w:p>
        </w:tc>
        <w:tc>
          <w:tcPr>
            <w:tcW w:w="150" w:type="pct"/>
            <w:shd w:val="clear" w:color="auto" w:fill="D9D9D9" w:themeFill="background1" w:themeFillShade="D9"/>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1 000 000</w:t>
            </w:r>
          </w:p>
        </w:tc>
        <w:tc>
          <w:tcPr>
            <w:tcW w:w="171" w:type="pct"/>
            <w:shd w:val="clear" w:color="auto" w:fill="F2F2F2" w:themeFill="background1" w:themeFillShade="F2"/>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Vote</w:t>
            </w:r>
            <w:r>
              <w:rPr>
                <w:rFonts w:ascii="Arial" w:hAnsi="Arial"/>
                <w:szCs w:val="20"/>
              </w:rPr>
              <w:t>: ICT Centre</w:t>
            </w:r>
          </w:p>
        </w:tc>
        <w:tc>
          <w:tcPr>
            <w:tcW w:w="300" w:type="pct"/>
            <w:vAlign w:val="center"/>
          </w:tcPr>
          <w:p w:rsidR="00DD1502" w:rsidRPr="00290A94" w:rsidRDefault="00DD1502" w:rsidP="00DD1502">
            <w:pPr>
              <w:pStyle w:val="NoSpacing"/>
              <w:jc w:val="center"/>
              <w:rPr>
                <w:rFonts w:ascii="Arial" w:hAnsi="Arial"/>
                <w:szCs w:val="20"/>
              </w:rPr>
            </w:pPr>
            <w:r w:rsidRPr="00290A94">
              <w:rPr>
                <w:rFonts w:ascii="Arial" w:hAnsi="Arial"/>
                <w:szCs w:val="20"/>
              </w:rPr>
              <w:t>Lease agreements and computer centres in respective</w:t>
            </w:r>
          </w:p>
        </w:tc>
        <w:tc>
          <w:tcPr>
            <w:tcW w:w="297" w:type="pct"/>
            <w:vAlign w:val="center"/>
          </w:tcPr>
          <w:p w:rsidR="00DD1502" w:rsidRPr="00290A94" w:rsidRDefault="00DD1502" w:rsidP="00DD1502">
            <w:pPr>
              <w:pStyle w:val="NoSpacing"/>
              <w:jc w:val="center"/>
              <w:rPr>
                <w:rFonts w:ascii="Arial" w:hAnsi="Arial"/>
                <w:szCs w:val="20"/>
              </w:rPr>
            </w:pPr>
            <w:r w:rsidRPr="00290A94">
              <w:rPr>
                <w:rFonts w:ascii="Arial" w:hAnsi="Arial"/>
                <w:szCs w:val="20"/>
              </w:rPr>
              <w:t>BTO</w:t>
            </w:r>
          </w:p>
          <w:p w:rsidR="00DD1502" w:rsidRPr="00290A94" w:rsidRDefault="00DD1502" w:rsidP="00DD1502">
            <w:pPr>
              <w:pStyle w:val="NoSpacing"/>
              <w:jc w:val="center"/>
              <w:rPr>
                <w:rFonts w:ascii="Arial" w:hAnsi="Arial"/>
                <w:szCs w:val="20"/>
              </w:rPr>
            </w:pPr>
          </w:p>
          <w:p w:rsidR="00DD1502" w:rsidRPr="00290A94" w:rsidRDefault="00DD1502" w:rsidP="00DD1502">
            <w:pPr>
              <w:pStyle w:val="NoSpacing"/>
              <w:jc w:val="center"/>
              <w:rPr>
                <w:rFonts w:ascii="Arial" w:hAnsi="Arial"/>
                <w:szCs w:val="20"/>
              </w:rPr>
            </w:pPr>
            <w:r w:rsidRPr="00290A94">
              <w:rPr>
                <w:rFonts w:ascii="Arial" w:hAnsi="Arial"/>
                <w:szCs w:val="20"/>
              </w:rPr>
              <w:t>Council Support</w:t>
            </w:r>
          </w:p>
          <w:p w:rsidR="00DD1502" w:rsidRPr="00290A94" w:rsidRDefault="00DD1502" w:rsidP="00DD1502">
            <w:pPr>
              <w:pStyle w:val="NoSpacing"/>
              <w:jc w:val="center"/>
              <w:rPr>
                <w:rFonts w:ascii="Arial" w:hAnsi="Arial"/>
                <w:szCs w:val="20"/>
              </w:rPr>
            </w:pPr>
          </w:p>
          <w:p w:rsidR="00DD1502" w:rsidRPr="00290A94" w:rsidRDefault="00DD1502" w:rsidP="00DD1502">
            <w:pPr>
              <w:pStyle w:val="NoSpacing"/>
              <w:jc w:val="center"/>
              <w:rPr>
                <w:rFonts w:ascii="Arial" w:hAnsi="Arial"/>
                <w:szCs w:val="20"/>
              </w:rPr>
            </w:pPr>
            <w:r w:rsidRPr="00290A94">
              <w:rPr>
                <w:rFonts w:ascii="Arial" w:hAnsi="Arial"/>
                <w:szCs w:val="20"/>
              </w:rPr>
              <w:t>CDS</w:t>
            </w:r>
          </w:p>
          <w:p w:rsidR="00DD1502" w:rsidRPr="00290A94" w:rsidRDefault="00DD1502" w:rsidP="00DD1502">
            <w:pPr>
              <w:pStyle w:val="NoSpacing"/>
              <w:jc w:val="center"/>
              <w:rPr>
                <w:rFonts w:ascii="Arial" w:hAnsi="Arial"/>
                <w:szCs w:val="20"/>
              </w:rPr>
            </w:pPr>
            <w:r w:rsidRPr="00290A94">
              <w:rPr>
                <w:rFonts w:ascii="Arial" w:hAnsi="Arial"/>
                <w:szCs w:val="20"/>
              </w:rPr>
              <w:t>OMM</w:t>
            </w:r>
          </w:p>
          <w:p w:rsidR="00DD1502" w:rsidRPr="00290A94" w:rsidRDefault="00DD1502" w:rsidP="00DD1502">
            <w:pPr>
              <w:pStyle w:val="NoSpacing"/>
              <w:jc w:val="center"/>
              <w:rPr>
                <w:rFonts w:ascii="Arial" w:hAnsi="Arial"/>
                <w:szCs w:val="20"/>
              </w:rPr>
            </w:pPr>
            <w:r w:rsidRPr="00290A94">
              <w:rPr>
                <w:rFonts w:ascii="Arial" w:hAnsi="Arial"/>
                <w:szCs w:val="20"/>
              </w:rPr>
              <w:t>IDMS</w:t>
            </w:r>
          </w:p>
        </w:tc>
      </w:tr>
      <w:tr w:rsidR="00DD1502" w:rsidRPr="008A0BC0" w:rsidTr="00DD1502">
        <w:tblPrEx>
          <w:shd w:val="clear" w:color="auto" w:fill="auto"/>
        </w:tblPrEx>
        <w:trPr>
          <w:cantSplit/>
          <w:trHeight w:val="2955"/>
          <w:jc w:val="right"/>
        </w:trPr>
        <w:tc>
          <w:tcPr>
            <w:tcW w:w="365" w:type="pct"/>
            <w:vMerge w:val="restart"/>
            <w:shd w:val="clear" w:color="auto" w:fill="D9D9D9" w:themeFill="background1" w:themeFillShade="D9"/>
            <w:textDirection w:val="btLr"/>
            <w:vAlign w:val="center"/>
          </w:tcPr>
          <w:p w:rsidR="00DD1502" w:rsidRPr="00290A94" w:rsidRDefault="00DD1502" w:rsidP="00DD1502">
            <w:pPr>
              <w:pStyle w:val="NoSpacing"/>
              <w:jc w:val="center"/>
              <w:rPr>
                <w:rFonts w:ascii="Arial" w:hAnsi="Arial"/>
                <w:szCs w:val="20"/>
              </w:rPr>
            </w:pPr>
            <w:r w:rsidRPr="006B2C1B">
              <w:rPr>
                <w:rFonts w:ascii="Arial" w:hAnsi="Arial"/>
                <w:szCs w:val="20"/>
              </w:rPr>
              <w:lastRenderedPageBreak/>
              <w:t>Develop and implement MSP and ICT Strategy</w:t>
            </w:r>
          </w:p>
          <w:p w:rsidR="00DD1502" w:rsidRPr="00290A94" w:rsidRDefault="00DD1502" w:rsidP="00DD1502">
            <w:pPr>
              <w:pStyle w:val="NoSpacing"/>
              <w:jc w:val="center"/>
              <w:rPr>
                <w:rFonts w:ascii="Arial" w:hAnsi="Arial"/>
                <w:szCs w:val="20"/>
              </w:rPr>
            </w:pPr>
            <w:r>
              <w:rPr>
                <w:rFonts w:ascii="Arial" w:hAnsi="Arial"/>
                <w:szCs w:val="20"/>
              </w:rPr>
              <w:t>Page: 82 A22</w:t>
            </w:r>
          </w:p>
        </w:tc>
        <w:tc>
          <w:tcPr>
            <w:tcW w:w="363" w:type="pct"/>
            <w:vMerge w:val="restart"/>
            <w:shd w:val="clear" w:color="auto" w:fill="D9D9D9" w:themeFill="background1" w:themeFillShade="D9"/>
            <w:vAlign w:val="center"/>
          </w:tcPr>
          <w:p w:rsidR="00DD1502" w:rsidRPr="00290A94" w:rsidRDefault="00DD1502" w:rsidP="00DD1502">
            <w:pPr>
              <w:pStyle w:val="NoSpacing"/>
              <w:jc w:val="center"/>
              <w:rPr>
                <w:rFonts w:ascii="Arial" w:hAnsi="Arial"/>
                <w:szCs w:val="20"/>
              </w:rPr>
            </w:pPr>
            <w:r w:rsidRPr="006B2C1B">
              <w:rPr>
                <w:rFonts w:ascii="Arial" w:hAnsi="Arial"/>
                <w:szCs w:val="20"/>
              </w:rPr>
              <w:t>To develop  an world class Master Systems Plan and ICT strategy</w:t>
            </w:r>
          </w:p>
        </w:tc>
        <w:tc>
          <w:tcPr>
            <w:tcW w:w="432" w:type="pct"/>
            <w:shd w:val="clear" w:color="auto" w:fill="auto"/>
            <w:vAlign w:val="center"/>
          </w:tcPr>
          <w:p w:rsidR="00DD1502" w:rsidRPr="00290A94" w:rsidRDefault="00DD1502" w:rsidP="00DD1502">
            <w:pPr>
              <w:pStyle w:val="NoSpacing"/>
              <w:jc w:val="center"/>
              <w:rPr>
                <w:rFonts w:ascii="Arial" w:hAnsi="Arial"/>
                <w:szCs w:val="20"/>
              </w:rPr>
            </w:pPr>
            <w:r w:rsidRPr="00290A94">
              <w:rPr>
                <w:rFonts w:ascii="Arial" w:hAnsi="Arial"/>
                <w:szCs w:val="20"/>
              </w:rPr>
              <w:t>Date MSP adopted</w:t>
            </w:r>
          </w:p>
          <w:p w:rsidR="00DD1502" w:rsidRPr="00290A94" w:rsidRDefault="00DD1502" w:rsidP="00DD1502">
            <w:pPr>
              <w:pStyle w:val="NoSpacing"/>
              <w:jc w:val="center"/>
              <w:rPr>
                <w:rFonts w:ascii="Arial" w:hAnsi="Arial"/>
                <w:szCs w:val="20"/>
              </w:rPr>
            </w:pPr>
          </w:p>
          <w:p w:rsidR="00DD1502" w:rsidRPr="00290A94" w:rsidRDefault="00DD1502" w:rsidP="00DD1502">
            <w:pPr>
              <w:pStyle w:val="NoSpacing"/>
              <w:jc w:val="center"/>
              <w:rPr>
                <w:rFonts w:ascii="Arial" w:hAnsi="Arial"/>
                <w:szCs w:val="20"/>
              </w:rPr>
            </w:pPr>
            <w:r>
              <w:rPr>
                <w:rFonts w:ascii="Arial" w:hAnsi="Arial"/>
                <w:i/>
                <w:szCs w:val="20"/>
              </w:rPr>
              <w:t>ANNUAL TARGET: 30 March</w:t>
            </w:r>
          </w:p>
        </w:tc>
        <w:tc>
          <w:tcPr>
            <w:tcW w:w="416" w:type="pct"/>
            <w:vAlign w:val="center"/>
          </w:tcPr>
          <w:p w:rsidR="00DD1502" w:rsidRPr="00290A94" w:rsidRDefault="00DD1502" w:rsidP="00DD1502">
            <w:pPr>
              <w:pStyle w:val="NoSpacing"/>
              <w:jc w:val="center"/>
              <w:rPr>
                <w:rFonts w:ascii="Arial" w:hAnsi="Arial"/>
                <w:szCs w:val="20"/>
              </w:rPr>
            </w:pPr>
            <w:r w:rsidRPr="00290A94">
              <w:rPr>
                <w:rFonts w:ascii="Arial" w:hAnsi="Arial"/>
                <w:szCs w:val="20"/>
              </w:rPr>
              <w:t>Adopted ICT MSP</w:t>
            </w:r>
          </w:p>
        </w:tc>
        <w:tc>
          <w:tcPr>
            <w:tcW w:w="353" w:type="pct"/>
            <w:shd w:val="clear" w:color="auto" w:fill="F2F2F2" w:themeFill="background1" w:themeFillShade="F2"/>
            <w:vAlign w:val="center"/>
          </w:tcPr>
          <w:p w:rsidR="00DD1502" w:rsidRPr="00290A94" w:rsidRDefault="00DD1502" w:rsidP="00DD1502">
            <w:pPr>
              <w:pStyle w:val="NoSpacing"/>
              <w:jc w:val="center"/>
              <w:rPr>
                <w:rFonts w:ascii="Arial" w:hAnsi="Arial"/>
                <w:szCs w:val="20"/>
              </w:rPr>
            </w:pPr>
            <w:r w:rsidRPr="00290A94">
              <w:rPr>
                <w:rFonts w:ascii="Arial" w:hAnsi="Arial"/>
                <w:szCs w:val="20"/>
              </w:rPr>
              <w:t>Procurement Processes for the  development of the ICT MSP</w:t>
            </w:r>
          </w:p>
        </w:tc>
        <w:tc>
          <w:tcPr>
            <w:tcW w:w="260" w:type="pct"/>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300 000</w:t>
            </w:r>
          </w:p>
          <w:p w:rsidR="00DD1502" w:rsidRPr="00290A94" w:rsidRDefault="00DD1502" w:rsidP="00DD1502">
            <w:pPr>
              <w:pStyle w:val="NoSpacing"/>
              <w:jc w:val="center"/>
              <w:rPr>
                <w:rFonts w:ascii="Arial" w:hAnsi="Arial"/>
                <w:szCs w:val="20"/>
              </w:rPr>
            </w:pPr>
          </w:p>
          <w:p w:rsidR="00DD1502" w:rsidRPr="00290A94" w:rsidRDefault="00DD1502" w:rsidP="00DD1502">
            <w:pPr>
              <w:pStyle w:val="NoSpacing"/>
              <w:jc w:val="center"/>
              <w:rPr>
                <w:rFonts w:ascii="Arial" w:hAnsi="Arial"/>
                <w:szCs w:val="20"/>
              </w:rPr>
            </w:pPr>
          </w:p>
          <w:p w:rsidR="00DD1502" w:rsidRPr="00290A94" w:rsidRDefault="00DD1502" w:rsidP="00DD1502">
            <w:pPr>
              <w:pStyle w:val="NoSpacing"/>
              <w:jc w:val="center"/>
              <w:rPr>
                <w:rFonts w:ascii="Arial" w:hAnsi="Arial"/>
                <w:szCs w:val="20"/>
              </w:rPr>
            </w:pPr>
          </w:p>
          <w:p w:rsidR="00DD1502" w:rsidRPr="00290A94" w:rsidRDefault="00DD1502" w:rsidP="00DD1502">
            <w:pPr>
              <w:pStyle w:val="NoSpacing"/>
              <w:jc w:val="center"/>
              <w:rPr>
                <w:rFonts w:ascii="Arial" w:hAnsi="Arial"/>
                <w:szCs w:val="20"/>
              </w:rPr>
            </w:pPr>
          </w:p>
        </w:tc>
        <w:tc>
          <w:tcPr>
            <w:tcW w:w="382" w:type="pct"/>
            <w:shd w:val="clear" w:color="auto" w:fill="F2F2F2" w:themeFill="background1" w:themeFillShade="F2"/>
            <w:vAlign w:val="center"/>
          </w:tcPr>
          <w:p w:rsidR="00DD1502" w:rsidRPr="00290A94" w:rsidRDefault="00DD1502" w:rsidP="00DD1502">
            <w:pPr>
              <w:pStyle w:val="NoSpacing"/>
              <w:jc w:val="center"/>
              <w:rPr>
                <w:rFonts w:ascii="Arial" w:hAnsi="Arial"/>
                <w:szCs w:val="20"/>
              </w:rPr>
            </w:pPr>
            <w:r w:rsidRPr="00290A94">
              <w:rPr>
                <w:rFonts w:ascii="Arial" w:hAnsi="Arial"/>
                <w:szCs w:val="20"/>
              </w:rPr>
              <w:t>Workshops to Stakeholders</w:t>
            </w:r>
          </w:p>
        </w:tc>
        <w:tc>
          <w:tcPr>
            <w:tcW w:w="217" w:type="pct"/>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Nil</w:t>
            </w:r>
          </w:p>
        </w:tc>
        <w:tc>
          <w:tcPr>
            <w:tcW w:w="426" w:type="pct"/>
            <w:shd w:val="clear" w:color="auto" w:fill="F2F2F2" w:themeFill="background1" w:themeFillShade="F2"/>
            <w:vAlign w:val="center"/>
          </w:tcPr>
          <w:p w:rsidR="00DD1502" w:rsidRPr="00290A94" w:rsidRDefault="00DD1502" w:rsidP="00DD1502">
            <w:pPr>
              <w:pStyle w:val="NoSpacing"/>
              <w:jc w:val="center"/>
              <w:rPr>
                <w:rFonts w:ascii="Arial" w:hAnsi="Arial"/>
                <w:szCs w:val="20"/>
              </w:rPr>
            </w:pPr>
            <w:r w:rsidRPr="00290A94">
              <w:rPr>
                <w:rFonts w:ascii="Arial" w:hAnsi="Arial"/>
                <w:szCs w:val="20"/>
              </w:rPr>
              <w:t>Adoption by Council of the ICT MSP</w:t>
            </w:r>
          </w:p>
        </w:tc>
        <w:tc>
          <w:tcPr>
            <w:tcW w:w="288" w:type="pct"/>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Nil</w:t>
            </w:r>
          </w:p>
        </w:tc>
        <w:tc>
          <w:tcPr>
            <w:tcW w:w="366" w:type="pct"/>
            <w:shd w:val="clear" w:color="auto" w:fill="F2F2F2" w:themeFill="background1" w:themeFillShade="F2"/>
            <w:vAlign w:val="center"/>
          </w:tcPr>
          <w:p w:rsidR="00DD1502" w:rsidRPr="00290A94" w:rsidRDefault="00DD1502" w:rsidP="00DD1502">
            <w:pPr>
              <w:pStyle w:val="NoSpacing"/>
              <w:jc w:val="center"/>
              <w:rPr>
                <w:rFonts w:ascii="Arial" w:hAnsi="Arial"/>
                <w:szCs w:val="20"/>
              </w:rPr>
            </w:pPr>
            <w:r w:rsidRPr="00290A94">
              <w:rPr>
                <w:rFonts w:ascii="Arial" w:hAnsi="Arial"/>
                <w:szCs w:val="20"/>
              </w:rPr>
              <w:t>Phased implementation of the adopted MSP</w:t>
            </w:r>
          </w:p>
        </w:tc>
        <w:tc>
          <w:tcPr>
            <w:tcW w:w="213" w:type="pct"/>
            <w:shd w:val="clear" w:color="auto" w:fill="FFFFFF" w:themeFill="background1"/>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Nil</w:t>
            </w:r>
          </w:p>
        </w:tc>
        <w:tc>
          <w:tcPr>
            <w:tcW w:w="150" w:type="pct"/>
            <w:shd w:val="clear" w:color="auto" w:fill="D9D9D9" w:themeFill="background1" w:themeFillShade="D9"/>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300 000</w:t>
            </w:r>
          </w:p>
        </w:tc>
        <w:tc>
          <w:tcPr>
            <w:tcW w:w="171" w:type="pct"/>
            <w:shd w:val="clear" w:color="auto" w:fill="F2F2F2" w:themeFill="background1" w:themeFillShade="F2"/>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Vote</w:t>
            </w:r>
            <w:r>
              <w:rPr>
                <w:rFonts w:ascii="Arial" w:hAnsi="Arial"/>
                <w:szCs w:val="20"/>
              </w:rPr>
              <w:t>: 170044108</w:t>
            </w:r>
          </w:p>
        </w:tc>
        <w:tc>
          <w:tcPr>
            <w:tcW w:w="300" w:type="pct"/>
            <w:vAlign w:val="center"/>
          </w:tcPr>
          <w:p w:rsidR="00DD1502" w:rsidRPr="00290A94" w:rsidRDefault="00DD1502" w:rsidP="00DD1502">
            <w:pPr>
              <w:pStyle w:val="NoSpacing"/>
              <w:jc w:val="center"/>
              <w:rPr>
                <w:rFonts w:ascii="Arial" w:hAnsi="Arial"/>
                <w:szCs w:val="20"/>
              </w:rPr>
            </w:pPr>
            <w:r w:rsidRPr="00290A94">
              <w:rPr>
                <w:rFonts w:ascii="Arial" w:hAnsi="Arial"/>
                <w:szCs w:val="20"/>
              </w:rPr>
              <w:t>Adopted ICT MSP</w:t>
            </w:r>
          </w:p>
          <w:p w:rsidR="00DD1502" w:rsidRPr="00290A94" w:rsidRDefault="00DD1502" w:rsidP="00DD1502">
            <w:pPr>
              <w:pStyle w:val="NoSpacing"/>
              <w:jc w:val="center"/>
              <w:rPr>
                <w:rFonts w:ascii="Arial" w:hAnsi="Arial"/>
                <w:szCs w:val="20"/>
              </w:rPr>
            </w:pPr>
            <w:r w:rsidRPr="00290A94">
              <w:rPr>
                <w:rFonts w:ascii="Arial" w:hAnsi="Arial"/>
                <w:szCs w:val="20"/>
              </w:rPr>
              <w:t>Council Resolution</w:t>
            </w:r>
          </w:p>
        </w:tc>
        <w:tc>
          <w:tcPr>
            <w:tcW w:w="297" w:type="pct"/>
            <w:vAlign w:val="center"/>
          </w:tcPr>
          <w:p w:rsidR="00DD1502" w:rsidRPr="00290A94" w:rsidRDefault="00DD1502" w:rsidP="00DD1502">
            <w:pPr>
              <w:pStyle w:val="NoSpacing"/>
              <w:jc w:val="center"/>
              <w:rPr>
                <w:rFonts w:ascii="Arial" w:hAnsi="Arial"/>
                <w:szCs w:val="20"/>
              </w:rPr>
            </w:pPr>
            <w:r w:rsidRPr="00290A94">
              <w:rPr>
                <w:rFonts w:ascii="Arial" w:hAnsi="Arial"/>
                <w:szCs w:val="20"/>
              </w:rPr>
              <w:t>BTO</w:t>
            </w:r>
          </w:p>
          <w:p w:rsidR="00DD1502" w:rsidRPr="00290A94" w:rsidRDefault="00DD1502" w:rsidP="00DD1502">
            <w:pPr>
              <w:pStyle w:val="NoSpacing"/>
              <w:jc w:val="center"/>
              <w:rPr>
                <w:rFonts w:ascii="Arial" w:hAnsi="Arial"/>
                <w:szCs w:val="20"/>
              </w:rPr>
            </w:pPr>
            <w:r w:rsidRPr="00290A94">
              <w:rPr>
                <w:rFonts w:ascii="Arial" w:hAnsi="Arial"/>
                <w:szCs w:val="20"/>
              </w:rPr>
              <w:t>Council Support</w:t>
            </w:r>
          </w:p>
          <w:p w:rsidR="00DD1502" w:rsidRPr="00290A94" w:rsidRDefault="00DD1502" w:rsidP="00DD1502">
            <w:pPr>
              <w:pStyle w:val="NoSpacing"/>
              <w:jc w:val="center"/>
              <w:rPr>
                <w:rFonts w:ascii="Arial" w:hAnsi="Arial"/>
                <w:szCs w:val="20"/>
              </w:rPr>
            </w:pPr>
            <w:r w:rsidRPr="00290A94">
              <w:rPr>
                <w:rFonts w:ascii="Arial" w:hAnsi="Arial"/>
                <w:szCs w:val="20"/>
              </w:rPr>
              <w:t>CDS</w:t>
            </w:r>
          </w:p>
          <w:p w:rsidR="00DD1502" w:rsidRPr="00290A94" w:rsidRDefault="00DD1502" w:rsidP="00DD1502">
            <w:pPr>
              <w:pStyle w:val="NoSpacing"/>
              <w:jc w:val="center"/>
              <w:rPr>
                <w:rFonts w:ascii="Arial" w:hAnsi="Arial"/>
                <w:szCs w:val="20"/>
              </w:rPr>
            </w:pPr>
            <w:r w:rsidRPr="00290A94">
              <w:rPr>
                <w:rFonts w:ascii="Arial" w:hAnsi="Arial"/>
                <w:szCs w:val="20"/>
              </w:rPr>
              <w:t>OMM</w:t>
            </w:r>
          </w:p>
          <w:p w:rsidR="00DD1502" w:rsidRPr="00290A94" w:rsidRDefault="00DD1502" w:rsidP="00DD1502">
            <w:pPr>
              <w:pStyle w:val="NoSpacing"/>
              <w:jc w:val="center"/>
              <w:rPr>
                <w:rFonts w:ascii="Arial" w:hAnsi="Arial"/>
                <w:szCs w:val="20"/>
              </w:rPr>
            </w:pPr>
            <w:r w:rsidRPr="00290A94">
              <w:rPr>
                <w:rFonts w:ascii="Arial" w:hAnsi="Arial"/>
                <w:szCs w:val="20"/>
              </w:rPr>
              <w:t>IDMS</w:t>
            </w:r>
          </w:p>
        </w:tc>
      </w:tr>
      <w:tr w:rsidR="00DD1502" w:rsidRPr="008A0BC0" w:rsidTr="00DD1502">
        <w:tblPrEx>
          <w:shd w:val="clear" w:color="auto" w:fill="auto"/>
        </w:tblPrEx>
        <w:trPr>
          <w:cantSplit/>
          <w:trHeight w:val="2955"/>
          <w:jc w:val="right"/>
        </w:trPr>
        <w:tc>
          <w:tcPr>
            <w:tcW w:w="365" w:type="pct"/>
            <w:vMerge/>
            <w:shd w:val="clear" w:color="auto" w:fill="D9D9D9" w:themeFill="background1" w:themeFillShade="D9"/>
            <w:vAlign w:val="center"/>
          </w:tcPr>
          <w:p w:rsidR="00DD1502" w:rsidRDefault="00DD1502" w:rsidP="00DD1502">
            <w:pPr>
              <w:pStyle w:val="NoSpacing"/>
              <w:jc w:val="center"/>
              <w:rPr>
                <w:rFonts w:ascii="Arial" w:hAnsi="Arial"/>
                <w:szCs w:val="20"/>
              </w:rPr>
            </w:pPr>
          </w:p>
        </w:tc>
        <w:tc>
          <w:tcPr>
            <w:tcW w:w="363" w:type="pct"/>
            <w:vMerge/>
            <w:shd w:val="clear" w:color="auto" w:fill="D9D9D9" w:themeFill="background1" w:themeFillShade="D9"/>
            <w:vAlign w:val="center"/>
          </w:tcPr>
          <w:p w:rsidR="00DD1502" w:rsidRPr="008A0BC0" w:rsidRDefault="00DD1502" w:rsidP="00DD1502">
            <w:pPr>
              <w:pStyle w:val="NoSpacing"/>
              <w:jc w:val="center"/>
              <w:rPr>
                <w:rFonts w:ascii="Arial" w:hAnsi="Arial"/>
                <w:szCs w:val="20"/>
              </w:rPr>
            </w:pPr>
          </w:p>
        </w:tc>
        <w:tc>
          <w:tcPr>
            <w:tcW w:w="432" w:type="pct"/>
            <w:shd w:val="clear" w:color="auto" w:fill="auto"/>
            <w:vAlign w:val="center"/>
          </w:tcPr>
          <w:p w:rsidR="00DD1502" w:rsidRPr="00290A94" w:rsidRDefault="00DD1502" w:rsidP="00DD1502">
            <w:pPr>
              <w:pStyle w:val="NoSpacing"/>
              <w:jc w:val="center"/>
              <w:rPr>
                <w:rFonts w:ascii="Arial" w:hAnsi="Arial"/>
                <w:szCs w:val="20"/>
              </w:rPr>
            </w:pPr>
            <w:r>
              <w:rPr>
                <w:rFonts w:ascii="Arial" w:hAnsi="Arial"/>
                <w:szCs w:val="20"/>
              </w:rPr>
              <w:t>% of MSP projects implemented</w:t>
            </w:r>
          </w:p>
          <w:p w:rsidR="00DD1502" w:rsidRPr="00290A94" w:rsidRDefault="00DD1502" w:rsidP="00DD1502">
            <w:pPr>
              <w:pStyle w:val="NoSpacing"/>
              <w:jc w:val="center"/>
              <w:rPr>
                <w:rFonts w:ascii="Arial" w:hAnsi="Arial"/>
                <w:szCs w:val="20"/>
              </w:rPr>
            </w:pPr>
          </w:p>
          <w:p w:rsidR="00DD1502" w:rsidRPr="00290A94" w:rsidRDefault="00DD1502" w:rsidP="00DD1502">
            <w:pPr>
              <w:pStyle w:val="NoSpacing"/>
              <w:jc w:val="center"/>
              <w:rPr>
                <w:rFonts w:ascii="Arial" w:hAnsi="Arial"/>
                <w:szCs w:val="20"/>
              </w:rPr>
            </w:pPr>
            <w:r w:rsidRPr="00290A94">
              <w:rPr>
                <w:rFonts w:ascii="Arial" w:hAnsi="Arial"/>
                <w:i/>
                <w:szCs w:val="20"/>
              </w:rPr>
              <w:t>ANNUAL TARGET:100%</w:t>
            </w:r>
          </w:p>
          <w:p w:rsidR="00DD1502" w:rsidRPr="00290A94" w:rsidRDefault="00DD1502" w:rsidP="00DD1502">
            <w:pPr>
              <w:pStyle w:val="NoSpacing"/>
              <w:jc w:val="center"/>
              <w:rPr>
                <w:rFonts w:ascii="Arial" w:hAnsi="Arial"/>
                <w:szCs w:val="20"/>
              </w:rPr>
            </w:pPr>
          </w:p>
        </w:tc>
        <w:tc>
          <w:tcPr>
            <w:tcW w:w="416" w:type="pct"/>
            <w:vAlign w:val="center"/>
          </w:tcPr>
          <w:p w:rsidR="00DD1502" w:rsidRPr="00290A94" w:rsidRDefault="00DD1502" w:rsidP="00DD1502">
            <w:pPr>
              <w:pStyle w:val="NoSpacing"/>
              <w:jc w:val="center"/>
              <w:rPr>
                <w:rFonts w:ascii="Arial" w:hAnsi="Arial"/>
                <w:szCs w:val="20"/>
              </w:rPr>
            </w:pPr>
            <w:r w:rsidRPr="00290A94">
              <w:rPr>
                <w:rFonts w:ascii="Arial" w:hAnsi="Arial"/>
                <w:szCs w:val="20"/>
              </w:rPr>
              <w:t>Implemented MSP projects</w:t>
            </w:r>
          </w:p>
        </w:tc>
        <w:tc>
          <w:tcPr>
            <w:tcW w:w="353" w:type="pct"/>
            <w:shd w:val="clear" w:color="auto" w:fill="F2F2F2" w:themeFill="background1" w:themeFillShade="F2"/>
            <w:vAlign w:val="center"/>
          </w:tcPr>
          <w:p w:rsidR="00DD1502" w:rsidRPr="00290A94" w:rsidRDefault="00DD1502" w:rsidP="00DD1502">
            <w:pPr>
              <w:pStyle w:val="NoSpacing"/>
              <w:jc w:val="center"/>
              <w:rPr>
                <w:rFonts w:ascii="Arial" w:hAnsi="Arial"/>
                <w:szCs w:val="20"/>
              </w:rPr>
            </w:pPr>
            <w:r w:rsidRPr="00290A94">
              <w:rPr>
                <w:rFonts w:ascii="Arial" w:hAnsi="Arial"/>
                <w:szCs w:val="20"/>
              </w:rPr>
              <w:t>Draft ICT strategy presented to Stakeholders</w:t>
            </w:r>
          </w:p>
        </w:tc>
        <w:tc>
          <w:tcPr>
            <w:tcW w:w="260" w:type="pct"/>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Nil</w:t>
            </w:r>
          </w:p>
        </w:tc>
        <w:tc>
          <w:tcPr>
            <w:tcW w:w="382" w:type="pct"/>
            <w:shd w:val="clear" w:color="auto" w:fill="F2F2F2" w:themeFill="background1" w:themeFillShade="F2"/>
            <w:vAlign w:val="center"/>
          </w:tcPr>
          <w:p w:rsidR="00DD1502" w:rsidRPr="00290A94" w:rsidRDefault="00DD1502" w:rsidP="00DD1502">
            <w:pPr>
              <w:pStyle w:val="NoSpacing"/>
              <w:jc w:val="center"/>
              <w:rPr>
                <w:rFonts w:ascii="Arial" w:hAnsi="Arial"/>
                <w:szCs w:val="20"/>
              </w:rPr>
            </w:pPr>
            <w:r w:rsidRPr="00290A94">
              <w:rPr>
                <w:rFonts w:ascii="Arial" w:hAnsi="Arial"/>
                <w:szCs w:val="20"/>
              </w:rPr>
              <w:t>ICT strategy work shopped and adopted by Council</w:t>
            </w:r>
          </w:p>
        </w:tc>
        <w:tc>
          <w:tcPr>
            <w:tcW w:w="217" w:type="pct"/>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Nil</w:t>
            </w:r>
          </w:p>
        </w:tc>
        <w:tc>
          <w:tcPr>
            <w:tcW w:w="426" w:type="pct"/>
            <w:shd w:val="clear" w:color="auto" w:fill="F2F2F2" w:themeFill="background1" w:themeFillShade="F2"/>
            <w:vAlign w:val="center"/>
          </w:tcPr>
          <w:p w:rsidR="00DD1502" w:rsidRPr="00290A94" w:rsidRDefault="00DD1502" w:rsidP="00DD1502">
            <w:pPr>
              <w:pStyle w:val="NoSpacing"/>
              <w:jc w:val="center"/>
              <w:rPr>
                <w:rFonts w:ascii="Arial" w:hAnsi="Arial"/>
                <w:szCs w:val="20"/>
              </w:rPr>
            </w:pPr>
            <w:r w:rsidRPr="00290A94">
              <w:rPr>
                <w:rFonts w:ascii="Arial" w:hAnsi="Arial"/>
                <w:szCs w:val="20"/>
              </w:rPr>
              <w:t>Implementation of the ICT Strategy</w:t>
            </w:r>
          </w:p>
        </w:tc>
        <w:tc>
          <w:tcPr>
            <w:tcW w:w="288" w:type="pct"/>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Nil</w:t>
            </w:r>
          </w:p>
        </w:tc>
        <w:tc>
          <w:tcPr>
            <w:tcW w:w="366" w:type="pct"/>
            <w:shd w:val="clear" w:color="auto" w:fill="F2F2F2" w:themeFill="background1" w:themeFillShade="F2"/>
            <w:vAlign w:val="center"/>
          </w:tcPr>
          <w:p w:rsidR="00DD1502" w:rsidRPr="00290A94" w:rsidRDefault="00DD1502" w:rsidP="00DD1502">
            <w:pPr>
              <w:pStyle w:val="NoSpacing"/>
              <w:jc w:val="center"/>
              <w:rPr>
                <w:rFonts w:ascii="Arial" w:hAnsi="Arial"/>
                <w:szCs w:val="20"/>
              </w:rPr>
            </w:pPr>
            <w:r w:rsidRPr="00290A94">
              <w:rPr>
                <w:rFonts w:ascii="Arial" w:hAnsi="Arial"/>
                <w:szCs w:val="20"/>
              </w:rPr>
              <w:t>Monitoring the implementation of the ICT Strategy</w:t>
            </w:r>
          </w:p>
        </w:tc>
        <w:tc>
          <w:tcPr>
            <w:tcW w:w="213" w:type="pct"/>
            <w:shd w:val="clear" w:color="auto" w:fill="FFFFFF" w:themeFill="background1"/>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Nil</w:t>
            </w:r>
          </w:p>
        </w:tc>
        <w:tc>
          <w:tcPr>
            <w:tcW w:w="150" w:type="pct"/>
            <w:shd w:val="clear" w:color="auto" w:fill="D9D9D9" w:themeFill="background1" w:themeFillShade="D9"/>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Nil</w:t>
            </w:r>
          </w:p>
        </w:tc>
        <w:tc>
          <w:tcPr>
            <w:tcW w:w="171" w:type="pct"/>
            <w:shd w:val="clear" w:color="auto" w:fill="F2F2F2" w:themeFill="background1" w:themeFillShade="F2"/>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Vote</w:t>
            </w:r>
            <w:r>
              <w:rPr>
                <w:rFonts w:ascii="Arial" w:hAnsi="Arial"/>
                <w:szCs w:val="20"/>
              </w:rPr>
              <w:t>: 170044108</w:t>
            </w:r>
          </w:p>
        </w:tc>
        <w:tc>
          <w:tcPr>
            <w:tcW w:w="300" w:type="pct"/>
            <w:vAlign w:val="center"/>
          </w:tcPr>
          <w:p w:rsidR="00DD1502" w:rsidRPr="00290A94" w:rsidRDefault="00DD1502" w:rsidP="00DD1502">
            <w:pPr>
              <w:pStyle w:val="NoSpacing"/>
              <w:jc w:val="center"/>
              <w:rPr>
                <w:rFonts w:ascii="Arial" w:hAnsi="Arial"/>
                <w:szCs w:val="20"/>
              </w:rPr>
            </w:pPr>
          </w:p>
          <w:p w:rsidR="00DD1502" w:rsidRPr="00290A94" w:rsidRDefault="00DD1502" w:rsidP="00DD1502">
            <w:pPr>
              <w:pStyle w:val="NoSpacing"/>
              <w:jc w:val="center"/>
              <w:rPr>
                <w:rFonts w:ascii="Arial" w:hAnsi="Arial"/>
                <w:szCs w:val="20"/>
              </w:rPr>
            </w:pPr>
            <w:r w:rsidRPr="00290A94">
              <w:rPr>
                <w:rFonts w:ascii="Arial" w:hAnsi="Arial"/>
                <w:szCs w:val="20"/>
              </w:rPr>
              <w:t>Adopted ICT strategy</w:t>
            </w:r>
          </w:p>
          <w:p w:rsidR="00DD1502" w:rsidRPr="00290A94" w:rsidRDefault="00DD1502" w:rsidP="00DD1502">
            <w:pPr>
              <w:pStyle w:val="NoSpacing"/>
              <w:jc w:val="center"/>
              <w:rPr>
                <w:rFonts w:ascii="Arial" w:hAnsi="Arial"/>
                <w:szCs w:val="20"/>
              </w:rPr>
            </w:pPr>
          </w:p>
          <w:p w:rsidR="00DD1502" w:rsidRPr="00290A94" w:rsidRDefault="00DD1502" w:rsidP="00DD1502">
            <w:pPr>
              <w:pStyle w:val="NoSpacing"/>
              <w:jc w:val="center"/>
              <w:rPr>
                <w:rFonts w:ascii="Arial" w:hAnsi="Arial"/>
                <w:szCs w:val="20"/>
              </w:rPr>
            </w:pPr>
            <w:r w:rsidRPr="00290A94">
              <w:rPr>
                <w:rFonts w:ascii="Arial" w:hAnsi="Arial"/>
                <w:szCs w:val="20"/>
              </w:rPr>
              <w:t>Council Resolution</w:t>
            </w:r>
          </w:p>
        </w:tc>
        <w:tc>
          <w:tcPr>
            <w:tcW w:w="297" w:type="pct"/>
            <w:vAlign w:val="center"/>
          </w:tcPr>
          <w:p w:rsidR="00DD1502" w:rsidRPr="00290A94" w:rsidRDefault="00DD1502" w:rsidP="00DD1502">
            <w:pPr>
              <w:pStyle w:val="NoSpacing"/>
              <w:jc w:val="center"/>
              <w:rPr>
                <w:rFonts w:ascii="Arial" w:hAnsi="Arial"/>
                <w:szCs w:val="20"/>
              </w:rPr>
            </w:pPr>
            <w:r w:rsidRPr="00290A94">
              <w:rPr>
                <w:rFonts w:ascii="Arial" w:hAnsi="Arial"/>
                <w:szCs w:val="20"/>
              </w:rPr>
              <w:t>BTO</w:t>
            </w:r>
          </w:p>
          <w:p w:rsidR="00DD1502" w:rsidRPr="00290A94" w:rsidRDefault="00DD1502" w:rsidP="00DD1502">
            <w:pPr>
              <w:pStyle w:val="NoSpacing"/>
              <w:jc w:val="center"/>
              <w:rPr>
                <w:rFonts w:ascii="Arial" w:hAnsi="Arial"/>
                <w:szCs w:val="20"/>
              </w:rPr>
            </w:pPr>
            <w:r w:rsidRPr="00290A94">
              <w:rPr>
                <w:rFonts w:ascii="Arial" w:hAnsi="Arial"/>
                <w:szCs w:val="20"/>
              </w:rPr>
              <w:t>Council Support</w:t>
            </w:r>
          </w:p>
          <w:p w:rsidR="00DD1502" w:rsidRPr="00290A94" w:rsidRDefault="00DD1502" w:rsidP="00DD1502">
            <w:pPr>
              <w:pStyle w:val="NoSpacing"/>
              <w:jc w:val="center"/>
              <w:rPr>
                <w:rFonts w:ascii="Arial" w:hAnsi="Arial"/>
                <w:szCs w:val="20"/>
              </w:rPr>
            </w:pPr>
            <w:r w:rsidRPr="00290A94">
              <w:rPr>
                <w:rFonts w:ascii="Arial" w:hAnsi="Arial"/>
                <w:szCs w:val="20"/>
              </w:rPr>
              <w:t>CDS</w:t>
            </w:r>
          </w:p>
          <w:p w:rsidR="00DD1502" w:rsidRPr="00290A94" w:rsidRDefault="00DD1502" w:rsidP="00DD1502">
            <w:pPr>
              <w:pStyle w:val="NoSpacing"/>
              <w:jc w:val="center"/>
              <w:rPr>
                <w:rFonts w:ascii="Arial" w:hAnsi="Arial"/>
                <w:szCs w:val="20"/>
              </w:rPr>
            </w:pPr>
            <w:r w:rsidRPr="00290A94">
              <w:rPr>
                <w:rFonts w:ascii="Arial" w:hAnsi="Arial"/>
                <w:szCs w:val="20"/>
              </w:rPr>
              <w:t>OMM</w:t>
            </w:r>
          </w:p>
          <w:p w:rsidR="00DD1502" w:rsidRPr="00290A94" w:rsidRDefault="00DD1502" w:rsidP="00DD1502">
            <w:pPr>
              <w:pStyle w:val="NoSpacing"/>
              <w:jc w:val="center"/>
              <w:rPr>
                <w:rFonts w:ascii="Arial" w:hAnsi="Arial"/>
                <w:szCs w:val="20"/>
              </w:rPr>
            </w:pPr>
            <w:r w:rsidRPr="00290A94">
              <w:rPr>
                <w:rFonts w:ascii="Arial" w:hAnsi="Arial"/>
                <w:szCs w:val="20"/>
              </w:rPr>
              <w:t>IDMS</w:t>
            </w:r>
          </w:p>
        </w:tc>
      </w:tr>
      <w:tr w:rsidR="00DD1502" w:rsidRPr="008A0BC0" w:rsidTr="00DD1502">
        <w:tblPrEx>
          <w:shd w:val="clear" w:color="auto" w:fill="auto"/>
        </w:tblPrEx>
        <w:trPr>
          <w:cantSplit/>
          <w:trHeight w:val="2955"/>
          <w:jc w:val="right"/>
        </w:trPr>
        <w:tc>
          <w:tcPr>
            <w:tcW w:w="365" w:type="pct"/>
            <w:shd w:val="clear" w:color="auto" w:fill="D9D9D9" w:themeFill="background1" w:themeFillShade="D9"/>
            <w:textDirection w:val="btLr"/>
            <w:vAlign w:val="center"/>
          </w:tcPr>
          <w:p w:rsidR="00DD1502" w:rsidRPr="00290A94" w:rsidRDefault="00DD1502" w:rsidP="00DD1502">
            <w:pPr>
              <w:pStyle w:val="NoSpacing"/>
              <w:jc w:val="center"/>
              <w:rPr>
                <w:rFonts w:ascii="Arial" w:hAnsi="Arial"/>
                <w:szCs w:val="20"/>
              </w:rPr>
            </w:pPr>
            <w:r w:rsidRPr="006B2C1B">
              <w:rPr>
                <w:rFonts w:ascii="Arial" w:hAnsi="Arial"/>
                <w:szCs w:val="20"/>
              </w:rPr>
              <w:lastRenderedPageBreak/>
              <w:t>Interface/integration of systems and maintenance</w:t>
            </w:r>
          </w:p>
          <w:p w:rsidR="00DD1502" w:rsidRPr="00290A94" w:rsidRDefault="00DD1502" w:rsidP="00DD1502">
            <w:pPr>
              <w:pStyle w:val="NoSpacing"/>
              <w:jc w:val="center"/>
              <w:rPr>
                <w:rFonts w:ascii="Arial" w:hAnsi="Arial"/>
                <w:szCs w:val="20"/>
              </w:rPr>
            </w:pPr>
            <w:r>
              <w:rPr>
                <w:rFonts w:ascii="Arial" w:hAnsi="Arial"/>
                <w:szCs w:val="20"/>
              </w:rPr>
              <w:t>Page: 82 A22</w:t>
            </w:r>
          </w:p>
        </w:tc>
        <w:tc>
          <w:tcPr>
            <w:tcW w:w="363" w:type="pct"/>
            <w:shd w:val="clear" w:color="auto" w:fill="D9D9D9" w:themeFill="background1" w:themeFillShade="D9"/>
            <w:vAlign w:val="center"/>
          </w:tcPr>
          <w:p w:rsidR="00DD1502" w:rsidRPr="00290A94" w:rsidRDefault="00DD1502" w:rsidP="00DD1502">
            <w:pPr>
              <w:pStyle w:val="NoSpacing"/>
              <w:jc w:val="center"/>
              <w:rPr>
                <w:rFonts w:ascii="Arial" w:hAnsi="Arial"/>
                <w:szCs w:val="20"/>
              </w:rPr>
            </w:pPr>
            <w:r w:rsidRPr="006B2C1B">
              <w:rPr>
                <w:rFonts w:ascii="Arial" w:hAnsi="Arial"/>
                <w:szCs w:val="20"/>
              </w:rPr>
              <w:t>To have integrated seamless systems</w:t>
            </w:r>
          </w:p>
        </w:tc>
        <w:tc>
          <w:tcPr>
            <w:tcW w:w="432" w:type="pct"/>
            <w:shd w:val="clear" w:color="auto" w:fill="auto"/>
            <w:vAlign w:val="center"/>
          </w:tcPr>
          <w:p w:rsidR="00DD1502" w:rsidRPr="00290A94" w:rsidRDefault="00DD1502" w:rsidP="00DD1502">
            <w:pPr>
              <w:pStyle w:val="NoSpacing"/>
              <w:jc w:val="center"/>
              <w:rPr>
                <w:rFonts w:ascii="Arial" w:hAnsi="Arial"/>
                <w:szCs w:val="20"/>
              </w:rPr>
            </w:pPr>
            <w:r>
              <w:rPr>
                <w:rFonts w:ascii="Arial" w:hAnsi="Arial"/>
                <w:szCs w:val="20"/>
              </w:rPr>
              <w:t>% of system integration project completed</w:t>
            </w:r>
          </w:p>
          <w:p w:rsidR="00DD1502" w:rsidRPr="00290A94" w:rsidRDefault="00DD1502" w:rsidP="00DD1502">
            <w:pPr>
              <w:pStyle w:val="NoSpacing"/>
              <w:jc w:val="center"/>
              <w:rPr>
                <w:rFonts w:ascii="Arial" w:hAnsi="Arial"/>
                <w:szCs w:val="20"/>
              </w:rPr>
            </w:pPr>
          </w:p>
          <w:p w:rsidR="00DD1502" w:rsidRPr="00290A94" w:rsidRDefault="00DD1502" w:rsidP="00DD1502">
            <w:pPr>
              <w:pStyle w:val="NoSpacing"/>
              <w:jc w:val="center"/>
              <w:rPr>
                <w:rFonts w:ascii="Arial" w:hAnsi="Arial"/>
                <w:szCs w:val="20"/>
              </w:rPr>
            </w:pPr>
            <w:r w:rsidRPr="00290A94">
              <w:rPr>
                <w:rFonts w:ascii="Arial" w:hAnsi="Arial"/>
                <w:i/>
                <w:szCs w:val="20"/>
              </w:rPr>
              <w:t>ANNUAL TARGET:</w:t>
            </w:r>
            <w:r>
              <w:rPr>
                <w:rFonts w:ascii="Arial" w:hAnsi="Arial"/>
                <w:i/>
                <w:szCs w:val="20"/>
              </w:rPr>
              <w:t>100%</w:t>
            </w:r>
          </w:p>
        </w:tc>
        <w:tc>
          <w:tcPr>
            <w:tcW w:w="416" w:type="pct"/>
            <w:vAlign w:val="center"/>
          </w:tcPr>
          <w:p w:rsidR="00DD1502" w:rsidRPr="00290A94" w:rsidRDefault="00DD1502" w:rsidP="00DD1502">
            <w:pPr>
              <w:pStyle w:val="NoSpacing"/>
              <w:jc w:val="center"/>
              <w:rPr>
                <w:rFonts w:ascii="Arial" w:hAnsi="Arial"/>
                <w:szCs w:val="20"/>
              </w:rPr>
            </w:pPr>
            <w:r w:rsidRPr="00290A94">
              <w:rPr>
                <w:rFonts w:ascii="Arial" w:hAnsi="Arial"/>
                <w:szCs w:val="20"/>
              </w:rPr>
              <w:t>Integrated Municipal systems</w:t>
            </w:r>
          </w:p>
        </w:tc>
        <w:tc>
          <w:tcPr>
            <w:tcW w:w="353" w:type="pct"/>
            <w:shd w:val="clear" w:color="auto" w:fill="F2F2F2" w:themeFill="background1" w:themeFillShade="F2"/>
            <w:vAlign w:val="center"/>
          </w:tcPr>
          <w:p w:rsidR="00DD1502" w:rsidRPr="00290A94" w:rsidRDefault="00DD1502" w:rsidP="00DD1502">
            <w:pPr>
              <w:pStyle w:val="NoSpacing"/>
              <w:jc w:val="center"/>
              <w:rPr>
                <w:rFonts w:ascii="Arial" w:hAnsi="Arial"/>
                <w:szCs w:val="20"/>
              </w:rPr>
            </w:pPr>
            <w:r w:rsidRPr="00290A94">
              <w:rPr>
                <w:rFonts w:ascii="Arial" w:hAnsi="Arial"/>
                <w:szCs w:val="20"/>
              </w:rPr>
              <w:t>Procurement processes</w:t>
            </w:r>
          </w:p>
        </w:tc>
        <w:tc>
          <w:tcPr>
            <w:tcW w:w="260" w:type="pct"/>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Nil</w:t>
            </w:r>
          </w:p>
        </w:tc>
        <w:tc>
          <w:tcPr>
            <w:tcW w:w="382" w:type="pct"/>
            <w:shd w:val="clear" w:color="auto" w:fill="F2F2F2" w:themeFill="background1" w:themeFillShade="F2"/>
            <w:vAlign w:val="center"/>
          </w:tcPr>
          <w:p w:rsidR="00DD1502" w:rsidRPr="00290A94" w:rsidRDefault="00DD1502" w:rsidP="00DD1502">
            <w:pPr>
              <w:pStyle w:val="NoSpacing"/>
              <w:jc w:val="center"/>
              <w:rPr>
                <w:rFonts w:ascii="Arial" w:hAnsi="Arial"/>
                <w:szCs w:val="20"/>
              </w:rPr>
            </w:pPr>
            <w:r w:rsidRPr="00290A94">
              <w:rPr>
                <w:rFonts w:ascii="Arial" w:hAnsi="Arial"/>
                <w:szCs w:val="20"/>
              </w:rPr>
              <w:t>Municipal Business &amp; needs analysis</w:t>
            </w:r>
          </w:p>
        </w:tc>
        <w:tc>
          <w:tcPr>
            <w:tcW w:w="217" w:type="pct"/>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Nil</w:t>
            </w:r>
          </w:p>
        </w:tc>
        <w:tc>
          <w:tcPr>
            <w:tcW w:w="426" w:type="pct"/>
            <w:shd w:val="clear" w:color="auto" w:fill="F2F2F2" w:themeFill="background1" w:themeFillShade="F2"/>
            <w:vAlign w:val="center"/>
          </w:tcPr>
          <w:p w:rsidR="00DD1502" w:rsidRPr="00290A94" w:rsidRDefault="00DD1502" w:rsidP="00DD1502">
            <w:pPr>
              <w:pStyle w:val="NoSpacing"/>
              <w:jc w:val="center"/>
              <w:rPr>
                <w:rFonts w:ascii="Arial" w:hAnsi="Arial"/>
                <w:szCs w:val="20"/>
              </w:rPr>
            </w:pPr>
            <w:r w:rsidRPr="00290A94">
              <w:rPr>
                <w:rFonts w:ascii="Arial" w:hAnsi="Arial"/>
                <w:szCs w:val="20"/>
              </w:rPr>
              <w:t>Presentation of the needs analysis report.</w:t>
            </w:r>
          </w:p>
        </w:tc>
        <w:tc>
          <w:tcPr>
            <w:tcW w:w="288" w:type="pct"/>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Nil</w:t>
            </w:r>
          </w:p>
        </w:tc>
        <w:tc>
          <w:tcPr>
            <w:tcW w:w="366" w:type="pct"/>
            <w:shd w:val="clear" w:color="auto" w:fill="F2F2F2" w:themeFill="background1" w:themeFillShade="F2"/>
            <w:vAlign w:val="center"/>
          </w:tcPr>
          <w:p w:rsidR="00DD1502" w:rsidRPr="00290A94" w:rsidRDefault="00DD1502" w:rsidP="00DD1502">
            <w:pPr>
              <w:pStyle w:val="NoSpacing"/>
              <w:jc w:val="center"/>
              <w:rPr>
                <w:rFonts w:ascii="Arial" w:hAnsi="Arial"/>
                <w:szCs w:val="20"/>
              </w:rPr>
            </w:pPr>
            <w:r w:rsidRPr="00290A94">
              <w:rPr>
                <w:rFonts w:ascii="Arial" w:hAnsi="Arial"/>
                <w:szCs w:val="20"/>
              </w:rPr>
              <w:t>Phased out roll out</w:t>
            </w:r>
          </w:p>
        </w:tc>
        <w:tc>
          <w:tcPr>
            <w:tcW w:w="213" w:type="pct"/>
            <w:shd w:val="clear" w:color="auto" w:fill="FFFFFF" w:themeFill="background1"/>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Nil</w:t>
            </w:r>
          </w:p>
        </w:tc>
        <w:tc>
          <w:tcPr>
            <w:tcW w:w="150" w:type="pct"/>
            <w:shd w:val="clear" w:color="auto" w:fill="D9D9D9" w:themeFill="background1" w:themeFillShade="D9"/>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Nil</w:t>
            </w:r>
          </w:p>
        </w:tc>
        <w:tc>
          <w:tcPr>
            <w:tcW w:w="171" w:type="pct"/>
            <w:shd w:val="clear" w:color="auto" w:fill="F2F2F2" w:themeFill="background1" w:themeFillShade="F2"/>
            <w:textDirection w:val="btLr"/>
            <w:vAlign w:val="center"/>
          </w:tcPr>
          <w:p w:rsidR="00DD1502" w:rsidRPr="00290A94" w:rsidRDefault="00DD1502" w:rsidP="00DD1502">
            <w:pPr>
              <w:pStyle w:val="NoSpacing"/>
              <w:jc w:val="center"/>
              <w:rPr>
                <w:rFonts w:ascii="Arial" w:hAnsi="Arial"/>
                <w:szCs w:val="20"/>
              </w:rPr>
            </w:pPr>
            <w:r w:rsidRPr="00290A94">
              <w:rPr>
                <w:rFonts w:ascii="Arial" w:hAnsi="Arial"/>
                <w:szCs w:val="20"/>
              </w:rPr>
              <w:t>Vote</w:t>
            </w:r>
            <w:r>
              <w:rPr>
                <w:rFonts w:ascii="Arial" w:hAnsi="Arial"/>
                <w:szCs w:val="20"/>
              </w:rPr>
              <w:t>: ICT Software</w:t>
            </w:r>
          </w:p>
        </w:tc>
        <w:tc>
          <w:tcPr>
            <w:tcW w:w="300" w:type="pct"/>
            <w:vAlign w:val="center"/>
          </w:tcPr>
          <w:p w:rsidR="00DD1502" w:rsidRPr="00290A94" w:rsidRDefault="00DD1502" w:rsidP="00DD1502">
            <w:pPr>
              <w:pStyle w:val="NoSpacing"/>
              <w:jc w:val="center"/>
              <w:rPr>
                <w:rFonts w:ascii="Arial" w:hAnsi="Arial"/>
                <w:szCs w:val="20"/>
              </w:rPr>
            </w:pPr>
            <w:r w:rsidRPr="00290A94">
              <w:rPr>
                <w:rFonts w:ascii="Arial" w:hAnsi="Arial"/>
                <w:szCs w:val="20"/>
              </w:rPr>
              <w:t>Integrated Municipal Systems report</w:t>
            </w:r>
          </w:p>
          <w:p w:rsidR="00DD1502" w:rsidRPr="00290A94" w:rsidRDefault="00DD1502" w:rsidP="00DD1502">
            <w:pPr>
              <w:pStyle w:val="NoSpacing"/>
              <w:jc w:val="center"/>
              <w:rPr>
                <w:rFonts w:ascii="Arial" w:hAnsi="Arial"/>
                <w:szCs w:val="20"/>
              </w:rPr>
            </w:pPr>
            <w:r w:rsidRPr="00290A94">
              <w:rPr>
                <w:rFonts w:ascii="Arial" w:hAnsi="Arial"/>
                <w:szCs w:val="20"/>
              </w:rPr>
              <w:t>Purchase orders appointed service provider</w:t>
            </w:r>
          </w:p>
        </w:tc>
        <w:tc>
          <w:tcPr>
            <w:tcW w:w="297" w:type="pct"/>
            <w:vAlign w:val="center"/>
          </w:tcPr>
          <w:p w:rsidR="00DD1502" w:rsidRPr="00290A94" w:rsidRDefault="00DD1502" w:rsidP="00DD1502">
            <w:pPr>
              <w:pStyle w:val="NoSpacing"/>
              <w:jc w:val="center"/>
              <w:rPr>
                <w:rFonts w:ascii="Arial" w:hAnsi="Arial"/>
                <w:szCs w:val="20"/>
              </w:rPr>
            </w:pPr>
            <w:r w:rsidRPr="00290A94">
              <w:rPr>
                <w:rFonts w:ascii="Arial" w:hAnsi="Arial"/>
                <w:szCs w:val="20"/>
              </w:rPr>
              <w:t>BTO</w:t>
            </w:r>
          </w:p>
          <w:p w:rsidR="00DD1502" w:rsidRPr="00290A94" w:rsidRDefault="00DD1502" w:rsidP="00DD1502">
            <w:pPr>
              <w:pStyle w:val="NoSpacing"/>
              <w:jc w:val="center"/>
              <w:rPr>
                <w:rFonts w:ascii="Arial" w:hAnsi="Arial"/>
                <w:szCs w:val="20"/>
              </w:rPr>
            </w:pPr>
            <w:r w:rsidRPr="00290A94">
              <w:rPr>
                <w:rFonts w:ascii="Arial" w:hAnsi="Arial"/>
                <w:szCs w:val="20"/>
              </w:rPr>
              <w:t>CDS</w:t>
            </w:r>
          </w:p>
          <w:p w:rsidR="00DD1502" w:rsidRPr="00290A94" w:rsidRDefault="00DD1502" w:rsidP="00DD1502">
            <w:pPr>
              <w:pStyle w:val="NoSpacing"/>
              <w:jc w:val="center"/>
              <w:rPr>
                <w:rFonts w:ascii="Arial" w:hAnsi="Arial"/>
                <w:szCs w:val="20"/>
              </w:rPr>
            </w:pPr>
            <w:r w:rsidRPr="00290A94">
              <w:rPr>
                <w:rFonts w:ascii="Arial" w:hAnsi="Arial"/>
                <w:szCs w:val="20"/>
              </w:rPr>
              <w:t>OMM</w:t>
            </w:r>
          </w:p>
          <w:p w:rsidR="00DD1502" w:rsidRPr="00290A94" w:rsidRDefault="00DD1502" w:rsidP="00DD1502">
            <w:pPr>
              <w:pStyle w:val="NoSpacing"/>
              <w:jc w:val="center"/>
              <w:rPr>
                <w:rFonts w:ascii="Arial" w:hAnsi="Arial"/>
                <w:szCs w:val="20"/>
              </w:rPr>
            </w:pPr>
            <w:r w:rsidRPr="00290A94">
              <w:rPr>
                <w:rFonts w:ascii="Arial" w:hAnsi="Arial"/>
                <w:szCs w:val="20"/>
              </w:rPr>
              <w:t>IDMS</w:t>
            </w:r>
          </w:p>
        </w:tc>
      </w:tr>
    </w:tbl>
    <w:p w:rsidR="001D2545" w:rsidRDefault="001D2545" w:rsidP="00C47103">
      <w:pPr>
        <w:rPr>
          <w:highlight w:val="darkRed"/>
        </w:rPr>
      </w:pPr>
    </w:p>
    <w:p w:rsidR="001D2545" w:rsidRDefault="001D2545">
      <w:pPr>
        <w:rPr>
          <w:rFonts w:asciiTheme="minorHAnsi" w:eastAsia="Times New Roman" w:hAnsiTheme="minorHAnsi"/>
          <w:b/>
          <w:i/>
          <w:color w:val="FFFFFF" w:themeColor="background1"/>
          <w:spacing w:val="-4"/>
          <w:kern w:val="28"/>
          <w:sz w:val="24"/>
          <w:szCs w:val="20"/>
          <w:highlight w:val="darkRed"/>
          <w:lang w:val="en-GB"/>
        </w:rPr>
      </w:pPr>
      <w:r>
        <w:rPr>
          <w:highlight w:val="darkRed"/>
        </w:rPr>
        <w:br w:type="page"/>
      </w:r>
    </w:p>
    <w:p w:rsidR="001D2545" w:rsidRDefault="001D2545" w:rsidP="001D2545">
      <w:pPr>
        <w:pStyle w:val="Heading3"/>
      </w:pPr>
      <w:r w:rsidRPr="001D2545">
        <w:rPr>
          <w:highlight w:val="darkRed"/>
        </w:rPr>
        <w:lastRenderedPageBreak/>
        <w:t>5.3.2 LEGAL SERVICES</w:t>
      </w:r>
    </w:p>
    <w:tbl>
      <w:tblPr>
        <w:tblW w:w="5000" w:type="pct"/>
        <w:jc w:val="right"/>
        <w:tblBorders>
          <w:top w:val="threeDEmboss" w:sz="24" w:space="0" w:color="BFBFBF" w:themeColor="background1" w:themeShade="BF"/>
          <w:left w:val="threeDEmboss" w:sz="24" w:space="0" w:color="BFBFBF" w:themeColor="background1" w:themeShade="BF"/>
          <w:bottom w:val="threeDEmboss" w:sz="24" w:space="0" w:color="BFBFBF" w:themeColor="background1" w:themeShade="BF"/>
          <w:right w:val="threeDEmboss" w:sz="24" w:space="0" w:color="BFBFBF" w:themeColor="background1" w:themeShade="BF"/>
          <w:insideH w:val="single" w:sz="6" w:space="0" w:color="BFBFBF" w:themeColor="background1" w:themeShade="BF"/>
          <w:insideV w:val="single" w:sz="6" w:space="0" w:color="BFBFBF" w:themeColor="background1" w:themeShade="BF"/>
        </w:tblBorders>
        <w:shd w:val="clear" w:color="auto" w:fill="008000"/>
        <w:tblLayout w:type="fixed"/>
        <w:tblLook w:val="04A0" w:firstRow="1" w:lastRow="0" w:firstColumn="1" w:lastColumn="0" w:noHBand="0" w:noVBand="1"/>
      </w:tblPr>
      <w:tblGrid>
        <w:gridCol w:w="599"/>
        <w:gridCol w:w="474"/>
        <w:gridCol w:w="1104"/>
        <w:gridCol w:w="1089"/>
        <w:gridCol w:w="1065"/>
        <w:gridCol w:w="1153"/>
        <w:gridCol w:w="762"/>
        <w:gridCol w:w="1117"/>
        <w:gridCol w:w="762"/>
        <w:gridCol w:w="1294"/>
        <w:gridCol w:w="762"/>
        <w:gridCol w:w="997"/>
        <w:gridCol w:w="829"/>
        <w:gridCol w:w="419"/>
        <w:gridCol w:w="431"/>
        <w:gridCol w:w="1224"/>
        <w:gridCol w:w="1214"/>
      </w:tblGrid>
      <w:tr w:rsidR="001D2545" w:rsidRPr="0054109D" w:rsidTr="001D2545">
        <w:trPr>
          <w:trHeight w:val="691"/>
          <w:tblHeader/>
          <w:jc w:val="right"/>
        </w:trPr>
        <w:tc>
          <w:tcPr>
            <w:tcW w:w="351" w:type="pct"/>
            <w:gridSpan w:val="2"/>
            <w:shd w:val="clear" w:color="auto" w:fill="666699"/>
            <w:vAlign w:val="center"/>
          </w:tcPr>
          <w:p w:rsidR="001D2545" w:rsidRPr="001D2545" w:rsidRDefault="001D2545" w:rsidP="001D2545">
            <w:pPr>
              <w:pStyle w:val="NoSpacing"/>
              <w:jc w:val="center"/>
              <w:rPr>
                <w:rFonts w:ascii="Arial" w:hAnsi="Arial"/>
                <w:b/>
                <w:i/>
                <w:color w:val="FFFFFF"/>
                <w:szCs w:val="20"/>
              </w:rPr>
            </w:pPr>
            <w:r w:rsidRPr="001D2545">
              <w:rPr>
                <w:rFonts w:ascii="Arial" w:hAnsi="Arial"/>
                <w:b/>
                <w:i/>
                <w:szCs w:val="20"/>
              </w:rPr>
              <w:t>Table 5.3.2</w:t>
            </w:r>
          </w:p>
        </w:tc>
        <w:tc>
          <w:tcPr>
            <w:tcW w:w="361" w:type="pct"/>
            <w:vMerge w:val="restart"/>
            <w:shd w:val="clear" w:color="auto" w:fill="666699"/>
            <w:vAlign w:val="center"/>
          </w:tcPr>
          <w:p w:rsidR="001D2545" w:rsidRPr="0054109D" w:rsidRDefault="001D2545" w:rsidP="001D2545">
            <w:pPr>
              <w:pStyle w:val="NoSpacing"/>
              <w:jc w:val="center"/>
              <w:rPr>
                <w:rFonts w:ascii="Arial" w:hAnsi="Arial"/>
                <w:color w:val="FFFFFF"/>
                <w:szCs w:val="20"/>
              </w:rPr>
            </w:pPr>
            <w:r w:rsidRPr="0054109D">
              <w:rPr>
                <w:rFonts w:ascii="Arial" w:hAnsi="Arial"/>
                <w:color w:val="FFFFFF"/>
                <w:szCs w:val="20"/>
              </w:rPr>
              <w:t>Measurable Objective (outcome)</w:t>
            </w:r>
          </w:p>
        </w:tc>
        <w:tc>
          <w:tcPr>
            <w:tcW w:w="356" w:type="pct"/>
            <w:vMerge w:val="restart"/>
            <w:shd w:val="clear" w:color="auto" w:fill="666699"/>
            <w:vAlign w:val="center"/>
          </w:tcPr>
          <w:p w:rsidR="001D2545" w:rsidRPr="0054109D" w:rsidRDefault="001D2545" w:rsidP="001D2545">
            <w:pPr>
              <w:pStyle w:val="NoSpacing"/>
              <w:jc w:val="center"/>
              <w:rPr>
                <w:rFonts w:ascii="Arial" w:hAnsi="Arial"/>
                <w:color w:val="FFFFFF"/>
                <w:szCs w:val="20"/>
              </w:rPr>
            </w:pPr>
            <w:r w:rsidRPr="0054109D">
              <w:rPr>
                <w:rFonts w:ascii="Arial" w:hAnsi="Arial"/>
                <w:color w:val="FFFFFF"/>
                <w:szCs w:val="20"/>
              </w:rPr>
              <w:t>KPI</w:t>
            </w:r>
          </w:p>
        </w:tc>
        <w:tc>
          <w:tcPr>
            <w:tcW w:w="348" w:type="pct"/>
            <w:vMerge w:val="restart"/>
            <w:shd w:val="clear" w:color="auto" w:fill="666699"/>
            <w:vAlign w:val="center"/>
          </w:tcPr>
          <w:p w:rsidR="001D2545" w:rsidRPr="0054109D" w:rsidRDefault="001D2545" w:rsidP="001D2545">
            <w:pPr>
              <w:pStyle w:val="NoSpacing"/>
              <w:jc w:val="center"/>
              <w:rPr>
                <w:rFonts w:ascii="Arial" w:hAnsi="Arial"/>
                <w:color w:val="FFFFFF"/>
                <w:szCs w:val="20"/>
              </w:rPr>
            </w:pPr>
            <w:r w:rsidRPr="0054109D">
              <w:rPr>
                <w:rFonts w:ascii="Arial" w:hAnsi="Arial"/>
                <w:color w:val="FFFFFF"/>
                <w:szCs w:val="20"/>
              </w:rPr>
              <w:t>Output</w:t>
            </w:r>
          </w:p>
        </w:tc>
        <w:tc>
          <w:tcPr>
            <w:tcW w:w="377" w:type="pct"/>
            <w:vMerge w:val="restart"/>
            <w:shd w:val="clear" w:color="auto" w:fill="666699"/>
            <w:vAlign w:val="center"/>
          </w:tcPr>
          <w:p w:rsidR="001D2545" w:rsidRPr="0054109D" w:rsidRDefault="001D2545" w:rsidP="001D2545">
            <w:pPr>
              <w:pStyle w:val="NoSpacing"/>
              <w:jc w:val="center"/>
              <w:rPr>
                <w:rFonts w:ascii="Arial" w:hAnsi="Arial"/>
                <w:color w:val="FFFFFF"/>
                <w:szCs w:val="20"/>
              </w:rPr>
            </w:pPr>
            <w:r w:rsidRPr="0054109D">
              <w:rPr>
                <w:rFonts w:ascii="Arial" w:hAnsi="Arial"/>
                <w:color w:val="FFFFFF"/>
                <w:szCs w:val="20"/>
              </w:rPr>
              <w:t>Q1</w:t>
            </w:r>
          </w:p>
          <w:p w:rsidR="001D2545" w:rsidRPr="0054109D" w:rsidRDefault="001D2545" w:rsidP="001D2545">
            <w:pPr>
              <w:pStyle w:val="NoSpacing"/>
              <w:jc w:val="center"/>
              <w:rPr>
                <w:rFonts w:ascii="Arial" w:hAnsi="Arial"/>
                <w:color w:val="FFFFFF"/>
                <w:szCs w:val="20"/>
              </w:rPr>
            </w:pPr>
            <w:r w:rsidRPr="0054109D">
              <w:rPr>
                <w:rFonts w:ascii="Arial" w:hAnsi="Arial"/>
                <w:color w:val="FFFFFF"/>
                <w:szCs w:val="20"/>
              </w:rPr>
              <w:t>Jul-Sep Target</w:t>
            </w:r>
          </w:p>
        </w:tc>
        <w:tc>
          <w:tcPr>
            <w:tcW w:w="249" w:type="pct"/>
            <w:vMerge w:val="restart"/>
            <w:shd w:val="clear" w:color="auto" w:fill="666699"/>
            <w:textDirection w:val="btLr"/>
            <w:vAlign w:val="center"/>
          </w:tcPr>
          <w:p w:rsidR="001D2545" w:rsidRPr="0054109D" w:rsidRDefault="001D2545" w:rsidP="001D2545">
            <w:pPr>
              <w:pStyle w:val="NoSpacing"/>
              <w:jc w:val="center"/>
              <w:rPr>
                <w:rFonts w:ascii="Arial" w:hAnsi="Arial"/>
                <w:color w:val="FFFFFF"/>
                <w:szCs w:val="20"/>
              </w:rPr>
            </w:pPr>
            <w:r w:rsidRPr="0054109D">
              <w:rPr>
                <w:rFonts w:ascii="Arial" w:hAnsi="Arial"/>
                <w:color w:val="FFFFFF"/>
                <w:szCs w:val="20"/>
              </w:rPr>
              <w:t>Budget</w:t>
            </w:r>
          </w:p>
        </w:tc>
        <w:tc>
          <w:tcPr>
            <w:tcW w:w="365" w:type="pct"/>
            <w:vMerge w:val="restart"/>
            <w:shd w:val="clear" w:color="auto" w:fill="666699"/>
            <w:vAlign w:val="center"/>
          </w:tcPr>
          <w:p w:rsidR="001D2545" w:rsidRPr="0054109D" w:rsidRDefault="001D2545" w:rsidP="001D2545">
            <w:pPr>
              <w:pStyle w:val="NoSpacing"/>
              <w:jc w:val="center"/>
              <w:rPr>
                <w:rFonts w:ascii="Arial" w:hAnsi="Arial"/>
                <w:color w:val="FFFFFF"/>
                <w:szCs w:val="20"/>
              </w:rPr>
            </w:pPr>
            <w:r w:rsidRPr="0054109D">
              <w:rPr>
                <w:rFonts w:ascii="Arial" w:hAnsi="Arial"/>
                <w:color w:val="FFFFFF"/>
                <w:szCs w:val="20"/>
              </w:rPr>
              <w:t>Q2</w:t>
            </w:r>
          </w:p>
          <w:p w:rsidR="001D2545" w:rsidRPr="0054109D" w:rsidRDefault="001D2545" w:rsidP="001D2545">
            <w:pPr>
              <w:pStyle w:val="NoSpacing"/>
              <w:jc w:val="center"/>
              <w:rPr>
                <w:rFonts w:ascii="Arial" w:hAnsi="Arial"/>
                <w:color w:val="FFFFFF"/>
                <w:szCs w:val="20"/>
              </w:rPr>
            </w:pPr>
            <w:r w:rsidRPr="0054109D">
              <w:rPr>
                <w:rFonts w:ascii="Arial" w:hAnsi="Arial"/>
                <w:color w:val="FFFFFF"/>
                <w:szCs w:val="20"/>
              </w:rPr>
              <w:t>Oct-Dec Target</w:t>
            </w:r>
          </w:p>
        </w:tc>
        <w:tc>
          <w:tcPr>
            <w:tcW w:w="249" w:type="pct"/>
            <w:vMerge w:val="restart"/>
            <w:shd w:val="clear" w:color="auto" w:fill="666699"/>
            <w:textDirection w:val="btLr"/>
            <w:vAlign w:val="center"/>
          </w:tcPr>
          <w:p w:rsidR="001D2545" w:rsidRPr="0054109D" w:rsidRDefault="001D2545" w:rsidP="001D2545">
            <w:pPr>
              <w:pStyle w:val="NoSpacing"/>
              <w:jc w:val="center"/>
              <w:rPr>
                <w:rFonts w:ascii="Arial" w:hAnsi="Arial"/>
                <w:color w:val="FFFFFF"/>
                <w:szCs w:val="20"/>
              </w:rPr>
            </w:pPr>
            <w:r w:rsidRPr="0054109D">
              <w:rPr>
                <w:rFonts w:ascii="Arial" w:hAnsi="Arial"/>
                <w:color w:val="FFFFFF"/>
                <w:szCs w:val="20"/>
              </w:rPr>
              <w:t>Budget</w:t>
            </w:r>
          </w:p>
        </w:tc>
        <w:tc>
          <w:tcPr>
            <w:tcW w:w="423" w:type="pct"/>
            <w:vMerge w:val="restart"/>
            <w:shd w:val="clear" w:color="auto" w:fill="666699"/>
            <w:vAlign w:val="center"/>
          </w:tcPr>
          <w:p w:rsidR="001D2545" w:rsidRPr="0054109D" w:rsidRDefault="001D2545" w:rsidP="001D2545">
            <w:pPr>
              <w:pStyle w:val="NoSpacing"/>
              <w:jc w:val="center"/>
              <w:rPr>
                <w:rFonts w:ascii="Arial" w:hAnsi="Arial"/>
                <w:color w:val="FFFFFF"/>
                <w:szCs w:val="20"/>
              </w:rPr>
            </w:pPr>
            <w:r w:rsidRPr="0054109D">
              <w:rPr>
                <w:rFonts w:ascii="Arial" w:hAnsi="Arial"/>
                <w:color w:val="FFFFFF"/>
                <w:szCs w:val="20"/>
              </w:rPr>
              <w:t>Q3</w:t>
            </w:r>
          </w:p>
          <w:p w:rsidR="001D2545" w:rsidRPr="0054109D" w:rsidRDefault="001D2545" w:rsidP="001D2545">
            <w:pPr>
              <w:pStyle w:val="NoSpacing"/>
              <w:jc w:val="center"/>
              <w:rPr>
                <w:rFonts w:ascii="Arial" w:hAnsi="Arial"/>
                <w:color w:val="FFFFFF"/>
                <w:szCs w:val="20"/>
              </w:rPr>
            </w:pPr>
            <w:r w:rsidRPr="0054109D">
              <w:rPr>
                <w:rFonts w:ascii="Arial" w:hAnsi="Arial"/>
                <w:color w:val="FFFFFF"/>
                <w:szCs w:val="20"/>
              </w:rPr>
              <w:t>Jan-Mar Target</w:t>
            </w:r>
          </w:p>
        </w:tc>
        <w:tc>
          <w:tcPr>
            <w:tcW w:w="249" w:type="pct"/>
            <w:vMerge w:val="restart"/>
            <w:shd w:val="clear" w:color="auto" w:fill="666699"/>
            <w:textDirection w:val="btLr"/>
            <w:vAlign w:val="center"/>
          </w:tcPr>
          <w:p w:rsidR="001D2545" w:rsidRPr="0054109D" w:rsidRDefault="001D2545" w:rsidP="001D2545">
            <w:pPr>
              <w:pStyle w:val="NoSpacing"/>
              <w:jc w:val="center"/>
              <w:rPr>
                <w:rFonts w:ascii="Arial" w:hAnsi="Arial"/>
                <w:color w:val="FFFFFF"/>
                <w:szCs w:val="20"/>
              </w:rPr>
            </w:pPr>
            <w:r w:rsidRPr="0054109D">
              <w:rPr>
                <w:rFonts w:ascii="Arial" w:hAnsi="Arial"/>
                <w:color w:val="FFFFFF"/>
                <w:szCs w:val="20"/>
              </w:rPr>
              <w:t>Budget</w:t>
            </w:r>
          </w:p>
        </w:tc>
        <w:tc>
          <w:tcPr>
            <w:tcW w:w="326" w:type="pct"/>
            <w:vMerge w:val="restart"/>
            <w:shd w:val="clear" w:color="auto" w:fill="666699"/>
            <w:vAlign w:val="center"/>
          </w:tcPr>
          <w:p w:rsidR="001D2545" w:rsidRPr="0054109D" w:rsidRDefault="001D2545" w:rsidP="001D2545">
            <w:pPr>
              <w:pStyle w:val="NoSpacing"/>
              <w:jc w:val="center"/>
              <w:rPr>
                <w:rFonts w:ascii="Arial" w:hAnsi="Arial"/>
                <w:color w:val="FFFFFF"/>
                <w:szCs w:val="20"/>
              </w:rPr>
            </w:pPr>
            <w:r w:rsidRPr="0054109D">
              <w:rPr>
                <w:rFonts w:ascii="Arial" w:hAnsi="Arial"/>
                <w:color w:val="FFFFFF"/>
                <w:szCs w:val="20"/>
              </w:rPr>
              <w:t>Q4</w:t>
            </w:r>
          </w:p>
          <w:p w:rsidR="001D2545" w:rsidRPr="0054109D" w:rsidRDefault="001D2545" w:rsidP="001D2545">
            <w:pPr>
              <w:pStyle w:val="NoSpacing"/>
              <w:jc w:val="center"/>
              <w:rPr>
                <w:rFonts w:ascii="Arial" w:hAnsi="Arial"/>
                <w:color w:val="FFFFFF"/>
                <w:szCs w:val="20"/>
              </w:rPr>
            </w:pPr>
            <w:r w:rsidRPr="0054109D">
              <w:rPr>
                <w:rFonts w:ascii="Arial" w:hAnsi="Arial"/>
                <w:color w:val="FFFFFF"/>
                <w:szCs w:val="20"/>
              </w:rPr>
              <w:t>Apr-Jun Target</w:t>
            </w:r>
          </w:p>
        </w:tc>
        <w:tc>
          <w:tcPr>
            <w:tcW w:w="271" w:type="pct"/>
            <w:vMerge w:val="restart"/>
            <w:shd w:val="clear" w:color="auto" w:fill="666699"/>
            <w:textDirection w:val="btLr"/>
            <w:vAlign w:val="center"/>
          </w:tcPr>
          <w:p w:rsidR="001D2545" w:rsidRPr="0054109D" w:rsidRDefault="001D2545" w:rsidP="001D2545">
            <w:pPr>
              <w:pStyle w:val="NoSpacing"/>
              <w:jc w:val="center"/>
              <w:rPr>
                <w:rFonts w:ascii="Arial" w:hAnsi="Arial"/>
                <w:color w:val="FFFFFF"/>
                <w:szCs w:val="20"/>
              </w:rPr>
            </w:pPr>
            <w:r w:rsidRPr="0054109D">
              <w:rPr>
                <w:rFonts w:ascii="Arial" w:hAnsi="Arial"/>
                <w:color w:val="FFFFFF"/>
                <w:szCs w:val="20"/>
              </w:rPr>
              <w:t>Budget</w:t>
            </w:r>
          </w:p>
        </w:tc>
        <w:tc>
          <w:tcPr>
            <w:tcW w:w="278" w:type="pct"/>
            <w:gridSpan w:val="2"/>
            <w:vMerge w:val="restart"/>
            <w:shd w:val="clear" w:color="auto" w:fill="666699"/>
            <w:vAlign w:val="center"/>
          </w:tcPr>
          <w:p w:rsidR="001D2545" w:rsidRPr="0054109D" w:rsidRDefault="001D2545" w:rsidP="001D2545">
            <w:pPr>
              <w:pStyle w:val="NoSpacing"/>
              <w:jc w:val="center"/>
              <w:rPr>
                <w:rFonts w:ascii="Arial" w:hAnsi="Arial"/>
                <w:color w:val="FFFFFF"/>
                <w:szCs w:val="20"/>
              </w:rPr>
            </w:pPr>
            <w:r>
              <w:rPr>
                <w:rFonts w:ascii="Arial" w:hAnsi="Arial"/>
                <w:color w:val="FFFFFF"/>
                <w:szCs w:val="20"/>
              </w:rPr>
              <w:t>Total Budget of the Year</w:t>
            </w:r>
          </w:p>
        </w:tc>
        <w:tc>
          <w:tcPr>
            <w:tcW w:w="400" w:type="pct"/>
            <w:vMerge w:val="restart"/>
            <w:shd w:val="clear" w:color="auto" w:fill="666699"/>
            <w:vAlign w:val="center"/>
          </w:tcPr>
          <w:p w:rsidR="001D2545" w:rsidRPr="0054109D" w:rsidRDefault="001D2545" w:rsidP="001D2545">
            <w:pPr>
              <w:pStyle w:val="NoSpacing"/>
              <w:jc w:val="center"/>
              <w:rPr>
                <w:rFonts w:ascii="Arial" w:hAnsi="Arial"/>
                <w:color w:val="FFFFFF"/>
                <w:szCs w:val="20"/>
              </w:rPr>
            </w:pPr>
            <w:r w:rsidRPr="0054109D">
              <w:rPr>
                <w:rFonts w:ascii="Arial" w:hAnsi="Arial"/>
                <w:color w:val="FFFFFF"/>
                <w:szCs w:val="20"/>
              </w:rPr>
              <w:t>Means of Verification</w:t>
            </w:r>
          </w:p>
        </w:tc>
        <w:tc>
          <w:tcPr>
            <w:tcW w:w="397" w:type="pct"/>
            <w:vMerge w:val="restart"/>
            <w:shd w:val="clear" w:color="auto" w:fill="666699"/>
            <w:vAlign w:val="center"/>
          </w:tcPr>
          <w:p w:rsidR="001D2545" w:rsidRPr="0054109D" w:rsidRDefault="001D2545" w:rsidP="001D2545">
            <w:pPr>
              <w:pStyle w:val="NoSpacing"/>
              <w:jc w:val="center"/>
              <w:rPr>
                <w:rFonts w:ascii="Arial" w:hAnsi="Arial"/>
                <w:color w:val="FFFFFF"/>
                <w:szCs w:val="20"/>
              </w:rPr>
            </w:pPr>
            <w:r w:rsidRPr="0054109D">
              <w:rPr>
                <w:rFonts w:ascii="Arial" w:hAnsi="Arial"/>
                <w:color w:val="FFFFFF"/>
                <w:szCs w:val="20"/>
              </w:rPr>
              <w:t>Supporting departments(Input)</w:t>
            </w:r>
          </w:p>
        </w:tc>
      </w:tr>
      <w:tr w:rsidR="001D2545" w:rsidRPr="0054109D" w:rsidTr="001D2545">
        <w:trPr>
          <w:trHeight w:val="661"/>
          <w:tblHeader/>
          <w:jc w:val="right"/>
        </w:trPr>
        <w:tc>
          <w:tcPr>
            <w:tcW w:w="351" w:type="pct"/>
            <w:gridSpan w:val="2"/>
            <w:vMerge w:val="restart"/>
            <w:shd w:val="clear" w:color="auto" w:fill="666699"/>
            <w:vAlign w:val="center"/>
          </w:tcPr>
          <w:p w:rsidR="001D2545" w:rsidRDefault="001D2545" w:rsidP="001D2545">
            <w:pPr>
              <w:pStyle w:val="NoSpacing"/>
              <w:jc w:val="center"/>
              <w:rPr>
                <w:rFonts w:ascii="Arial" w:hAnsi="Arial"/>
                <w:color w:val="FFFFFF"/>
                <w:szCs w:val="20"/>
              </w:rPr>
            </w:pPr>
            <w:r>
              <w:rPr>
                <w:rFonts w:ascii="Arial" w:hAnsi="Arial"/>
                <w:color w:val="FFFFFF"/>
                <w:szCs w:val="20"/>
              </w:rPr>
              <w:t>IDP</w:t>
            </w:r>
          </w:p>
          <w:p w:rsidR="001D2545" w:rsidRPr="0054109D" w:rsidRDefault="001D2545" w:rsidP="001D2545">
            <w:pPr>
              <w:pStyle w:val="NoSpacing"/>
              <w:jc w:val="center"/>
              <w:rPr>
                <w:rFonts w:ascii="Arial" w:hAnsi="Arial"/>
                <w:color w:val="FFFFFF"/>
                <w:szCs w:val="20"/>
              </w:rPr>
            </w:pPr>
            <w:r w:rsidRPr="0054109D">
              <w:rPr>
                <w:rFonts w:ascii="Arial" w:hAnsi="Arial"/>
                <w:color w:val="FFFFFF"/>
                <w:szCs w:val="20"/>
              </w:rPr>
              <w:t>Projects</w:t>
            </w:r>
          </w:p>
        </w:tc>
        <w:tc>
          <w:tcPr>
            <w:tcW w:w="361" w:type="pct"/>
            <w:vMerge/>
            <w:shd w:val="clear" w:color="auto" w:fill="666699"/>
            <w:vAlign w:val="center"/>
          </w:tcPr>
          <w:p w:rsidR="001D2545" w:rsidRPr="0054109D" w:rsidRDefault="001D2545" w:rsidP="001D2545">
            <w:pPr>
              <w:pStyle w:val="NoSpacing"/>
              <w:jc w:val="center"/>
              <w:rPr>
                <w:rFonts w:ascii="Arial" w:hAnsi="Arial"/>
                <w:color w:val="FFFFFF"/>
                <w:szCs w:val="20"/>
              </w:rPr>
            </w:pPr>
          </w:p>
        </w:tc>
        <w:tc>
          <w:tcPr>
            <w:tcW w:w="356" w:type="pct"/>
            <w:vMerge/>
            <w:shd w:val="clear" w:color="auto" w:fill="666699"/>
            <w:vAlign w:val="center"/>
          </w:tcPr>
          <w:p w:rsidR="001D2545" w:rsidRPr="0054109D" w:rsidRDefault="001D2545" w:rsidP="001D2545">
            <w:pPr>
              <w:pStyle w:val="NoSpacing"/>
              <w:jc w:val="center"/>
              <w:rPr>
                <w:rFonts w:ascii="Arial" w:hAnsi="Arial"/>
                <w:color w:val="FFFFFF"/>
                <w:szCs w:val="20"/>
              </w:rPr>
            </w:pPr>
          </w:p>
        </w:tc>
        <w:tc>
          <w:tcPr>
            <w:tcW w:w="348" w:type="pct"/>
            <w:vMerge/>
            <w:shd w:val="clear" w:color="auto" w:fill="666699"/>
            <w:vAlign w:val="center"/>
          </w:tcPr>
          <w:p w:rsidR="001D2545" w:rsidRPr="0054109D" w:rsidRDefault="001D2545" w:rsidP="001D2545">
            <w:pPr>
              <w:pStyle w:val="NoSpacing"/>
              <w:jc w:val="center"/>
              <w:rPr>
                <w:rFonts w:ascii="Arial" w:hAnsi="Arial"/>
                <w:color w:val="FFFFFF"/>
                <w:szCs w:val="20"/>
              </w:rPr>
            </w:pPr>
          </w:p>
        </w:tc>
        <w:tc>
          <w:tcPr>
            <w:tcW w:w="377" w:type="pct"/>
            <w:vMerge/>
            <w:shd w:val="clear" w:color="auto" w:fill="666699"/>
            <w:vAlign w:val="center"/>
          </w:tcPr>
          <w:p w:rsidR="001D2545" w:rsidRPr="0054109D" w:rsidRDefault="001D2545" w:rsidP="001D2545">
            <w:pPr>
              <w:pStyle w:val="NoSpacing"/>
              <w:jc w:val="center"/>
              <w:rPr>
                <w:rFonts w:ascii="Arial" w:hAnsi="Arial"/>
                <w:color w:val="FFFFFF"/>
                <w:szCs w:val="20"/>
              </w:rPr>
            </w:pPr>
          </w:p>
        </w:tc>
        <w:tc>
          <w:tcPr>
            <w:tcW w:w="249" w:type="pct"/>
            <w:vMerge/>
            <w:shd w:val="clear" w:color="auto" w:fill="666699"/>
            <w:textDirection w:val="btLr"/>
            <w:vAlign w:val="center"/>
          </w:tcPr>
          <w:p w:rsidR="001D2545" w:rsidRPr="0054109D" w:rsidRDefault="001D2545" w:rsidP="001D2545">
            <w:pPr>
              <w:pStyle w:val="NoSpacing"/>
              <w:jc w:val="center"/>
              <w:rPr>
                <w:rFonts w:ascii="Arial" w:hAnsi="Arial"/>
                <w:color w:val="FFFFFF"/>
                <w:szCs w:val="20"/>
              </w:rPr>
            </w:pPr>
          </w:p>
        </w:tc>
        <w:tc>
          <w:tcPr>
            <w:tcW w:w="365" w:type="pct"/>
            <w:vMerge/>
            <w:shd w:val="clear" w:color="auto" w:fill="666699"/>
            <w:vAlign w:val="center"/>
          </w:tcPr>
          <w:p w:rsidR="001D2545" w:rsidRPr="0054109D" w:rsidRDefault="001D2545" w:rsidP="001D2545">
            <w:pPr>
              <w:pStyle w:val="NoSpacing"/>
              <w:jc w:val="center"/>
              <w:rPr>
                <w:rFonts w:ascii="Arial" w:hAnsi="Arial"/>
                <w:color w:val="FFFFFF"/>
                <w:szCs w:val="20"/>
              </w:rPr>
            </w:pPr>
          </w:p>
        </w:tc>
        <w:tc>
          <w:tcPr>
            <w:tcW w:w="249" w:type="pct"/>
            <w:vMerge/>
            <w:shd w:val="clear" w:color="auto" w:fill="666699"/>
            <w:textDirection w:val="btLr"/>
            <w:vAlign w:val="center"/>
          </w:tcPr>
          <w:p w:rsidR="001D2545" w:rsidRPr="0054109D" w:rsidRDefault="001D2545" w:rsidP="001D2545">
            <w:pPr>
              <w:pStyle w:val="NoSpacing"/>
              <w:jc w:val="center"/>
              <w:rPr>
                <w:rFonts w:ascii="Arial" w:hAnsi="Arial"/>
                <w:color w:val="FFFFFF"/>
                <w:szCs w:val="20"/>
              </w:rPr>
            </w:pPr>
          </w:p>
        </w:tc>
        <w:tc>
          <w:tcPr>
            <w:tcW w:w="423" w:type="pct"/>
            <w:vMerge/>
            <w:shd w:val="clear" w:color="auto" w:fill="666699"/>
            <w:vAlign w:val="center"/>
          </w:tcPr>
          <w:p w:rsidR="001D2545" w:rsidRPr="0054109D" w:rsidRDefault="001D2545" w:rsidP="001D2545">
            <w:pPr>
              <w:pStyle w:val="NoSpacing"/>
              <w:jc w:val="center"/>
              <w:rPr>
                <w:rFonts w:ascii="Arial" w:hAnsi="Arial"/>
                <w:color w:val="FFFFFF"/>
                <w:szCs w:val="20"/>
              </w:rPr>
            </w:pPr>
          </w:p>
        </w:tc>
        <w:tc>
          <w:tcPr>
            <w:tcW w:w="249" w:type="pct"/>
            <w:vMerge/>
            <w:shd w:val="clear" w:color="auto" w:fill="666699"/>
            <w:textDirection w:val="btLr"/>
            <w:vAlign w:val="center"/>
          </w:tcPr>
          <w:p w:rsidR="001D2545" w:rsidRPr="0054109D" w:rsidRDefault="001D2545" w:rsidP="001D2545">
            <w:pPr>
              <w:pStyle w:val="NoSpacing"/>
              <w:jc w:val="center"/>
              <w:rPr>
                <w:rFonts w:ascii="Arial" w:hAnsi="Arial"/>
                <w:color w:val="FFFFFF"/>
                <w:szCs w:val="20"/>
              </w:rPr>
            </w:pPr>
          </w:p>
        </w:tc>
        <w:tc>
          <w:tcPr>
            <w:tcW w:w="326" w:type="pct"/>
            <w:vMerge/>
            <w:shd w:val="clear" w:color="auto" w:fill="666699"/>
            <w:vAlign w:val="center"/>
          </w:tcPr>
          <w:p w:rsidR="001D2545" w:rsidRPr="0054109D" w:rsidRDefault="001D2545" w:rsidP="001D2545">
            <w:pPr>
              <w:pStyle w:val="NoSpacing"/>
              <w:jc w:val="center"/>
              <w:rPr>
                <w:rFonts w:ascii="Arial" w:hAnsi="Arial"/>
                <w:color w:val="FFFFFF"/>
                <w:szCs w:val="20"/>
              </w:rPr>
            </w:pPr>
          </w:p>
        </w:tc>
        <w:tc>
          <w:tcPr>
            <w:tcW w:w="271" w:type="pct"/>
            <w:vMerge/>
            <w:shd w:val="clear" w:color="auto" w:fill="666699"/>
            <w:textDirection w:val="btLr"/>
            <w:vAlign w:val="center"/>
          </w:tcPr>
          <w:p w:rsidR="001D2545" w:rsidRPr="0054109D" w:rsidRDefault="001D2545" w:rsidP="001D2545">
            <w:pPr>
              <w:pStyle w:val="NoSpacing"/>
              <w:jc w:val="center"/>
              <w:rPr>
                <w:rFonts w:ascii="Arial" w:hAnsi="Arial"/>
                <w:color w:val="FFFFFF"/>
                <w:szCs w:val="20"/>
              </w:rPr>
            </w:pPr>
          </w:p>
        </w:tc>
        <w:tc>
          <w:tcPr>
            <w:tcW w:w="278" w:type="pct"/>
            <w:gridSpan w:val="2"/>
            <w:vMerge/>
            <w:shd w:val="clear" w:color="auto" w:fill="666699"/>
            <w:vAlign w:val="center"/>
          </w:tcPr>
          <w:p w:rsidR="001D2545" w:rsidRDefault="001D2545" w:rsidP="001D2545">
            <w:pPr>
              <w:pStyle w:val="NoSpacing"/>
              <w:jc w:val="center"/>
              <w:rPr>
                <w:rFonts w:ascii="Arial" w:hAnsi="Arial"/>
                <w:color w:val="FFFFFF"/>
                <w:szCs w:val="20"/>
              </w:rPr>
            </w:pPr>
          </w:p>
        </w:tc>
        <w:tc>
          <w:tcPr>
            <w:tcW w:w="400" w:type="pct"/>
            <w:vMerge/>
            <w:shd w:val="clear" w:color="auto" w:fill="666699"/>
            <w:vAlign w:val="center"/>
          </w:tcPr>
          <w:p w:rsidR="001D2545" w:rsidRPr="0054109D" w:rsidRDefault="001D2545" w:rsidP="001D2545">
            <w:pPr>
              <w:pStyle w:val="NoSpacing"/>
              <w:jc w:val="center"/>
              <w:rPr>
                <w:rFonts w:ascii="Arial" w:hAnsi="Arial"/>
                <w:color w:val="FFFFFF"/>
                <w:szCs w:val="20"/>
              </w:rPr>
            </w:pPr>
          </w:p>
        </w:tc>
        <w:tc>
          <w:tcPr>
            <w:tcW w:w="397" w:type="pct"/>
            <w:vMerge/>
            <w:shd w:val="clear" w:color="auto" w:fill="666699"/>
            <w:vAlign w:val="center"/>
          </w:tcPr>
          <w:p w:rsidR="001D2545" w:rsidRPr="0054109D" w:rsidRDefault="001D2545" w:rsidP="001D2545">
            <w:pPr>
              <w:pStyle w:val="NoSpacing"/>
              <w:jc w:val="center"/>
              <w:rPr>
                <w:rFonts w:ascii="Arial" w:hAnsi="Arial"/>
                <w:color w:val="FFFFFF"/>
                <w:szCs w:val="20"/>
              </w:rPr>
            </w:pPr>
          </w:p>
        </w:tc>
      </w:tr>
      <w:tr w:rsidR="007D0C33" w:rsidRPr="0054109D" w:rsidTr="001D2545">
        <w:tblPrEx>
          <w:shd w:val="clear" w:color="auto" w:fill="auto"/>
        </w:tblPrEx>
        <w:trPr>
          <w:trHeight w:val="172"/>
          <w:jc w:val="right"/>
        </w:trPr>
        <w:tc>
          <w:tcPr>
            <w:tcW w:w="351" w:type="pct"/>
            <w:gridSpan w:val="2"/>
            <w:vMerge/>
            <w:shd w:val="clear" w:color="auto" w:fill="666699"/>
            <w:vAlign w:val="center"/>
          </w:tcPr>
          <w:p w:rsidR="007D0C33" w:rsidRPr="0054109D" w:rsidRDefault="007D0C33" w:rsidP="001D2545">
            <w:pPr>
              <w:pStyle w:val="NoSpacing"/>
              <w:jc w:val="center"/>
              <w:rPr>
                <w:rFonts w:ascii="Arial" w:hAnsi="Arial"/>
                <w:color w:val="FFFFFF"/>
                <w:szCs w:val="20"/>
              </w:rPr>
            </w:pPr>
          </w:p>
        </w:tc>
        <w:tc>
          <w:tcPr>
            <w:tcW w:w="361" w:type="pct"/>
            <w:vMerge/>
            <w:shd w:val="clear" w:color="auto" w:fill="666699"/>
            <w:vAlign w:val="center"/>
          </w:tcPr>
          <w:p w:rsidR="007D0C33" w:rsidRPr="0054109D" w:rsidRDefault="007D0C33" w:rsidP="001D2545">
            <w:pPr>
              <w:pStyle w:val="NoSpacing"/>
              <w:jc w:val="center"/>
              <w:rPr>
                <w:rFonts w:ascii="Arial" w:hAnsi="Arial"/>
                <w:color w:val="FFFFFF"/>
                <w:szCs w:val="20"/>
              </w:rPr>
            </w:pPr>
          </w:p>
        </w:tc>
        <w:tc>
          <w:tcPr>
            <w:tcW w:w="356" w:type="pct"/>
            <w:vMerge/>
            <w:shd w:val="clear" w:color="auto" w:fill="666699"/>
            <w:vAlign w:val="center"/>
          </w:tcPr>
          <w:p w:rsidR="007D0C33" w:rsidRPr="0054109D" w:rsidRDefault="007D0C33" w:rsidP="001D2545">
            <w:pPr>
              <w:pStyle w:val="NoSpacing"/>
              <w:jc w:val="center"/>
              <w:rPr>
                <w:rFonts w:ascii="Arial" w:hAnsi="Arial"/>
                <w:color w:val="FFFFFF"/>
                <w:szCs w:val="20"/>
              </w:rPr>
            </w:pPr>
          </w:p>
        </w:tc>
        <w:tc>
          <w:tcPr>
            <w:tcW w:w="348" w:type="pct"/>
            <w:vMerge/>
            <w:shd w:val="clear" w:color="auto" w:fill="666699"/>
            <w:vAlign w:val="center"/>
          </w:tcPr>
          <w:p w:rsidR="007D0C33" w:rsidRPr="0054109D" w:rsidRDefault="007D0C33" w:rsidP="001D2545">
            <w:pPr>
              <w:pStyle w:val="NoSpacing"/>
              <w:jc w:val="center"/>
              <w:rPr>
                <w:rFonts w:ascii="Arial" w:hAnsi="Arial"/>
                <w:color w:val="FFFFFF"/>
                <w:szCs w:val="20"/>
              </w:rPr>
            </w:pPr>
          </w:p>
        </w:tc>
        <w:tc>
          <w:tcPr>
            <w:tcW w:w="377" w:type="pct"/>
            <w:vMerge/>
            <w:shd w:val="clear" w:color="auto" w:fill="666699"/>
            <w:vAlign w:val="center"/>
          </w:tcPr>
          <w:p w:rsidR="007D0C33" w:rsidRPr="0054109D" w:rsidRDefault="007D0C33" w:rsidP="001D2545">
            <w:pPr>
              <w:pStyle w:val="NoSpacing"/>
              <w:jc w:val="center"/>
              <w:rPr>
                <w:rFonts w:ascii="Arial" w:hAnsi="Arial"/>
                <w:color w:val="FFFFFF"/>
                <w:szCs w:val="20"/>
              </w:rPr>
            </w:pPr>
          </w:p>
        </w:tc>
        <w:tc>
          <w:tcPr>
            <w:tcW w:w="249" w:type="pct"/>
            <w:vMerge/>
            <w:shd w:val="clear" w:color="auto" w:fill="666699"/>
            <w:vAlign w:val="center"/>
          </w:tcPr>
          <w:p w:rsidR="007D0C33" w:rsidRPr="0054109D" w:rsidRDefault="007D0C33" w:rsidP="001D2545">
            <w:pPr>
              <w:pStyle w:val="NoSpacing"/>
              <w:jc w:val="center"/>
              <w:rPr>
                <w:rFonts w:ascii="Arial" w:hAnsi="Arial"/>
                <w:color w:val="FFFFFF"/>
                <w:szCs w:val="20"/>
              </w:rPr>
            </w:pPr>
          </w:p>
        </w:tc>
        <w:tc>
          <w:tcPr>
            <w:tcW w:w="365" w:type="pct"/>
            <w:vMerge/>
            <w:shd w:val="clear" w:color="auto" w:fill="666699"/>
            <w:vAlign w:val="center"/>
          </w:tcPr>
          <w:p w:rsidR="007D0C33" w:rsidRPr="0054109D" w:rsidRDefault="007D0C33" w:rsidP="001D2545">
            <w:pPr>
              <w:pStyle w:val="NoSpacing"/>
              <w:jc w:val="center"/>
              <w:rPr>
                <w:rFonts w:ascii="Arial" w:hAnsi="Arial"/>
                <w:color w:val="FFFFFF"/>
                <w:szCs w:val="20"/>
              </w:rPr>
            </w:pPr>
          </w:p>
        </w:tc>
        <w:tc>
          <w:tcPr>
            <w:tcW w:w="249" w:type="pct"/>
            <w:vMerge/>
            <w:shd w:val="clear" w:color="auto" w:fill="666699"/>
            <w:vAlign w:val="center"/>
          </w:tcPr>
          <w:p w:rsidR="007D0C33" w:rsidRPr="0054109D" w:rsidRDefault="007D0C33" w:rsidP="001D2545">
            <w:pPr>
              <w:pStyle w:val="NoSpacing"/>
              <w:jc w:val="center"/>
              <w:rPr>
                <w:rFonts w:ascii="Arial" w:hAnsi="Arial"/>
                <w:color w:val="FFFFFF"/>
                <w:szCs w:val="20"/>
              </w:rPr>
            </w:pPr>
          </w:p>
        </w:tc>
        <w:tc>
          <w:tcPr>
            <w:tcW w:w="423" w:type="pct"/>
            <w:vMerge/>
            <w:shd w:val="clear" w:color="auto" w:fill="666699"/>
            <w:vAlign w:val="center"/>
          </w:tcPr>
          <w:p w:rsidR="007D0C33" w:rsidRPr="0054109D" w:rsidRDefault="007D0C33" w:rsidP="001D2545">
            <w:pPr>
              <w:pStyle w:val="NoSpacing"/>
              <w:jc w:val="center"/>
              <w:rPr>
                <w:rFonts w:ascii="Arial" w:hAnsi="Arial"/>
                <w:color w:val="FFFFFF"/>
                <w:szCs w:val="20"/>
              </w:rPr>
            </w:pPr>
          </w:p>
        </w:tc>
        <w:tc>
          <w:tcPr>
            <w:tcW w:w="249" w:type="pct"/>
            <w:vMerge/>
            <w:shd w:val="clear" w:color="auto" w:fill="666699"/>
            <w:vAlign w:val="center"/>
          </w:tcPr>
          <w:p w:rsidR="007D0C33" w:rsidRPr="0054109D" w:rsidRDefault="007D0C33" w:rsidP="001D2545">
            <w:pPr>
              <w:pStyle w:val="NoSpacing"/>
              <w:jc w:val="center"/>
              <w:rPr>
                <w:rFonts w:ascii="Arial" w:hAnsi="Arial"/>
                <w:color w:val="FFFFFF"/>
                <w:szCs w:val="20"/>
              </w:rPr>
            </w:pPr>
          </w:p>
        </w:tc>
        <w:tc>
          <w:tcPr>
            <w:tcW w:w="326" w:type="pct"/>
            <w:vMerge/>
            <w:shd w:val="clear" w:color="auto" w:fill="666699"/>
            <w:vAlign w:val="center"/>
          </w:tcPr>
          <w:p w:rsidR="007D0C33" w:rsidRPr="0054109D" w:rsidRDefault="007D0C33" w:rsidP="001D2545">
            <w:pPr>
              <w:pStyle w:val="NoSpacing"/>
              <w:jc w:val="center"/>
              <w:rPr>
                <w:rFonts w:ascii="Arial" w:hAnsi="Arial"/>
                <w:color w:val="FFFFFF"/>
                <w:szCs w:val="20"/>
              </w:rPr>
            </w:pPr>
          </w:p>
        </w:tc>
        <w:tc>
          <w:tcPr>
            <w:tcW w:w="271" w:type="pct"/>
            <w:vMerge/>
            <w:shd w:val="clear" w:color="auto" w:fill="666699"/>
            <w:vAlign w:val="center"/>
          </w:tcPr>
          <w:p w:rsidR="007D0C33" w:rsidRPr="0054109D" w:rsidRDefault="007D0C33" w:rsidP="001D2545">
            <w:pPr>
              <w:pStyle w:val="NoSpacing"/>
              <w:jc w:val="center"/>
              <w:rPr>
                <w:rFonts w:ascii="Arial" w:hAnsi="Arial"/>
                <w:color w:val="FFFFFF"/>
                <w:szCs w:val="20"/>
              </w:rPr>
            </w:pPr>
          </w:p>
        </w:tc>
        <w:tc>
          <w:tcPr>
            <w:tcW w:w="278" w:type="pct"/>
            <w:gridSpan w:val="2"/>
            <w:shd w:val="clear" w:color="auto" w:fill="666699"/>
            <w:vAlign w:val="center"/>
          </w:tcPr>
          <w:p w:rsidR="007D0C33" w:rsidRPr="0054109D" w:rsidRDefault="007D0C33" w:rsidP="001D2545">
            <w:pPr>
              <w:pStyle w:val="NoSpacing"/>
              <w:jc w:val="center"/>
              <w:rPr>
                <w:rFonts w:ascii="Arial" w:hAnsi="Arial"/>
                <w:color w:val="FFFFFF"/>
                <w:szCs w:val="20"/>
              </w:rPr>
            </w:pPr>
            <w:r w:rsidRPr="0054109D">
              <w:rPr>
                <w:rFonts w:ascii="Arial" w:hAnsi="Arial"/>
                <w:color w:val="FFFFFF"/>
                <w:szCs w:val="20"/>
              </w:rPr>
              <w:t>R</w:t>
            </w:r>
          </w:p>
        </w:tc>
        <w:tc>
          <w:tcPr>
            <w:tcW w:w="400" w:type="pct"/>
            <w:vMerge/>
            <w:shd w:val="clear" w:color="auto" w:fill="666699"/>
            <w:vAlign w:val="center"/>
          </w:tcPr>
          <w:p w:rsidR="007D0C33" w:rsidRPr="0054109D" w:rsidRDefault="007D0C33" w:rsidP="001D2545">
            <w:pPr>
              <w:pStyle w:val="NoSpacing"/>
              <w:jc w:val="center"/>
              <w:rPr>
                <w:rFonts w:ascii="Arial" w:hAnsi="Arial"/>
                <w:color w:val="FFFFFF"/>
                <w:szCs w:val="20"/>
              </w:rPr>
            </w:pPr>
          </w:p>
        </w:tc>
        <w:tc>
          <w:tcPr>
            <w:tcW w:w="397" w:type="pct"/>
            <w:vMerge/>
            <w:shd w:val="clear" w:color="auto" w:fill="666699"/>
            <w:vAlign w:val="center"/>
          </w:tcPr>
          <w:p w:rsidR="007D0C33" w:rsidRPr="0054109D" w:rsidRDefault="007D0C33" w:rsidP="001D2545">
            <w:pPr>
              <w:pStyle w:val="NoSpacing"/>
              <w:jc w:val="center"/>
              <w:rPr>
                <w:rFonts w:ascii="Arial" w:hAnsi="Arial"/>
                <w:color w:val="FFFFFF"/>
                <w:szCs w:val="20"/>
              </w:rPr>
            </w:pPr>
          </w:p>
        </w:tc>
      </w:tr>
      <w:tr w:rsidR="007D0C33" w:rsidRPr="0054109D" w:rsidTr="001D2545">
        <w:tblPrEx>
          <w:shd w:val="clear" w:color="auto" w:fill="auto"/>
        </w:tblPrEx>
        <w:trPr>
          <w:cantSplit/>
          <w:trHeight w:val="2520"/>
          <w:jc w:val="right"/>
        </w:trPr>
        <w:tc>
          <w:tcPr>
            <w:tcW w:w="196" w:type="pct"/>
            <w:vMerge w:val="restart"/>
            <w:shd w:val="clear" w:color="auto" w:fill="D9D9D9" w:themeFill="background1" w:themeFillShade="D9"/>
            <w:textDirection w:val="btLr"/>
            <w:vAlign w:val="center"/>
          </w:tcPr>
          <w:p w:rsidR="007D0C33" w:rsidRPr="0054109D" w:rsidRDefault="007D0C33" w:rsidP="001D2545">
            <w:pPr>
              <w:pStyle w:val="NoSpacing"/>
              <w:jc w:val="center"/>
              <w:rPr>
                <w:rFonts w:ascii="Arial" w:hAnsi="Arial"/>
                <w:szCs w:val="20"/>
              </w:rPr>
            </w:pPr>
            <w:r w:rsidRPr="0054109D">
              <w:rPr>
                <w:rFonts w:ascii="Arial" w:hAnsi="Arial"/>
                <w:szCs w:val="20"/>
              </w:rPr>
              <w:t>Legal Admin Services</w:t>
            </w:r>
          </w:p>
        </w:tc>
        <w:tc>
          <w:tcPr>
            <w:tcW w:w="155" w:type="pct"/>
            <w:vMerge w:val="restart"/>
            <w:shd w:val="clear" w:color="auto" w:fill="D9D9D9" w:themeFill="background1" w:themeFillShade="D9"/>
            <w:textDirection w:val="btLr"/>
            <w:vAlign w:val="center"/>
          </w:tcPr>
          <w:p w:rsidR="007D0C33" w:rsidRPr="0054109D" w:rsidRDefault="004975D1" w:rsidP="001D2545">
            <w:pPr>
              <w:pStyle w:val="NoSpacing"/>
              <w:jc w:val="center"/>
              <w:rPr>
                <w:rFonts w:ascii="Arial" w:hAnsi="Arial"/>
                <w:szCs w:val="20"/>
              </w:rPr>
            </w:pPr>
            <w:r>
              <w:rPr>
                <w:rFonts w:ascii="Arial" w:hAnsi="Arial"/>
                <w:szCs w:val="20"/>
              </w:rPr>
              <w:t>Page: 81 A12</w:t>
            </w:r>
          </w:p>
        </w:tc>
        <w:tc>
          <w:tcPr>
            <w:tcW w:w="361" w:type="pct"/>
            <w:vMerge w:val="restart"/>
            <w:shd w:val="clear" w:color="auto" w:fill="D9D9D9" w:themeFill="background1" w:themeFillShade="D9"/>
            <w:vAlign w:val="center"/>
          </w:tcPr>
          <w:p w:rsidR="007D0C33" w:rsidRPr="0054109D" w:rsidRDefault="007D0C33" w:rsidP="001D2545">
            <w:pPr>
              <w:pStyle w:val="NoSpacing"/>
              <w:jc w:val="center"/>
              <w:rPr>
                <w:rFonts w:ascii="Arial" w:hAnsi="Arial"/>
                <w:szCs w:val="20"/>
              </w:rPr>
            </w:pPr>
            <w:r w:rsidRPr="0054109D">
              <w:rPr>
                <w:rFonts w:ascii="Arial" w:hAnsi="Arial"/>
                <w:szCs w:val="20"/>
              </w:rPr>
              <w:t>To ensure legal support and representation in all legal related matters</w:t>
            </w:r>
          </w:p>
        </w:tc>
        <w:tc>
          <w:tcPr>
            <w:tcW w:w="356" w:type="pct"/>
            <w:vMerge w:val="restart"/>
            <w:shd w:val="clear" w:color="auto" w:fill="auto"/>
            <w:vAlign w:val="center"/>
          </w:tcPr>
          <w:p w:rsidR="007D0C33" w:rsidRPr="0054109D" w:rsidRDefault="007D0C33" w:rsidP="001D2545">
            <w:pPr>
              <w:pStyle w:val="NoSpacing"/>
              <w:jc w:val="center"/>
              <w:rPr>
                <w:rFonts w:ascii="Arial" w:hAnsi="Arial"/>
                <w:szCs w:val="20"/>
              </w:rPr>
            </w:pPr>
            <w:r w:rsidRPr="0054109D">
              <w:rPr>
                <w:rFonts w:ascii="Arial" w:hAnsi="Arial"/>
                <w:szCs w:val="20"/>
              </w:rPr>
              <w:t>% of litigations finalised within 60 days</w:t>
            </w:r>
          </w:p>
          <w:p w:rsidR="007D0C33" w:rsidRPr="0054109D" w:rsidRDefault="007D0C33" w:rsidP="001D2545">
            <w:pPr>
              <w:pStyle w:val="NoSpacing"/>
              <w:jc w:val="center"/>
              <w:rPr>
                <w:rFonts w:ascii="Arial" w:hAnsi="Arial"/>
                <w:szCs w:val="20"/>
              </w:rPr>
            </w:pPr>
          </w:p>
          <w:p w:rsidR="007D0C33" w:rsidRPr="0054109D" w:rsidRDefault="007D0C33" w:rsidP="001D2545">
            <w:pPr>
              <w:pStyle w:val="NoSpacing"/>
              <w:jc w:val="center"/>
              <w:rPr>
                <w:rFonts w:ascii="Arial" w:hAnsi="Arial"/>
                <w:szCs w:val="20"/>
              </w:rPr>
            </w:pPr>
            <w:r w:rsidRPr="0054109D">
              <w:rPr>
                <w:rFonts w:ascii="Arial" w:hAnsi="Arial"/>
                <w:i/>
                <w:szCs w:val="20"/>
              </w:rPr>
              <w:t>ANNUAL TARGET:</w:t>
            </w:r>
            <w:r>
              <w:rPr>
                <w:rFonts w:ascii="Arial" w:hAnsi="Arial"/>
                <w:i/>
                <w:szCs w:val="20"/>
              </w:rPr>
              <w:t>100%</w:t>
            </w:r>
          </w:p>
        </w:tc>
        <w:tc>
          <w:tcPr>
            <w:tcW w:w="348" w:type="pct"/>
            <w:vAlign w:val="center"/>
          </w:tcPr>
          <w:p w:rsidR="007D0C33" w:rsidRPr="0054109D" w:rsidRDefault="007D0C33" w:rsidP="001D2545">
            <w:pPr>
              <w:pStyle w:val="NoSpacing"/>
              <w:jc w:val="center"/>
              <w:rPr>
                <w:rFonts w:ascii="Arial" w:hAnsi="Arial"/>
                <w:szCs w:val="20"/>
              </w:rPr>
            </w:pPr>
            <w:r w:rsidRPr="0054109D">
              <w:rPr>
                <w:rFonts w:ascii="Arial" w:hAnsi="Arial"/>
                <w:szCs w:val="20"/>
              </w:rPr>
              <w:t>Reduced number of litigations and cases handled</w:t>
            </w:r>
          </w:p>
        </w:tc>
        <w:tc>
          <w:tcPr>
            <w:tcW w:w="377" w:type="pct"/>
            <w:shd w:val="clear" w:color="auto" w:fill="F2F2F2" w:themeFill="background1" w:themeFillShade="F2"/>
            <w:vAlign w:val="center"/>
          </w:tcPr>
          <w:p w:rsidR="007D0C33" w:rsidRPr="0054109D" w:rsidRDefault="007D0C33" w:rsidP="001D2545">
            <w:pPr>
              <w:pStyle w:val="NoSpacing"/>
              <w:jc w:val="center"/>
              <w:rPr>
                <w:rFonts w:ascii="Arial" w:hAnsi="Arial"/>
                <w:szCs w:val="20"/>
              </w:rPr>
            </w:pPr>
            <w:r w:rsidRPr="0054109D">
              <w:rPr>
                <w:rFonts w:ascii="Arial" w:hAnsi="Arial"/>
                <w:szCs w:val="20"/>
              </w:rPr>
              <w:t>Request for full reports from all attorneys representing the Municipality</w:t>
            </w:r>
          </w:p>
          <w:p w:rsidR="007D0C33" w:rsidRPr="0054109D" w:rsidRDefault="007D0C33" w:rsidP="001D2545">
            <w:pPr>
              <w:pStyle w:val="NoSpacing"/>
              <w:jc w:val="center"/>
              <w:rPr>
                <w:rFonts w:ascii="Arial" w:hAnsi="Arial"/>
                <w:szCs w:val="20"/>
              </w:rPr>
            </w:pPr>
          </w:p>
          <w:p w:rsidR="007D0C33" w:rsidRPr="0054109D" w:rsidRDefault="007D0C33" w:rsidP="001D2545">
            <w:pPr>
              <w:pStyle w:val="NoSpacing"/>
              <w:jc w:val="center"/>
              <w:rPr>
                <w:rFonts w:ascii="Arial" w:hAnsi="Arial"/>
                <w:szCs w:val="20"/>
              </w:rPr>
            </w:pPr>
          </w:p>
        </w:tc>
        <w:tc>
          <w:tcPr>
            <w:tcW w:w="249" w:type="pct"/>
            <w:textDirection w:val="btLr"/>
            <w:vAlign w:val="center"/>
          </w:tcPr>
          <w:p w:rsidR="007D0C33" w:rsidRPr="0054109D" w:rsidRDefault="007D0C33" w:rsidP="001D2545">
            <w:pPr>
              <w:pStyle w:val="NoSpacing"/>
              <w:jc w:val="center"/>
              <w:rPr>
                <w:rFonts w:ascii="Arial" w:hAnsi="Arial"/>
                <w:szCs w:val="20"/>
              </w:rPr>
            </w:pPr>
            <w:r w:rsidRPr="0054109D">
              <w:rPr>
                <w:rFonts w:ascii="Arial" w:hAnsi="Arial"/>
                <w:szCs w:val="20"/>
              </w:rPr>
              <w:t>Nil</w:t>
            </w:r>
          </w:p>
        </w:tc>
        <w:tc>
          <w:tcPr>
            <w:tcW w:w="365" w:type="pct"/>
            <w:shd w:val="clear" w:color="auto" w:fill="F2F2F2" w:themeFill="background1" w:themeFillShade="F2"/>
            <w:vAlign w:val="center"/>
          </w:tcPr>
          <w:p w:rsidR="007D0C33" w:rsidRPr="0054109D" w:rsidRDefault="007D0C33" w:rsidP="001D2545">
            <w:pPr>
              <w:pStyle w:val="NoSpacing"/>
              <w:jc w:val="center"/>
              <w:rPr>
                <w:rFonts w:ascii="Arial" w:hAnsi="Arial"/>
                <w:szCs w:val="20"/>
              </w:rPr>
            </w:pPr>
            <w:r w:rsidRPr="0054109D">
              <w:rPr>
                <w:rFonts w:ascii="Arial" w:hAnsi="Arial"/>
                <w:szCs w:val="20"/>
              </w:rPr>
              <w:t>Analysis of existing cases and reports from Attorneys</w:t>
            </w:r>
          </w:p>
          <w:p w:rsidR="007D0C33" w:rsidRPr="0054109D" w:rsidRDefault="007D0C33" w:rsidP="001D2545">
            <w:pPr>
              <w:pStyle w:val="NoSpacing"/>
              <w:jc w:val="center"/>
              <w:rPr>
                <w:rFonts w:ascii="Arial" w:hAnsi="Arial"/>
                <w:szCs w:val="20"/>
              </w:rPr>
            </w:pPr>
            <w:r w:rsidRPr="0054109D">
              <w:rPr>
                <w:rFonts w:ascii="Arial" w:hAnsi="Arial"/>
                <w:szCs w:val="20"/>
              </w:rPr>
              <w:t>Consultation with internal stakeholders</w:t>
            </w:r>
          </w:p>
        </w:tc>
        <w:tc>
          <w:tcPr>
            <w:tcW w:w="249" w:type="pct"/>
            <w:textDirection w:val="btLr"/>
            <w:vAlign w:val="center"/>
          </w:tcPr>
          <w:p w:rsidR="007D0C33" w:rsidRPr="0054109D" w:rsidRDefault="007D0C33" w:rsidP="001D2545">
            <w:pPr>
              <w:pStyle w:val="NoSpacing"/>
              <w:jc w:val="center"/>
              <w:rPr>
                <w:rFonts w:ascii="Arial" w:hAnsi="Arial"/>
                <w:szCs w:val="20"/>
              </w:rPr>
            </w:pPr>
            <w:r w:rsidRPr="0054109D">
              <w:rPr>
                <w:rFonts w:ascii="Arial" w:hAnsi="Arial"/>
                <w:szCs w:val="20"/>
              </w:rPr>
              <w:t>100 000</w:t>
            </w:r>
          </w:p>
        </w:tc>
        <w:tc>
          <w:tcPr>
            <w:tcW w:w="423" w:type="pct"/>
            <w:shd w:val="clear" w:color="auto" w:fill="F2F2F2" w:themeFill="background1" w:themeFillShade="F2"/>
            <w:vAlign w:val="center"/>
          </w:tcPr>
          <w:p w:rsidR="007D0C33" w:rsidRPr="0054109D" w:rsidRDefault="007D0C33" w:rsidP="001D2545">
            <w:pPr>
              <w:pStyle w:val="NoSpacing"/>
              <w:jc w:val="center"/>
              <w:rPr>
                <w:rFonts w:ascii="Arial" w:hAnsi="Arial"/>
                <w:szCs w:val="20"/>
              </w:rPr>
            </w:pPr>
            <w:r w:rsidRPr="0054109D">
              <w:rPr>
                <w:rFonts w:ascii="Arial" w:hAnsi="Arial"/>
                <w:szCs w:val="20"/>
              </w:rPr>
              <w:t>Settlement proposals  with litigants</w:t>
            </w:r>
          </w:p>
        </w:tc>
        <w:tc>
          <w:tcPr>
            <w:tcW w:w="249" w:type="pct"/>
            <w:textDirection w:val="btLr"/>
            <w:vAlign w:val="center"/>
          </w:tcPr>
          <w:p w:rsidR="007D0C33" w:rsidRPr="0054109D" w:rsidRDefault="007D0C33" w:rsidP="001D2545">
            <w:pPr>
              <w:pStyle w:val="NoSpacing"/>
              <w:jc w:val="center"/>
              <w:rPr>
                <w:rFonts w:ascii="Arial" w:hAnsi="Arial"/>
                <w:szCs w:val="20"/>
              </w:rPr>
            </w:pPr>
            <w:r w:rsidRPr="0054109D">
              <w:rPr>
                <w:rFonts w:ascii="Arial" w:hAnsi="Arial"/>
                <w:szCs w:val="20"/>
              </w:rPr>
              <w:t>400 000</w:t>
            </w:r>
          </w:p>
        </w:tc>
        <w:tc>
          <w:tcPr>
            <w:tcW w:w="326" w:type="pct"/>
            <w:shd w:val="clear" w:color="auto" w:fill="F2F2F2" w:themeFill="background1" w:themeFillShade="F2"/>
            <w:vAlign w:val="center"/>
          </w:tcPr>
          <w:p w:rsidR="007D0C33" w:rsidRPr="0054109D" w:rsidRDefault="007D0C33" w:rsidP="001D2545">
            <w:pPr>
              <w:pStyle w:val="NoSpacing"/>
              <w:jc w:val="center"/>
              <w:rPr>
                <w:rFonts w:ascii="Arial" w:hAnsi="Arial"/>
                <w:szCs w:val="20"/>
              </w:rPr>
            </w:pPr>
            <w:r w:rsidRPr="0054109D">
              <w:rPr>
                <w:rFonts w:ascii="Arial" w:hAnsi="Arial"/>
                <w:szCs w:val="20"/>
              </w:rPr>
              <w:t>Settlement proposals with litigants</w:t>
            </w:r>
          </w:p>
        </w:tc>
        <w:tc>
          <w:tcPr>
            <w:tcW w:w="271" w:type="pct"/>
            <w:textDirection w:val="btLr"/>
            <w:vAlign w:val="center"/>
          </w:tcPr>
          <w:p w:rsidR="007D0C33" w:rsidRPr="0054109D" w:rsidRDefault="007D0C33" w:rsidP="001D2545">
            <w:pPr>
              <w:pStyle w:val="NoSpacing"/>
              <w:jc w:val="center"/>
              <w:rPr>
                <w:rFonts w:ascii="Arial" w:hAnsi="Arial"/>
                <w:szCs w:val="20"/>
              </w:rPr>
            </w:pPr>
            <w:r w:rsidRPr="0054109D">
              <w:rPr>
                <w:rFonts w:ascii="Arial" w:hAnsi="Arial"/>
                <w:szCs w:val="20"/>
              </w:rPr>
              <w:t>500 000</w:t>
            </w:r>
          </w:p>
        </w:tc>
        <w:tc>
          <w:tcPr>
            <w:tcW w:w="137" w:type="pct"/>
            <w:shd w:val="clear" w:color="auto" w:fill="D9D9D9" w:themeFill="background1" w:themeFillShade="D9"/>
            <w:textDirection w:val="btLr"/>
            <w:vAlign w:val="center"/>
          </w:tcPr>
          <w:p w:rsidR="007D0C33" w:rsidRPr="0054109D" w:rsidRDefault="007D0C33" w:rsidP="001D2545">
            <w:pPr>
              <w:pStyle w:val="NoSpacing"/>
              <w:jc w:val="center"/>
              <w:rPr>
                <w:rFonts w:ascii="Arial" w:hAnsi="Arial"/>
                <w:szCs w:val="20"/>
              </w:rPr>
            </w:pPr>
            <w:r w:rsidRPr="0054109D">
              <w:rPr>
                <w:rFonts w:ascii="Arial" w:hAnsi="Arial"/>
                <w:szCs w:val="20"/>
              </w:rPr>
              <w:t>1 000 000</w:t>
            </w:r>
          </w:p>
        </w:tc>
        <w:tc>
          <w:tcPr>
            <w:tcW w:w="141" w:type="pct"/>
            <w:shd w:val="clear" w:color="auto" w:fill="F2F2F2" w:themeFill="background1" w:themeFillShade="F2"/>
            <w:textDirection w:val="btLr"/>
            <w:vAlign w:val="center"/>
          </w:tcPr>
          <w:p w:rsidR="007D0C33" w:rsidRPr="0054109D" w:rsidRDefault="007D0C33" w:rsidP="001D2545">
            <w:pPr>
              <w:pStyle w:val="NoSpacing"/>
              <w:jc w:val="center"/>
              <w:rPr>
                <w:rFonts w:ascii="Arial" w:hAnsi="Arial"/>
                <w:szCs w:val="20"/>
              </w:rPr>
            </w:pPr>
            <w:r w:rsidRPr="0054109D">
              <w:rPr>
                <w:rFonts w:ascii="Arial" w:hAnsi="Arial"/>
                <w:szCs w:val="20"/>
              </w:rPr>
              <w:t>Vote: 170044053</w:t>
            </w:r>
          </w:p>
        </w:tc>
        <w:tc>
          <w:tcPr>
            <w:tcW w:w="400" w:type="pct"/>
            <w:vAlign w:val="center"/>
          </w:tcPr>
          <w:p w:rsidR="007D0C33" w:rsidRPr="0054109D" w:rsidRDefault="007D0C33" w:rsidP="001D2545">
            <w:pPr>
              <w:pStyle w:val="NoSpacing"/>
              <w:jc w:val="center"/>
              <w:rPr>
                <w:rFonts w:ascii="Arial" w:hAnsi="Arial"/>
                <w:szCs w:val="20"/>
              </w:rPr>
            </w:pPr>
            <w:r w:rsidRPr="0054109D">
              <w:rPr>
                <w:rFonts w:ascii="Arial" w:hAnsi="Arial"/>
                <w:szCs w:val="20"/>
              </w:rPr>
              <w:t>Reports from attorneys</w:t>
            </w:r>
          </w:p>
          <w:p w:rsidR="007D0C33" w:rsidRPr="0054109D" w:rsidRDefault="007D0C33" w:rsidP="001D2545">
            <w:pPr>
              <w:pStyle w:val="NoSpacing"/>
              <w:jc w:val="center"/>
              <w:rPr>
                <w:rFonts w:ascii="Arial" w:hAnsi="Arial"/>
                <w:szCs w:val="20"/>
              </w:rPr>
            </w:pPr>
          </w:p>
          <w:p w:rsidR="007D0C33" w:rsidRPr="0054109D" w:rsidRDefault="007D0C33" w:rsidP="001D2545">
            <w:pPr>
              <w:pStyle w:val="NoSpacing"/>
              <w:jc w:val="center"/>
              <w:rPr>
                <w:rFonts w:ascii="Arial" w:hAnsi="Arial"/>
                <w:szCs w:val="20"/>
              </w:rPr>
            </w:pPr>
          </w:p>
        </w:tc>
        <w:tc>
          <w:tcPr>
            <w:tcW w:w="397" w:type="pct"/>
            <w:vAlign w:val="center"/>
          </w:tcPr>
          <w:p w:rsidR="007D0C33" w:rsidRPr="0054109D" w:rsidRDefault="007D0C33" w:rsidP="001D2545">
            <w:pPr>
              <w:pStyle w:val="NoSpacing"/>
              <w:jc w:val="center"/>
              <w:rPr>
                <w:rFonts w:ascii="Arial" w:hAnsi="Arial"/>
                <w:szCs w:val="20"/>
              </w:rPr>
            </w:pPr>
            <w:r w:rsidRPr="0054109D">
              <w:rPr>
                <w:rFonts w:ascii="Arial" w:hAnsi="Arial"/>
                <w:szCs w:val="20"/>
              </w:rPr>
              <w:t>BTO</w:t>
            </w:r>
          </w:p>
          <w:p w:rsidR="007D0C33" w:rsidRPr="0054109D" w:rsidRDefault="007D0C33" w:rsidP="001D2545">
            <w:pPr>
              <w:pStyle w:val="NoSpacing"/>
              <w:jc w:val="center"/>
              <w:rPr>
                <w:rFonts w:ascii="Arial" w:hAnsi="Arial"/>
                <w:szCs w:val="20"/>
              </w:rPr>
            </w:pPr>
            <w:r w:rsidRPr="0054109D">
              <w:rPr>
                <w:rFonts w:ascii="Arial" w:hAnsi="Arial"/>
                <w:szCs w:val="20"/>
              </w:rPr>
              <w:t>CDS</w:t>
            </w:r>
          </w:p>
          <w:p w:rsidR="007D0C33" w:rsidRPr="0054109D" w:rsidRDefault="007D0C33" w:rsidP="001D2545">
            <w:pPr>
              <w:pStyle w:val="NoSpacing"/>
              <w:jc w:val="center"/>
              <w:rPr>
                <w:rFonts w:ascii="Arial" w:hAnsi="Arial"/>
                <w:szCs w:val="20"/>
              </w:rPr>
            </w:pPr>
            <w:r w:rsidRPr="0054109D">
              <w:rPr>
                <w:rFonts w:ascii="Arial" w:hAnsi="Arial"/>
                <w:szCs w:val="20"/>
              </w:rPr>
              <w:t>OMM</w:t>
            </w:r>
          </w:p>
          <w:p w:rsidR="007D0C33" w:rsidRPr="0054109D" w:rsidRDefault="007D0C33" w:rsidP="001D2545">
            <w:pPr>
              <w:pStyle w:val="NoSpacing"/>
              <w:jc w:val="center"/>
              <w:rPr>
                <w:rFonts w:ascii="Arial" w:hAnsi="Arial"/>
                <w:szCs w:val="20"/>
              </w:rPr>
            </w:pPr>
            <w:r w:rsidRPr="0054109D">
              <w:rPr>
                <w:rFonts w:ascii="Arial" w:hAnsi="Arial"/>
                <w:szCs w:val="20"/>
              </w:rPr>
              <w:t>IDMS</w:t>
            </w:r>
          </w:p>
        </w:tc>
      </w:tr>
      <w:tr w:rsidR="007D0C33" w:rsidRPr="0054109D" w:rsidTr="001D2545">
        <w:tblPrEx>
          <w:shd w:val="clear" w:color="auto" w:fill="auto"/>
        </w:tblPrEx>
        <w:trPr>
          <w:cantSplit/>
          <w:trHeight w:val="1134"/>
          <w:jc w:val="right"/>
        </w:trPr>
        <w:tc>
          <w:tcPr>
            <w:tcW w:w="196" w:type="pct"/>
            <w:vMerge/>
            <w:shd w:val="clear" w:color="auto" w:fill="D9D9D9" w:themeFill="background1" w:themeFillShade="D9"/>
            <w:vAlign w:val="center"/>
          </w:tcPr>
          <w:p w:rsidR="007D0C33" w:rsidRPr="0054109D" w:rsidRDefault="007D0C33" w:rsidP="001D2545">
            <w:pPr>
              <w:pStyle w:val="NoSpacing"/>
              <w:jc w:val="center"/>
              <w:rPr>
                <w:rFonts w:ascii="Arial" w:hAnsi="Arial"/>
                <w:szCs w:val="20"/>
              </w:rPr>
            </w:pPr>
          </w:p>
        </w:tc>
        <w:tc>
          <w:tcPr>
            <w:tcW w:w="155" w:type="pct"/>
            <w:vMerge/>
            <w:shd w:val="clear" w:color="auto" w:fill="D9D9D9" w:themeFill="background1" w:themeFillShade="D9"/>
            <w:vAlign w:val="center"/>
          </w:tcPr>
          <w:p w:rsidR="007D0C33" w:rsidRPr="0054109D" w:rsidRDefault="007D0C33" w:rsidP="001D2545">
            <w:pPr>
              <w:pStyle w:val="NoSpacing"/>
              <w:jc w:val="center"/>
              <w:rPr>
                <w:rFonts w:ascii="Arial" w:hAnsi="Arial"/>
                <w:szCs w:val="20"/>
              </w:rPr>
            </w:pPr>
          </w:p>
        </w:tc>
        <w:tc>
          <w:tcPr>
            <w:tcW w:w="361" w:type="pct"/>
            <w:vMerge/>
            <w:shd w:val="clear" w:color="auto" w:fill="EEECE1" w:themeFill="background2"/>
            <w:vAlign w:val="center"/>
          </w:tcPr>
          <w:p w:rsidR="007D0C33" w:rsidRPr="0054109D" w:rsidRDefault="007D0C33" w:rsidP="001D2545">
            <w:pPr>
              <w:pStyle w:val="NoSpacing"/>
              <w:jc w:val="center"/>
              <w:rPr>
                <w:rFonts w:ascii="Arial" w:hAnsi="Arial"/>
                <w:szCs w:val="20"/>
              </w:rPr>
            </w:pPr>
          </w:p>
        </w:tc>
        <w:tc>
          <w:tcPr>
            <w:tcW w:w="356" w:type="pct"/>
            <w:vMerge/>
            <w:shd w:val="clear" w:color="auto" w:fill="auto"/>
            <w:vAlign w:val="center"/>
          </w:tcPr>
          <w:p w:rsidR="007D0C33" w:rsidRPr="0054109D" w:rsidRDefault="007D0C33" w:rsidP="001D2545">
            <w:pPr>
              <w:pStyle w:val="NoSpacing"/>
              <w:jc w:val="center"/>
              <w:rPr>
                <w:rFonts w:ascii="Arial" w:hAnsi="Arial"/>
                <w:szCs w:val="20"/>
              </w:rPr>
            </w:pPr>
          </w:p>
        </w:tc>
        <w:tc>
          <w:tcPr>
            <w:tcW w:w="348" w:type="pct"/>
            <w:vAlign w:val="center"/>
          </w:tcPr>
          <w:p w:rsidR="007D0C33" w:rsidRPr="0054109D" w:rsidRDefault="007D0C33" w:rsidP="001D2545">
            <w:pPr>
              <w:pStyle w:val="NoSpacing"/>
              <w:jc w:val="center"/>
              <w:rPr>
                <w:rFonts w:ascii="Arial" w:hAnsi="Arial"/>
                <w:szCs w:val="20"/>
              </w:rPr>
            </w:pPr>
          </w:p>
        </w:tc>
        <w:tc>
          <w:tcPr>
            <w:tcW w:w="377" w:type="pct"/>
            <w:shd w:val="clear" w:color="auto" w:fill="F2F2F2" w:themeFill="background1" w:themeFillShade="F2"/>
            <w:vAlign w:val="center"/>
          </w:tcPr>
          <w:p w:rsidR="007D0C33" w:rsidRPr="0054109D" w:rsidRDefault="007D0C33" w:rsidP="001D2545">
            <w:pPr>
              <w:pStyle w:val="NoSpacing"/>
              <w:jc w:val="center"/>
              <w:rPr>
                <w:rFonts w:ascii="Arial" w:hAnsi="Arial"/>
                <w:szCs w:val="20"/>
              </w:rPr>
            </w:pPr>
          </w:p>
          <w:p w:rsidR="007D0C33" w:rsidRPr="0054109D" w:rsidRDefault="007D0C33" w:rsidP="001D2545">
            <w:pPr>
              <w:pStyle w:val="NoSpacing"/>
              <w:jc w:val="center"/>
              <w:rPr>
                <w:rFonts w:ascii="Arial" w:hAnsi="Arial"/>
                <w:szCs w:val="20"/>
              </w:rPr>
            </w:pPr>
            <w:r w:rsidRPr="0054109D">
              <w:rPr>
                <w:rFonts w:ascii="Arial" w:hAnsi="Arial"/>
                <w:szCs w:val="20"/>
              </w:rPr>
              <w:t>Development of the Legal Services Strategy</w:t>
            </w:r>
          </w:p>
        </w:tc>
        <w:tc>
          <w:tcPr>
            <w:tcW w:w="249" w:type="pct"/>
            <w:textDirection w:val="btLr"/>
            <w:vAlign w:val="center"/>
          </w:tcPr>
          <w:p w:rsidR="007D0C33" w:rsidRPr="0054109D" w:rsidRDefault="007D0C33" w:rsidP="001D2545">
            <w:pPr>
              <w:pStyle w:val="NoSpacing"/>
              <w:jc w:val="center"/>
              <w:rPr>
                <w:rFonts w:ascii="Arial" w:hAnsi="Arial"/>
                <w:szCs w:val="20"/>
              </w:rPr>
            </w:pPr>
            <w:r w:rsidRPr="0054109D">
              <w:rPr>
                <w:rFonts w:ascii="Arial" w:hAnsi="Arial"/>
                <w:szCs w:val="20"/>
              </w:rPr>
              <w:t>Nil</w:t>
            </w:r>
          </w:p>
        </w:tc>
        <w:tc>
          <w:tcPr>
            <w:tcW w:w="365" w:type="pct"/>
            <w:shd w:val="clear" w:color="auto" w:fill="F2F2F2" w:themeFill="background1" w:themeFillShade="F2"/>
            <w:vAlign w:val="center"/>
          </w:tcPr>
          <w:p w:rsidR="007D0C33" w:rsidRPr="0054109D" w:rsidRDefault="007D0C33" w:rsidP="001D2545">
            <w:pPr>
              <w:pStyle w:val="NoSpacing"/>
              <w:jc w:val="center"/>
              <w:rPr>
                <w:rFonts w:ascii="Arial" w:hAnsi="Arial"/>
                <w:szCs w:val="20"/>
              </w:rPr>
            </w:pPr>
            <w:r w:rsidRPr="0054109D">
              <w:rPr>
                <w:rFonts w:ascii="Arial" w:hAnsi="Arial"/>
                <w:szCs w:val="20"/>
              </w:rPr>
              <w:t>Presentation to relevant stakeholders and adoption</w:t>
            </w:r>
          </w:p>
        </w:tc>
        <w:tc>
          <w:tcPr>
            <w:tcW w:w="249" w:type="pct"/>
            <w:textDirection w:val="btLr"/>
            <w:vAlign w:val="center"/>
          </w:tcPr>
          <w:p w:rsidR="007D0C33" w:rsidRPr="0054109D" w:rsidRDefault="007D0C33" w:rsidP="001D2545">
            <w:pPr>
              <w:pStyle w:val="NoSpacing"/>
              <w:jc w:val="center"/>
              <w:rPr>
                <w:rFonts w:ascii="Arial" w:hAnsi="Arial"/>
                <w:szCs w:val="20"/>
              </w:rPr>
            </w:pPr>
            <w:r w:rsidRPr="0054109D">
              <w:rPr>
                <w:rFonts w:ascii="Arial" w:hAnsi="Arial"/>
                <w:szCs w:val="20"/>
              </w:rPr>
              <w:t>Nil</w:t>
            </w:r>
          </w:p>
        </w:tc>
        <w:tc>
          <w:tcPr>
            <w:tcW w:w="423" w:type="pct"/>
            <w:shd w:val="clear" w:color="auto" w:fill="F2F2F2" w:themeFill="background1" w:themeFillShade="F2"/>
            <w:vAlign w:val="center"/>
          </w:tcPr>
          <w:p w:rsidR="007D0C33" w:rsidRPr="0054109D" w:rsidRDefault="007D0C33" w:rsidP="001D2545">
            <w:pPr>
              <w:pStyle w:val="NoSpacing"/>
              <w:jc w:val="center"/>
              <w:rPr>
                <w:rFonts w:ascii="Arial" w:hAnsi="Arial"/>
                <w:szCs w:val="20"/>
              </w:rPr>
            </w:pPr>
            <w:r w:rsidRPr="0054109D">
              <w:rPr>
                <w:rFonts w:ascii="Arial" w:hAnsi="Arial"/>
                <w:szCs w:val="20"/>
              </w:rPr>
              <w:t>Rollout and implementation</w:t>
            </w:r>
          </w:p>
        </w:tc>
        <w:tc>
          <w:tcPr>
            <w:tcW w:w="249" w:type="pct"/>
            <w:textDirection w:val="btLr"/>
            <w:vAlign w:val="center"/>
          </w:tcPr>
          <w:p w:rsidR="007D0C33" w:rsidRPr="0054109D" w:rsidRDefault="007D0C33" w:rsidP="001D2545">
            <w:pPr>
              <w:pStyle w:val="NoSpacing"/>
              <w:jc w:val="center"/>
              <w:rPr>
                <w:rFonts w:ascii="Arial" w:hAnsi="Arial"/>
                <w:szCs w:val="20"/>
              </w:rPr>
            </w:pPr>
            <w:r w:rsidRPr="0054109D">
              <w:rPr>
                <w:rFonts w:ascii="Arial" w:hAnsi="Arial"/>
                <w:szCs w:val="20"/>
              </w:rPr>
              <w:t>Nil</w:t>
            </w:r>
          </w:p>
        </w:tc>
        <w:tc>
          <w:tcPr>
            <w:tcW w:w="326" w:type="pct"/>
            <w:shd w:val="clear" w:color="auto" w:fill="F2F2F2" w:themeFill="background1" w:themeFillShade="F2"/>
            <w:vAlign w:val="center"/>
          </w:tcPr>
          <w:p w:rsidR="007D0C33" w:rsidRPr="0054109D" w:rsidRDefault="007D0C33" w:rsidP="001D2545">
            <w:pPr>
              <w:pStyle w:val="NoSpacing"/>
              <w:jc w:val="center"/>
              <w:rPr>
                <w:rFonts w:ascii="Arial" w:hAnsi="Arial"/>
                <w:szCs w:val="20"/>
              </w:rPr>
            </w:pPr>
            <w:r w:rsidRPr="0054109D">
              <w:rPr>
                <w:rFonts w:ascii="Arial" w:hAnsi="Arial"/>
                <w:szCs w:val="20"/>
              </w:rPr>
              <w:t>Implementation and monitoring of the strategy</w:t>
            </w:r>
          </w:p>
        </w:tc>
        <w:tc>
          <w:tcPr>
            <w:tcW w:w="271" w:type="pct"/>
            <w:textDirection w:val="btLr"/>
            <w:vAlign w:val="center"/>
          </w:tcPr>
          <w:p w:rsidR="007D0C33" w:rsidRPr="0054109D" w:rsidRDefault="007D0C33" w:rsidP="001D2545">
            <w:pPr>
              <w:pStyle w:val="NoSpacing"/>
              <w:jc w:val="center"/>
              <w:rPr>
                <w:rFonts w:ascii="Arial" w:hAnsi="Arial"/>
                <w:szCs w:val="20"/>
              </w:rPr>
            </w:pPr>
            <w:r w:rsidRPr="0054109D">
              <w:rPr>
                <w:rFonts w:ascii="Arial" w:hAnsi="Arial"/>
                <w:szCs w:val="20"/>
              </w:rPr>
              <w:t>Nil</w:t>
            </w:r>
          </w:p>
        </w:tc>
        <w:tc>
          <w:tcPr>
            <w:tcW w:w="137" w:type="pct"/>
            <w:shd w:val="clear" w:color="auto" w:fill="D9D9D9" w:themeFill="background1" w:themeFillShade="D9"/>
            <w:textDirection w:val="btLr"/>
            <w:vAlign w:val="center"/>
          </w:tcPr>
          <w:p w:rsidR="007D0C33" w:rsidRPr="0054109D" w:rsidRDefault="007D0C33" w:rsidP="001D2545">
            <w:pPr>
              <w:pStyle w:val="NoSpacing"/>
              <w:jc w:val="center"/>
              <w:rPr>
                <w:rFonts w:ascii="Arial" w:hAnsi="Arial"/>
                <w:szCs w:val="20"/>
              </w:rPr>
            </w:pPr>
            <w:r w:rsidRPr="0054109D">
              <w:rPr>
                <w:rFonts w:ascii="Arial" w:hAnsi="Arial"/>
                <w:szCs w:val="20"/>
              </w:rPr>
              <w:t>Nil</w:t>
            </w:r>
          </w:p>
        </w:tc>
        <w:tc>
          <w:tcPr>
            <w:tcW w:w="141" w:type="pct"/>
            <w:shd w:val="clear" w:color="auto" w:fill="F2F2F2" w:themeFill="background1" w:themeFillShade="F2"/>
            <w:textDirection w:val="btLr"/>
            <w:vAlign w:val="center"/>
          </w:tcPr>
          <w:p w:rsidR="007D0C33" w:rsidRPr="0054109D" w:rsidRDefault="007D0C33" w:rsidP="001D2545">
            <w:pPr>
              <w:pStyle w:val="NoSpacing"/>
              <w:jc w:val="center"/>
              <w:rPr>
                <w:rFonts w:ascii="Arial" w:hAnsi="Arial"/>
                <w:szCs w:val="20"/>
              </w:rPr>
            </w:pPr>
            <w:r w:rsidRPr="0054109D">
              <w:rPr>
                <w:rFonts w:ascii="Arial" w:hAnsi="Arial"/>
                <w:szCs w:val="20"/>
              </w:rPr>
              <w:t>Vote: 170044053</w:t>
            </w:r>
          </w:p>
        </w:tc>
        <w:tc>
          <w:tcPr>
            <w:tcW w:w="400" w:type="pct"/>
            <w:vAlign w:val="center"/>
          </w:tcPr>
          <w:p w:rsidR="007D0C33" w:rsidRPr="0054109D" w:rsidRDefault="007D0C33" w:rsidP="001D2545">
            <w:pPr>
              <w:pStyle w:val="NoSpacing"/>
              <w:jc w:val="center"/>
              <w:rPr>
                <w:rFonts w:ascii="Arial" w:hAnsi="Arial"/>
                <w:szCs w:val="20"/>
              </w:rPr>
            </w:pPr>
            <w:r w:rsidRPr="0054109D">
              <w:rPr>
                <w:rFonts w:ascii="Arial" w:hAnsi="Arial"/>
                <w:szCs w:val="20"/>
              </w:rPr>
              <w:t>Adopted Legal services strategy</w:t>
            </w:r>
          </w:p>
        </w:tc>
        <w:tc>
          <w:tcPr>
            <w:tcW w:w="397" w:type="pct"/>
            <w:vAlign w:val="center"/>
          </w:tcPr>
          <w:p w:rsidR="007D0C33" w:rsidRPr="0054109D" w:rsidRDefault="007D0C33" w:rsidP="001D2545">
            <w:pPr>
              <w:pStyle w:val="NoSpacing"/>
              <w:jc w:val="center"/>
              <w:rPr>
                <w:rFonts w:ascii="Arial" w:hAnsi="Arial"/>
                <w:szCs w:val="20"/>
              </w:rPr>
            </w:pPr>
            <w:r w:rsidRPr="0054109D">
              <w:rPr>
                <w:rFonts w:ascii="Arial" w:hAnsi="Arial"/>
                <w:szCs w:val="20"/>
              </w:rPr>
              <w:t>BTO</w:t>
            </w:r>
          </w:p>
          <w:p w:rsidR="007D0C33" w:rsidRPr="0054109D" w:rsidRDefault="007D0C33" w:rsidP="001D2545">
            <w:pPr>
              <w:pStyle w:val="NoSpacing"/>
              <w:jc w:val="center"/>
              <w:rPr>
                <w:rFonts w:ascii="Arial" w:hAnsi="Arial"/>
                <w:szCs w:val="20"/>
              </w:rPr>
            </w:pPr>
            <w:r w:rsidRPr="0054109D">
              <w:rPr>
                <w:rFonts w:ascii="Arial" w:hAnsi="Arial"/>
                <w:szCs w:val="20"/>
              </w:rPr>
              <w:t>Council Support</w:t>
            </w:r>
          </w:p>
          <w:p w:rsidR="007D0C33" w:rsidRPr="0054109D" w:rsidRDefault="007D0C33" w:rsidP="001D2545">
            <w:pPr>
              <w:pStyle w:val="NoSpacing"/>
              <w:jc w:val="center"/>
              <w:rPr>
                <w:rFonts w:ascii="Arial" w:hAnsi="Arial"/>
                <w:szCs w:val="20"/>
              </w:rPr>
            </w:pPr>
            <w:r w:rsidRPr="0054109D">
              <w:rPr>
                <w:rFonts w:ascii="Arial" w:hAnsi="Arial"/>
                <w:szCs w:val="20"/>
              </w:rPr>
              <w:t>CDS</w:t>
            </w:r>
          </w:p>
          <w:p w:rsidR="007D0C33" w:rsidRPr="0054109D" w:rsidRDefault="007D0C33" w:rsidP="001D2545">
            <w:pPr>
              <w:pStyle w:val="NoSpacing"/>
              <w:jc w:val="center"/>
              <w:rPr>
                <w:rFonts w:ascii="Arial" w:hAnsi="Arial"/>
                <w:szCs w:val="20"/>
              </w:rPr>
            </w:pPr>
            <w:r w:rsidRPr="0054109D">
              <w:rPr>
                <w:rFonts w:ascii="Arial" w:hAnsi="Arial"/>
                <w:szCs w:val="20"/>
              </w:rPr>
              <w:t>OMM</w:t>
            </w:r>
          </w:p>
          <w:p w:rsidR="007D0C33" w:rsidRPr="0054109D" w:rsidRDefault="007D0C33" w:rsidP="001D2545">
            <w:pPr>
              <w:pStyle w:val="NoSpacing"/>
              <w:jc w:val="center"/>
              <w:rPr>
                <w:rFonts w:ascii="Arial" w:hAnsi="Arial"/>
                <w:szCs w:val="20"/>
              </w:rPr>
            </w:pPr>
            <w:r w:rsidRPr="0054109D">
              <w:rPr>
                <w:rFonts w:ascii="Arial" w:hAnsi="Arial"/>
                <w:szCs w:val="20"/>
              </w:rPr>
              <w:t>IDMS</w:t>
            </w:r>
          </w:p>
        </w:tc>
      </w:tr>
    </w:tbl>
    <w:p w:rsidR="0042260F" w:rsidRDefault="0042260F"/>
    <w:p w:rsidR="0042260F" w:rsidRDefault="0042260F">
      <w:r>
        <w:br w:type="page"/>
      </w:r>
    </w:p>
    <w:p w:rsidR="00E6190E" w:rsidRDefault="0042260F" w:rsidP="0042260F">
      <w:pPr>
        <w:pStyle w:val="Heading3"/>
      </w:pPr>
      <w:r w:rsidRPr="0042260F">
        <w:rPr>
          <w:highlight w:val="darkRed"/>
        </w:rPr>
        <w:lastRenderedPageBreak/>
        <w:t>5.3.3 ADMINISTRATION</w:t>
      </w:r>
    </w:p>
    <w:tbl>
      <w:tblPr>
        <w:tblW w:w="5000" w:type="pct"/>
        <w:jc w:val="right"/>
        <w:tblBorders>
          <w:top w:val="threeDEmboss" w:sz="24" w:space="0" w:color="BFBFBF" w:themeColor="background1" w:themeShade="BF"/>
          <w:left w:val="threeDEmboss" w:sz="24" w:space="0" w:color="BFBFBF" w:themeColor="background1" w:themeShade="BF"/>
          <w:bottom w:val="threeDEmboss" w:sz="24" w:space="0" w:color="BFBFBF" w:themeColor="background1" w:themeShade="BF"/>
          <w:right w:val="threeDEmboss" w:sz="24" w:space="0" w:color="BFBFBF" w:themeColor="background1" w:themeShade="BF"/>
          <w:insideH w:val="single" w:sz="6" w:space="0" w:color="BFBFBF" w:themeColor="background1" w:themeShade="BF"/>
          <w:insideV w:val="single" w:sz="6" w:space="0" w:color="BFBFBF" w:themeColor="background1" w:themeShade="BF"/>
        </w:tblBorders>
        <w:shd w:val="clear" w:color="auto" w:fill="008000"/>
        <w:tblLayout w:type="fixed"/>
        <w:tblLook w:val="04A0" w:firstRow="1" w:lastRow="0" w:firstColumn="1" w:lastColumn="0" w:noHBand="0" w:noVBand="1"/>
      </w:tblPr>
      <w:tblGrid>
        <w:gridCol w:w="1196"/>
        <w:gridCol w:w="1211"/>
        <w:gridCol w:w="1086"/>
        <w:gridCol w:w="1083"/>
        <w:gridCol w:w="1221"/>
        <w:gridCol w:w="679"/>
        <w:gridCol w:w="1221"/>
        <w:gridCol w:w="679"/>
        <w:gridCol w:w="1190"/>
        <w:gridCol w:w="569"/>
        <w:gridCol w:w="1236"/>
        <w:gridCol w:w="526"/>
        <w:gridCol w:w="428"/>
        <w:gridCol w:w="407"/>
        <w:gridCol w:w="1196"/>
        <w:gridCol w:w="1367"/>
      </w:tblGrid>
      <w:tr w:rsidR="00C54872" w:rsidRPr="0054109D" w:rsidTr="0042260F">
        <w:trPr>
          <w:cantSplit/>
          <w:trHeight w:val="1134"/>
          <w:tblHeader/>
          <w:jc w:val="right"/>
        </w:trPr>
        <w:tc>
          <w:tcPr>
            <w:tcW w:w="391" w:type="pct"/>
            <w:vMerge w:val="restart"/>
            <w:shd w:val="clear" w:color="auto" w:fill="666699"/>
            <w:vAlign w:val="center"/>
          </w:tcPr>
          <w:p w:rsidR="00C54872" w:rsidRPr="0054109D" w:rsidRDefault="00C54872" w:rsidP="0042260F">
            <w:pPr>
              <w:pStyle w:val="NoSpacing"/>
              <w:jc w:val="center"/>
              <w:rPr>
                <w:rFonts w:ascii="Arial" w:hAnsi="Arial"/>
                <w:color w:val="FFFFFF"/>
                <w:szCs w:val="20"/>
              </w:rPr>
            </w:pPr>
            <w:r w:rsidRPr="0054109D">
              <w:rPr>
                <w:rFonts w:ascii="Arial" w:hAnsi="Arial"/>
                <w:color w:val="FFFFFF"/>
                <w:szCs w:val="20"/>
              </w:rPr>
              <w:t>IDP Projects</w:t>
            </w:r>
          </w:p>
        </w:tc>
        <w:tc>
          <w:tcPr>
            <w:tcW w:w="396" w:type="pct"/>
            <w:vMerge w:val="restart"/>
            <w:shd w:val="clear" w:color="auto" w:fill="666699"/>
            <w:vAlign w:val="center"/>
          </w:tcPr>
          <w:p w:rsidR="00C54872" w:rsidRPr="0054109D" w:rsidRDefault="00C54872" w:rsidP="0042260F">
            <w:pPr>
              <w:pStyle w:val="NoSpacing"/>
              <w:jc w:val="center"/>
              <w:rPr>
                <w:rFonts w:ascii="Arial" w:hAnsi="Arial"/>
                <w:color w:val="FFFFFF"/>
                <w:szCs w:val="20"/>
              </w:rPr>
            </w:pPr>
            <w:r w:rsidRPr="0054109D">
              <w:rPr>
                <w:rFonts w:ascii="Arial" w:hAnsi="Arial"/>
                <w:color w:val="FFFFFF"/>
                <w:szCs w:val="20"/>
              </w:rPr>
              <w:t>Measurable Objective (outcome)</w:t>
            </w:r>
          </w:p>
        </w:tc>
        <w:tc>
          <w:tcPr>
            <w:tcW w:w="355" w:type="pct"/>
            <w:vMerge w:val="restart"/>
            <w:shd w:val="clear" w:color="auto" w:fill="666699"/>
            <w:vAlign w:val="center"/>
          </w:tcPr>
          <w:p w:rsidR="00C54872" w:rsidRPr="0054109D" w:rsidRDefault="00C54872" w:rsidP="0042260F">
            <w:pPr>
              <w:pStyle w:val="NoSpacing"/>
              <w:jc w:val="center"/>
              <w:rPr>
                <w:rFonts w:ascii="Arial" w:hAnsi="Arial"/>
                <w:color w:val="FFFFFF"/>
                <w:szCs w:val="20"/>
              </w:rPr>
            </w:pPr>
            <w:r w:rsidRPr="0054109D">
              <w:rPr>
                <w:rFonts w:ascii="Arial" w:hAnsi="Arial"/>
                <w:color w:val="FFFFFF"/>
                <w:szCs w:val="20"/>
              </w:rPr>
              <w:t>KPI</w:t>
            </w:r>
          </w:p>
        </w:tc>
        <w:tc>
          <w:tcPr>
            <w:tcW w:w="354" w:type="pct"/>
            <w:vMerge w:val="restart"/>
            <w:shd w:val="clear" w:color="auto" w:fill="666699"/>
            <w:vAlign w:val="center"/>
          </w:tcPr>
          <w:p w:rsidR="00C54872" w:rsidRPr="0054109D" w:rsidRDefault="00C54872" w:rsidP="0042260F">
            <w:pPr>
              <w:pStyle w:val="NoSpacing"/>
              <w:jc w:val="center"/>
              <w:rPr>
                <w:rFonts w:ascii="Arial" w:hAnsi="Arial"/>
                <w:color w:val="FFFFFF"/>
                <w:szCs w:val="20"/>
              </w:rPr>
            </w:pPr>
            <w:r w:rsidRPr="0054109D">
              <w:rPr>
                <w:rFonts w:ascii="Arial" w:hAnsi="Arial"/>
                <w:color w:val="FFFFFF"/>
                <w:szCs w:val="20"/>
              </w:rPr>
              <w:t>Output</w:t>
            </w:r>
          </w:p>
        </w:tc>
        <w:tc>
          <w:tcPr>
            <w:tcW w:w="399" w:type="pct"/>
            <w:vMerge w:val="restart"/>
            <w:shd w:val="clear" w:color="auto" w:fill="666699"/>
            <w:vAlign w:val="center"/>
          </w:tcPr>
          <w:p w:rsidR="00C54872" w:rsidRPr="0054109D" w:rsidRDefault="00C54872" w:rsidP="0042260F">
            <w:pPr>
              <w:pStyle w:val="NoSpacing"/>
              <w:jc w:val="center"/>
              <w:rPr>
                <w:rFonts w:ascii="Arial" w:hAnsi="Arial"/>
                <w:color w:val="FFFFFF"/>
                <w:szCs w:val="20"/>
              </w:rPr>
            </w:pPr>
            <w:r w:rsidRPr="0054109D">
              <w:rPr>
                <w:rFonts w:ascii="Arial" w:hAnsi="Arial"/>
                <w:color w:val="FFFFFF"/>
                <w:szCs w:val="20"/>
              </w:rPr>
              <w:t>Q1</w:t>
            </w:r>
          </w:p>
          <w:p w:rsidR="00C54872" w:rsidRPr="0054109D" w:rsidRDefault="00C54872" w:rsidP="0042260F">
            <w:pPr>
              <w:pStyle w:val="NoSpacing"/>
              <w:jc w:val="center"/>
              <w:rPr>
                <w:rFonts w:ascii="Arial" w:hAnsi="Arial"/>
                <w:color w:val="FFFFFF"/>
                <w:szCs w:val="20"/>
              </w:rPr>
            </w:pPr>
            <w:r w:rsidRPr="0054109D">
              <w:rPr>
                <w:rFonts w:ascii="Arial" w:hAnsi="Arial"/>
                <w:color w:val="FFFFFF"/>
                <w:szCs w:val="20"/>
              </w:rPr>
              <w:t>Jul-Sep Target</w:t>
            </w:r>
          </w:p>
        </w:tc>
        <w:tc>
          <w:tcPr>
            <w:tcW w:w="222" w:type="pct"/>
            <w:vMerge w:val="restart"/>
            <w:shd w:val="clear" w:color="auto" w:fill="666699"/>
            <w:textDirection w:val="btLr"/>
            <w:vAlign w:val="center"/>
          </w:tcPr>
          <w:p w:rsidR="00C54872" w:rsidRPr="0054109D" w:rsidRDefault="00C54872" w:rsidP="0042260F">
            <w:pPr>
              <w:pStyle w:val="NoSpacing"/>
              <w:jc w:val="center"/>
              <w:rPr>
                <w:rFonts w:ascii="Arial" w:hAnsi="Arial"/>
                <w:color w:val="FFFFFF"/>
                <w:szCs w:val="20"/>
              </w:rPr>
            </w:pPr>
            <w:r w:rsidRPr="0054109D">
              <w:rPr>
                <w:rFonts w:ascii="Arial" w:hAnsi="Arial"/>
                <w:color w:val="FFFFFF"/>
                <w:szCs w:val="20"/>
              </w:rPr>
              <w:t>Budget</w:t>
            </w:r>
          </w:p>
        </w:tc>
        <w:tc>
          <w:tcPr>
            <w:tcW w:w="399" w:type="pct"/>
            <w:vMerge w:val="restart"/>
            <w:shd w:val="clear" w:color="auto" w:fill="666699"/>
            <w:vAlign w:val="center"/>
          </w:tcPr>
          <w:p w:rsidR="00C54872" w:rsidRPr="0054109D" w:rsidRDefault="00C54872" w:rsidP="0042260F">
            <w:pPr>
              <w:pStyle w:val="NoSpacing"/>
              <w:jc w:val="center"/>
              <w:rPr>
                <w:rFonts w:ascii="Arial" w:hAnsi="Arial"/>
                <w:color w:val="FFFFFF"/>
                <w:szCs w:val="20"/>
              </w:rPr>
            </w:pPr>
            <w:r w:rsidRPr="0054109D">
              <w:rPr>
                <w:rFonts w:ascii="Arial" w:hAnsi="Arial"/>
                <w:color w:val="FFFFFF"/>
                <w:szCs w:val="20"/>
              </w:rPr>
              <w:t>Q2</w:t>
            </w:r>
          </w:p>
          <w:p w:rsidR="00C54872" w:rsidRPr="0054109D" w:rsidRDefault="00C54872" w:rsidP="0042260F">
            <w:pPr>
              <w:pStyle w:val="NoSpacing"/>
              <w:jc w:val="center"/>
              <w:rPr>
                <w:rFonts w:ascii="Arial" w:hAnsi="Arial"/>
                <w:color w:val="FFFFFF"/>
                <w:szCs w:val="20"/>
              </w:rPr>
            </w:pPr>
            <w:r w:rsidRPr="0054109D">
              <w:rPr>
                <w:rFonts w:ascii="Arial" w:hAnsi="Arial"/>
                <w:color w:val="FFFFFF"/>
                <w:szCs w:val="20"/>
              </w:rPr>
              <w:t>Oct-Dec Target</w:t>
            </w:r>
          </w:p>
        </w:tc>
        <w:tc>
          <w:tcPr>
            <w:tcW w:w="222" w:type="pct"/>
            <w:vMerge w:val="restart"/>
            <w:shd w:val="clear" w:color="auto" w:fill="666699"/>
            <w:textDirection w:val="btLr"/>
            <w:vAlign w:val="center"/>
          </w:tcPr>
          <w:p w:rsidR="00C54872" w:rsidRPr="0054109D" w:rsidRDefault="00C54872" w:rsidP="0042260F">
            <w:pPr>
              <w:pStyle w:val="NoSpacing"/>
              <w:jc w:val="center"/>
              <w:rPr>
                <w:rFonts w:ascii="Arial" w:hAnsi="Arial"/>
                <w:color w:val="FFFFFF"/>
                <w:szCs w:val="20"/>
              </w:rPr>
            </w:pPr>
            <w:r w:rsidRPr="0054109D">
              <w:rPr>
                <w:rFonts w:ascii="Arial" w:hAnsi="Arial"/>
                <w:color w:val="FFFFFF"/>
                <w:szCs w:val="20"/>
              </w:rPr>
              <w:t>Budget</w:t>
            </w:r>
          </w:p>
        </w:tc>
        <w:tc>
          <w:tcPr>
            <w:tcW w:w="389" w:type="pct"/>
            <w:vMerge w:val="restart"/>
            <w:shd w:val="clear" w:color="auto" w:fill="666699"/>
            <w:vAlign w:val="center"/>
          </w:tcPr>
          <w:p w:rsidR="00C54872" w:rsidRPr="0054109D" w:rsidRDefault="00C54872" w:rsidP="0042260F">
            <w:pPr>
              <w:pStyle w:val="NoSpacing"/>
              <w:jc w:val="center"/>
              <w:rPr>
                <w:rFonts w:ascii="Arial" w:hAnsi="Arial"/>
                <w:color w:val="FFFFFF"/>
                <w:szCs w:val="20"/>
              </w:rPr>
            </w:pPr>
            <w:r w:rsidRPr="0054109D">
              <w:rPr>
                <w:rFonts w:ascii="Arial" w:hAnsi="Arial"/>
                <w:color w:val="FFFFFF"/>
                <w:szCs w:val="20"/>
              </w:rPr>
              <w:t>Q3</w:t>
            </w:r>
          </w:p>
          <w:p w:rsidR="00C54872" w:rsidRPr="0054109D" w:rsidRDefault="00C54872" w:rsidP="0042260F">
            <w:pPr>
              <w:pStyle w:val="NoSpacing"/>
              <w:jc w:val="center"/>
              <w:rPr>
                <w:rFonts w:ascii="Arial" w:hAnsi="Arial"/>
                <w:color w:val="FFFFFF"/>
                <w:szCs w:val="20"/>
              </w:rPr>
            </w:pPr>
            <w:r w:rsidRPr="0054109D">
              <w:rPr>
                <w:rFonts w:ascii="Arial" w:hAnsi="Arial"/>
                <w:color w:val="FFFFFF"/>
                <w:szCs w:val="20"/>
              </w:rPr>
              <w:t>Jan-Mar Target</w:t>
            </w:r>
          </w:p>
        </w:tc>
        <w:tc>
          <w:tcPr>
            <w:tcW w:w="186" w:type="pct"/>
            <w:vMerge w:val="restart"/>
            <w:shd w:val="clear" w:color="auto" w:fill="666699"/>
            <w:textDirection w:val="btLr"/>
            <w:vAlign w:val="center"/>
          </w:tcPr>
          <w:p w:rsidR="00C54872" w:rsidRPr="0054109D" w:rsidRDefault="00C54872" w:rsidP="0042260F">
            <w:pPr>
              <w:pStyle w:val="NoSpacing"/>
              <w:jc w:val="center"/>
              <w:rPr>
                <w:rFonts w:ascii="Arial" w:hAnsi="Arial"/>
                <w:color w:val="FFFFFF"/>
                <w:szCs w:val="20"/>
              </w:rPr>
            </w:pPr>
            <w:r>
              <w:rPr>
                <w:rFonts w:ascii="Arial" w:hAnsi="Arial"/>
                <w:color w:val="FFFFFF"/>
                <w:szCs w:val="20"/>
              </w:rPr>
              <w:t>Budget</w:t>
            </w:r>
          </w:p>
        </w:tc>
        <w:tc>
          <w:tcPr>
            <w:tcW w:w="404" w:type="pct"/>
            <w:vMerge w:val="restart"/>
            <w:shd w:val="clear" w:color="auto" w:fill="666699"/>
            <w:vAlign w:val="center"/>
          </w:tcPr>
          <w:p w:rsidR="00C54872" w:rsidRPr="0054109D" w:rsidRDefault="00C54872" w:rsidP="0042260F">
            <w:pPr>
              <w:pStyle w:val="NoSpacing"/>
              <w:jc w:val="center"/>
              <w:rPr>
                <w:rFonts w:ascii="Arial" w:hAnsi="Arial"/>
                <w:color w:val="FFFFFF"/>
                <w:szCs w:val="20"/>
              </w:rPr>
            </w:pPr>
            <w:r w:rsidRPr="0054109D">
              <w:rPr>
                <w:rFonts w:ascii="Arial" w:hAnsi="Arial"/>
                <w:color w:val="FFFFFF"/>
                <w:szCs w:val="20"/>
              </w:rPr>
              <w:t>Q4</w:t>
            </w:r>
          </w:p>
          <w:p w:rsidR="00C54872" w:rsidRPr="0054109D" w:rsidRDefault="00C54872" w:rsidP="0042260F">
            <w:pPr>
              <w:pStyle w:val="NoSpacing"/>
              <w:jc w:val="center"/>
              <w:rPr>
                <w:rFonts w:ascii="Arial" w:hAnsi="Arial"/>
                <w:color w:val="FFFFFF"/>
                <w:szCs w:val="20"/>
              </w:rPr>
            </w:pPr>
            <w:r w:rsidRPr="0054109D">
              <w:rPr>
                <w:rFonts w:ascii="Arial" w:hAnsi="Arial"/>
                <w:color w:val="FFFFFF"/>
                <w:szCs w:val="20"/>
              </w:rPr>
              <w:t>Apr-Jun Target</w:t>
            </w:r>
          </w:p>
        </w:tc>
        <w:tc>
          <w:tcPr>
            <w:tcW w:w="172" w:type="pct"/>
            <w:vMerge w:val="restart"/>
            <w:shd w:val="clear" w:color="auto" w:fill="666699"/>
            <w:textDirection w:val="btLr"/>
            <w:vAlign w:val="center"/>
          </w:tcPr>
          <w:p w:rsidR="00C54872" w:rsidRPr="0054109D" w:rsidRDefault="00C54872" w:rsidP="0042260F">
            <w:pPr>
              <w:pStyle w:val="NoSpacing"/>
              <w:jc w:val="center"/>
              <w:rPr>
                <w:rFonts w:ascii="Arial" w:hAnsi="Arial"/>
                <w:color w:val="FFFFFF"/>
                <w:szCs w:val="20"/>
              </w:rPr>
            </w:pPr>
            <w:r>
              <w:rPr>
                <w:rFonts w:ascii="Arial" w:hAnsi="Arial"/>
                <w:color w:val="FFFFFF"/>
                <w:szCs w:val="20"/>
              </w:rPr>
              <w:t>Budget</w:t>
            </w:r>
          </w:p>
        </w:tc>
        <w:tc>
          <w:tcPr>
            <w:tcW w:w="273" w:type="pct"/>
            <w:gridSpan w:val="2"/>
            <w:shd w:val="clear" w:color="auto" w:fill="666699"/>
            <w:vAlign w:val="center"/>
          </w:tcPr>
          <w:p w:rsidR="00C54872" w:rsidRPr="0054109D" w:rsidRDefault="00C54872" w:rsidP="0042260F">
            <w:pPr>
              <w:pStyle w:val="NoSpacing"/>
              <w:jc w:val="center"/>
              <w:rPr>
                <w:rFonts w:ascii="Arial" w:hAnsi="Arial"/>
                <w:color w:val="FFFFFF"/>
                <w:szCs w:val="20"/>
              </w:rPr>
            </w:pPr>
            <w:r>
              <w:rPr>
                <w:rFonts w:ascii="Arial" w:hAnsi="Arial"/>
                <w:color w:val="FFFFFF"/>
                <w:szCs w:val="20"/>
              </w:rPr>
              <w:t>Total Budget of the Year</w:t>
            </w:r>
          </w:p>
        </w:tc>
        <w:tc>
          <w:tcPr>
            <w:tcW w:w="391" w:type="pct"/>
            <w:vMerge w:val="restart"/>
            <w:shd w:val="clear" w:color="auto" w:fill="666699"/>
            <w:vAlign w:val="center"/>
          </w:tcPr>
          <w:p w:rsidR="00C54872" w:rsidRPr="0054109D" w:rsidRDefault="00C54872" w:rsidP="0042260F">
            <w:pPr>
              <w:pStyle w:val="NoSpacing"/>
              <w:jc w:val="center"/>
              <w:rPr>
                <w:rFonts w:ascii="Arial" w:hAnsi="Arial"/>
                <w:color w:val="FFFFFF"/>
                <w:szCs w:val="20"/>
              </w:rPr>
            </w:pPr>
            <w:r w:rsidRPr="0054109D">
              <w:rPr>
                <w:rFonts w:ascii="Arial" w:hAnsi="Arial"/>
                <w:color w:val="FFFFFF"/>
                <w:szCs w:val="20"/>
              </w:rPr>
              <w:t>Means of Verification</w:t>
            </w:r>
          </w:p>
        </w:tc>
        <w:tc>
          <w:tcPr>
            <w:tcW w:w="447" w:type="pct"/>
            <w:vMerge w:val="restart"/>
            <w:shd w:val="clear" w:color="auto" w:fill="666699"/>
            <w:vAlign w:val="center"/>
          </w:tcPr>
          <w:p w:rsidR="00C54872" w:rsidRPr="0054109D" w:rsidRDefault="00C54872" w:rsidP="0042260F">
            <w:pPr>
              <w:pStyle w:val="NoSpacing"/>
              <w:jc w:val="center"/>
              <w:rPr>
                <w:rFonts w:ascii="Arial" w:hAnsi="Arial"/>
                <w:color w:val="FFFFFF"/>
                <w:szCs w:val="20"/>
              </w:rPr>
            </w:pPr>
            <w:r w:rsidRPr="0054109D">
              <w:rPr>
                <w:rFonts w:ascii="Arial" w:hAnsi="Arial"/>
                <w:color w:val="FFFFFF"/>
                <w:szCs w:val="20"/>
              </w:rPr>
              <w:t>Supporting departments(Input)</w:t>
            </w:r>
          </w:p>
        </w:tc>
      </w:tr>
      <w:tr w:rsidR="00C54872" w:rsidRPr="0054109D" w:rsidTr="0042260F">
        <w:tblPrEx>
          <w:shd w:val="clear" w:color="auto" w:fill="auto"/>
        </w:tblPrEx>
        <w:trPr>
          <w:cantSplit/>
          <w:trHeight w:val="65"/>
          <w:tblHeader/>
          <w:jc w:val="right"/>
        </w:trPr>
        <w:tc>
          <w:tcPr>
            <w:tcW w:w="391" w:type="pct"/>
            <w:vMerge/>
            <w:shd w:val="clear" w:color="auto" w:fill="666699"/>
            <w:vAlign w:val="center"/>
          </w:tcPr>
          <w:p w:rsidR="00C54872" w:rsidRPr="0054109D" w:rsidRDefault="00C54872" w:rsidP="0042260F">
            <w:pPr>
              <w:pStyle w:val="NoSpacing"/>
              <w:jc w:val="center"/>
              <w:rPr>
                <w:rFonts w:ascii="Arial" w:hAnsi="Arial"/>
                <w:color w:val="FFFFFF"/>
                <w:szCs w:val="20"/>
              </w:rPr>
            </w:pPr>
          </w:p>
        </w:tc>
        <w:tc>
          <w:tcPr>
            <w:tcW w:w="396" w:type="pct"/>
            <w:vMerge/>
            <w:shd w:val="clear" w:color="auto" w:fill="666699"/>
            <w:vAlign w:val="center"/>
          </w:tcPr>
          <w:p w:rsidR="00C54872" w:rsidRPr="0054109D" w:rsidRDefault="00C54872" w:rsidP="0042260F">
            <w:pPr>
              <w:pStyle w:val="NoSpacing"/>
              <w:jc w:val="center"/>
              <w:rPr>
                <w:rFonts w:ascii="Arial" w:hAnsi="Arial"/>
                <w:color w:val="FFFFFF"/>
                <w:szCs w:val="20"/>
              </w:rPr>
            </w:pPr>
          </w:p>
        </w:tc>
        <w:tc>
          <w:tcPr>
            <w:tcW w:w="355" w:type="pct"/>
            <w:vMerge/>
            <w:shd w:val="clear" w:color="auto" w:fill="666699"/>
            <w:vAlign w:val="center"/>
          </w:tcPr>
          <w:p w:rsidR="00C54872" w:rsidRPr="0054109D" w:rsidRDefault="00C54872" w:rsidP="0042260F">
            <w:pPr>
              <w:pStyle w:val="NoSpacing"/>
              <w:jc w:val="center"/>
              <w:rPr>
                <w:rFonts w:ascii="Arial" w:hAnsi="Arial"/>
                <w:color w:val="FFFFFF"/>
                <w:szCs w:val="20"/>
              </w:rPr>
            </w:pPr>
          </w:p>
        </w:tc>
        <w:tc>
          <w:tcPr>
            <w:tcW w:w="354" w:type="pct"/>
            <w:vMerge/>
            <w:shd w:val="clear" w:color="auto" w:fill="666699"/>
            <w:vAlign w:val="center"/>
          </w:tcPr>
          <w:p w:rsidR="00C54872" w:rsidRPr="0054109D" w:rsidRDefault="00C54872" w:rsidP="0042260F">
            <w:pPr>
              <w:pStyle w:val="NoSpacing"/>
              <w:jc w:val="center"/>
              <w:rPr>
                <w:rFonts w:ascii="Arial" w:hAnsi="Arial"/>
                <w:color w:val="FFFFFF"/>
                <w:szCs w:val="20"/>
              </w:rPr>
            </w:pPr>
          </w:p>
        </w:tc>
        <w:tc>
          <w:tcPr>
            <w:tcW w:w="399" w:type="pct"/>
            <w:vMerge/>
            <w:shd w:val="clear" w:color="auto" w:fill="666699"/>
            <w:vAlign w:val="center"/>
          </w:tcPr>
          <w:p w:rsidR="00C54872" w:rsidRPr="0054109D" w:rsidRDefault="00C54872" w:rsidP="0042260F">
            <w:pPr>
              <w:pStyle w:val="NoSpacing"/>
              <w:jc w:val="center"/>
              <w:rPr>
                <w:rFonts w:ascii="Arial" w:hAnsi="Arial"/>
                <w:color w:val="FFFFFF"/>
                <w:szCs w:val="20"/>
              </w:rPr>
            </w:pPr>
          </w:p>
        </w:tc>
        <w:tc>
          <w:tcPr>
            <w:tcW w:w="222" w:type="pct"/>
            <w:vMerge/>
            <w:shd w:val="clear" w:color="auto" w:fill="666699"/>
            <w:vAlign w:val="center"/>
          </w:tcPr>
          <w:p w:rsidR="00C54872" w:rsidRPr="0054109D" w:rsidRDefault="00C54872" w:rsidP="0042260F">
            <w:pPr>
              <w:pStyle w:val="NoSpacing"/>
              <w:jc w:val="center"/>
              <w:rPr>
                <w:rFonts w:ascii="Arial" w:hAnsi="Arial"/>
                <w:color w:val="FFFFFF"/>
                <w:szCs w:val="20"/>
              </w:rPr>
            </w:pPr>
          </w:p>
        </w:tc>
        <w:tc>
          <w:tcPr>
            <w:tcW w:w="399" w:type="pct"/>
            <w:vMerge/>
            <w:shd w:val="clear" w:color="auto" w:fill="666699"/>
            <w:vAlign w:val="center"/>
          </w:tcPr>
          <w:p w:rsidR="00C54872" w:rsidRPr="0054109D" w:rsidRDefault="00C54872" w:rsidP="0042260F">
            <w:pPr>
              <w:pStyle w:val="NoSpacing"/>
              <w:jc w:val="center"/>
              <w:rPr>
                <w:rFonts w:ascii="Arial" w:hAnsi="Arial"/>
                <w:color w:val="FFFFFF"/>
                <w:szCs w:val="20"/>
              </w:rPr>
            </w:pPr>
          </w:p>
        </w:tc>
        <w:tc>
          <w:tcPr>
            <w:tcW w:w="222" w:type="pct"/>
            <w:vMerge/>
            <w:shd w:val="clear" w:color="auto" w:fill="666699"/>
            <w:textDirection w:val="btLr"/>
            <w:vAlign w:val="center"/>
          </w:tcPr>
          <w:p w:rsidR="00C54872" w:rsidRPr="0054109D" w:rsidRDefault="00C54872" w:rsidP="0042260F">
            <w:pPr>
              <w:pStyle w:val="NoSpacing"/>
              <w:jc w:val="center"/>
              <w:rPr>
                <w:rFonts w:ascii="Arial" w:hAnsi="Arial"/>
                <w:color w:val="FFFFFF"/>
                <w:szCs w:val="20"/>
              </w:rPr>
            </w:pPr>
          </w:p>
        </w:tc>
        <w:tc>
          <w:tcPr>
            <w:tcW w:w="389" w:type="pct"/>
            <w:vMerge/>
            <w:shd w:val="clear" w:color="auto" w:fill="666699"/>
            <w:vAlign w:val="center"/>
          </w:tcPr>
          <w:p w:rsidR="00C54872" w:rsidRPr="0054109D" w:rsidRDefault="00C54872" w:rsidP="0042260F">
            <w:pPr>
              <w:pStyle w:val="NoSpacing"/>
              <w:jc w:val="center"/>
              <w:rPr>
                <w:rFonts w:ascii="Arial" w:hAnsi="Arial"/>
                <w:color w:val="FFFFFF"/>
                <w:szCs w:val="20"/>
              </w:rPr>
            </w:pPr>
          </w:p>
        </w:tc>
        <w:tc>
          <w:tcPr>
            <w:tcW w:w="186" w:type="pct"/>
            <w:vMerge/>
            <w:shd w:val="clear" w:color="auto" w:fill="666699"/>
            <w:vAlign w:val="center"/>
          </w:tcPr>
          <w:p w:rsidR="00C54872" w:rsidRPr="0054109D" w:rsidRDefault="00C54872" w:rsidP="0042260F">
            <w:pPr>
              <w:pStyle w:val="NoSpacing"/>
              <w:jc w:val="center"/>
              <w:rPr>
                <w:rFonts w:ascii="Arial" w:hAnsi="Arial"/>
                <w:color w:val="FFFFFF"/>
                <w:szCs w:val="20"/>
              </w:rPr>
            </w:pPr>
          </w:p>
        </w:tc>
        <w:tc>
          <w:tcPr>
            <w:tcW w:w="404" w:type="pct"/>
            <w:vMerge/>
            <w:shd w:val="clear" w:color="auto" w:fill="666699"/>
            <w:vAlign w:val="center"/>
          </w:tcPr>
          <w:p w:rsidR="00C54872" w:rsidRPr="0054109D" w:rsidRDefault="00C54872" w:rsidP="0042260F">
            <w:pPr>
              <w:pStyle w:val="NoSpacing"/>
              <w:jc w:val="center"/>
              <w:rPr>
                <w:rFonts w:ascii="Arial" w:hAnsi="Arial"/>
                <w:color w:val="FFFFFF"/>
                <w:szCs w:val="20"/>
              </w:rPr>
            </w:pPr>
          </w:p>
        </w:tc>
        <w:tc>
          <w:tcPr>
            <w:tcW w:w="172" w:type="pct"/>
            <w:vMerge/>
            <w:shd w:val="clear" w:color="auto" w:fill="666699"/>
            <w:vAlign w:val="center"/>
          </w:tcPr>
          <w:p w:rsidR="00C54872" w:rsidRPr="0054109D" w:rsidRDefault="00C54872" w:rsidP="0042260F">
            <w:pPr>
              <w:pStyle w:val="NoSpacing"/>
              <w:jc w:val="center"/>
              <w:rPr>
                <w:rFonts w:ascii="Arial" w:hAnsi="Arial"/>
                <w:color w:val="FFFFFF"/>
                <w:szCs w:val="20"/>
              </w:rPr>
            </w:pPr>
          </w:p>
        </w:tc>
        <w:tc>
          <w:tcPr>
            <w:tcW w:w="273" w:type="pct"/>
            <w:gridSpan w:val="2"/>
            <w:shd w:val="clear" w:color="auto" w:fill="666699"/>
            <w:vAlign w:val="center"/>
          </w:tcPr>
          <w:p w:rsidR="00C54872" w:rsidRPr="0054109D" w:rsidRDefault="00C54872" w:rsidP="0042260F">
            <w:pPr>
              <w:pStyle w:val="NoSpacing"/>
              <w:jc w:val="center"/>
              <w:rPr>
                <w:rFonts w:ascii="Arial" w:hAnsi="Arial"/>
                <w:color w:val="FFFFFF"/>
                <w:szCs w:val="20"/>
              </w:rPr>
            </w:pPr>
            <w:r w:rsidRPr="0054109D">
              <w:rPr>
                <w:rFonts w:ascii="Arial" w:hAnsi="Arial"/>
                <w:color w:val="FFFFFF"/>
                <w:szCs w:val="20"/>
              </w:rPr>
              <w:t>R</w:t>
            </w:r>
          </w:p>
        </w:tc>
        <w:tc>
          <w:tcPr>
            <w:tcW w:w="391" w:type="pct"/>
            <w:vMerge/>
            <w:shd w:val="clear" w:color="auto" w:fill="666699"/>
            <w:vAlign w:val="center"/>
          </w:tcPr>
          <w:p w:rsidR="00C54872" w:rsidRPr="0054109D" w:rsidRDefault="00C54872" w:rsidP="0042260F">
            <w:pPr>
              <w:pStyle w:val="NoSpacing"/>
              <w:jc w:val="center"/>
              <w:rPr>
                <w:rFonts w:ascii="Arial" w:hAnsi="Arial"/>
                <w:color w:val="FFFFFF"/>
                <w:szCs w:val="20"/>
              </w:rPr>
            </w:pPr>
          </w:p>
        </w:tc>
        <w:tc>
          <w:tcPr>
            <w:tcW w:w="447" w:type="pct"/>
            <w:vMerge/>
            <w:shd w:val="clear" w:color="auto" w:fill="666699"/>
            <w:vAlign w:val="center"/>
          </w:tcPr>
          <w:p w:rsidR="00C54872" w:rsidRPr="0054109D" w:rsidRDefault="00C54872" w:rsidP="0042260F">
            <w:pPr>
              <w:pStyle w:val="NoSpacing"/>
              <w:jc w:val="center"/>
              <w:rPr>
                <w:rFonts w:ascii="Arial" w:hAnsi="Arial"/>
                <w:color w:val="FFFFFF"/>
                <w:szCs w:val="20"/>
              </w:rPr>
            </w:pPr>
          </w:p>
        </w:tc>
      </w:tr>
      <w:tr w:rsidR="0042260F" w:rsidRPr="0054109D" w:rsidTr="0042260F">
        <w:tblPrEx>
          <w:shd w:val="clear" w:color="auto" w:fill="auto"/>
        </w:tblPrEx>
        <w:trPr>
          <w:cantSplit/>
          <w:trHeight w:val="2187"/>
          <w:jc w:val="right"/>
        </w:trPr>
        <w:tc>
          <w:tcPr>
            <w:tcW w:w="391" w:type="pct"/>
            <w:shd w:val="clear" w:color="auto" w:fill="D9D9D9" w:themeFill="background1" w:themeFillShade="D9"/>
            <w:textDirection w:val="btLr"/>
            <w:vAlign w:val="center"/>
          </w:tcPr>
          <w:p w:rsidR="0042260F" w:rsidRPr="0054109D" w:rsidRDefault="0042260F" w:rsidP="0042260F">
            <w:pPr>
              <w:pStyle w:val="NoSpacing"/>
              <w:jc w:val="center"/>
              <w:rPr>
                <w:rFonts w:ascii="Arial" w:hAnsi="Arial"/>
                <w:szCs w:val="20"/>
              </w:rPr>
            </w:pPr>
            <w:r w:rsidRPr="0054109D">
              <w:rPr>
                <w:rFonts w:ascii="Arial" w:hAnsi="Arial"/>
                <w:szCs w:val="20"/>
              </w:rPr>
              <w:t>Records Management System</w:t>
            </w:r>
          </w:p>
          <w:p w:rsidR="0042260F" w:rsidRPr="0054109D" w:rsidRDefault="0042260F" w:rsidP="0042260F">
            <w:pPr>
              <w:pStyle w:val="NoSpacing"/>
              <w:jc w:val="center"/>
              <w:rPr>
                <w:rFonts w:ascii="Arial" w:hAnsi="Arial"/>
                <w:szCs w:val="20"/>
              </w:rPr>
            </w:pPr>
            <w:r>
              <w:rPr>
                <w:rFonts w:ascii="Arial" w:hAnsi="Arial"/>
                <w:szCs w:val="20"/>
              </w:rPr>
              <w:t>Page: 81 A15</w:t>
            </w:r>
          </w:p>
        </w:tc>
        <w:tc>
          <w:tcPr>
            <w:tcW w:w="396" w:type="pct"/>
            <w:shd w:val="clear" w:color="auto" w:fill="D9D9D9" w:themeFill="background1" w:themeFillShade="D9"/>
            <w:vAlign w:val="center"/>
          </w:tcPr>
          <w:p w:rsidR="0042260F" w:rsidRPr="0054109D" w:rsidRDefault="0042260F" w:rsidP="0042260F">
            <w:pPr>
              <w:pStyle w:val="NoSpacing"/>
              <w:jc w:val="center"/>
              <w:rPr>
                <w:rFonts w:ascii="Arial" w:hAnsi="Arial"/>
                <w:szCs w:val="20"/>
              </w:rPr>
            </w:pPr>
            <w:r w:rsidRPr="0054109D">
              <w:rPr>
                <w:rFonts w:ascii="Arial" w:hAnsi="Arial"/>
                <w:szCs w:val="20"/>
              </w:rPr>
              <w:t xml:space="preserve">To ensure maintenance and implementation of phase one of an </w:t>
            </w:r>
            <w:r>
              <w:rPr>
                <w:rFonts w:ascii="Arial" w:hAnsi="Arial"/>
                <w:szCs w:val="20"/>
              </w:rPr>
              <w:t>EDMS</w:t>
            </w:r>
            <w:r w:rsidRPr="0054109D">
              <w:rPr>
                <w:rFonts w:ascii="Arial" w:hAnsi="Arial"/>
                <w:szCs w:val="20"/>
              </w:rPr>
              <w:t>.</w:t>
            </w:r>
          </w:p>
        </w:tc>
        <w:tc>
          <w:tcPr>
            <w:tcW w:w="355" w:type="pct"/>
            <w:shd w:val="clear" w:color="auto" w:fill="auto"/>
            <w:vAlign w:val="center"/>
          </w:tcPr>
          <w:p w:rsidR="0042260F" w:rsidRPr="0054109D" w:rsidRDefault="0042260F" w:rsidP="0042260F">
            <w:pPr>
              <w:pStyle w:val="NoSpacing"/>
              <w:jc w:val="center"/>
              <w:rPr>
                <w:rFonts w:ascii="Arial" w:hAnsi="Arial"/>
                <w:szCs w:val="20"/>
              </w:rPr>
            </w:pPr>
            <w:r w:rsidRPr="0054109D">
              <w:rPr>
                <w:rFonts w:ascii="Arial" w:hAnsi="Arial"/>
                <w:szCs w:val="20"/>
              </w:rPr>
              <w:t xml:space="preserve">% of </w:t>
            </w:r>
            <w:r>
              <w:rPr>
                <w:rFonts w:ascii="Arial" w:hAnsi="Arial"/>
                <w:szCs w:val="20"/>
              </w:rPr>
              <w:t>EDMS</w:t>
            </w:r>
            <w:r w:rsidRPr="0054109D">
              <w:rPr>
                <w:rFonts w:ascii="Arial" w:hAnsi="Arial"/>
                <w:szCs w:val="20"/>
              </w:rPr>
              <w:t xml:space="preserve"> implementation project completed</w:t>
            </w:r>
          </w:p>
          <w:p w:rsidR="0042260F" w:rsidRPr="0054109D" w:rsidRDefault="0042260F" w:rsidP="0042260F">
            <w:pPr>
              <w:pStyle w:val="NoSpacing"/>
              <w:jc w:val="center"/>
              <w:rPr>
                <w:rFonts w:ascii="Arial" w:hAnsi="Arial"/>
                <w:szCs w:val="20"/>
              </w:rPr>
            </w:pPr>
            <w:r w:rsidRPr="0054109D">
              <w:rPr>
                <w:rFonts w:ascii="Arial" w:hAnsi="Arial"/>
                <w:i/>
                <w:szCs w:val="20"/>
              </w:rPr>
              <w:t>ANNUAL TARGET:</w:t>
            </w:r>
            <w:r>
              <w:rPr>
                <w:rFonts w:ascii="Arial" w:hAnsi="Arial"/>
                <w:i/>
                <w:szCs w:val="20"/>
              </w:rPr>
              <w:t>100%</w:t>
            </w:r>
          </w:p>
        </w:tc>
        <w:tc>
          <w:tcPr>
            <w:tcW w:w="354" w:type="pct"/>
            <w:vAlign w:val="center"/>
          </w:tcPr>
          <w:p w:rsidR="0042260F" w:rsidRPr="0054109D" w:rsidRDefault="0042260F" w:rsidP="0042260F">
            <w:pPr>
              <w:pStyle w:val="NoSpacing"/>
              <w:jc w:val="center"/>
              <w:rPr>
                <w:rFonts w:ascii="Arial" w:hAnsi="Arial"/>
                <w:szCs w:val="20"/>
              </w:rPr>
            </w:pPr>
            <w:r w:rsidRPr="0054109D">
              <w:rPr>
                <w:rFonts w:ascii="Arial" w:hAnsi="Arial"/>
                <w:szCs w:val="20"/>
              </w:rPr>
              <w:t xml:space="preserve">A sound </w:t>
            </w:r>
            <w:r>
              <w:rPr>
                <w:rFonts w:ascii="Arial" w:hAnsi="Arial"/>
                <w:szCs w:val="20"/>
              </w:rPr>
              <w:t>EDMS</w:t>
            </w:r>
            <w:r w:rsidRPr="0054109D">
              <w:rPr>
                <w:rFonts w:ascii="Arial" w:hAnsi="Arial"/>
                <w:szCs w:val="20"/>
              </w:rPr>
              <w:t xml:space="preserve"> and a paperless information environment</w:t>
            </w:r>
          </w:p>
        </w:tc>
        <w:tc>
          <w:tcPr>
            <w:tcW w:w="399" w:type="pct"/>
            <w:shd w:val="clear" w:color="auto" w:fill="F2F2F2" w:themeFill="background1" w:themeFillShade="F2"/>
            <w:vAlign w:val="center"/>
          </w:tcPr>
          <w:p w:rsidR="0042260F" w:rsidRPr="0054109D" w:rsidRDefault="0042260F" w:rsidP="0042260F">
            <w:pPr>
              <w:pStyle w:val="NoSpacing"/>
              <w:jc w:val="center"/>
              <w:rPr>
                <w:rFonts w:ascii="Arial" w:hAnsi="Arial"/>
                <w:szCs w:val="20"/>
              </w:rPr>
            </w:pPr>
            <w:r w:rsidRPr="0054109D">
              <w:rPr>
                <w:rFonts w:ascii="Arial" w:hAnsi="Arial"/>
                <w:szCs w:val="20"/>
              </w:rPr>
              <w:t>Procurement processes</w:t>
            </w:r>
          </w:p>
        </w:tc>
        <w:tc>
          <w:tcPr>
            <w:tcW w:w="222" w:type="pct"/>
            <w:textDirection w:val="btLr"/>
            <w:vAlign w:val="center"/>
          </w:tcPr>
          <w:p w:rsidR="0042260F" w:rsidRPr="0054109D" w:rsidRDefault="0042260F" w:rsidP="0042260F">
            <w:pPr>
              <w:pStyle w:val="NoSpacing"/>
              <w:jc w:val="center"/>
              <w:rPr>
                <w:rFonts w:ascii="Arial" w:hAnsi="Arial"/>
                <w:szCs w:val="20"/>
              </w:rPr>
            </w:pPr>
            <w:r w:rsidRPr="0054109D">
              <w:rPr>
                <w:rFonts w:ascii="Arial" w:hAnsi="Arial"/>
                <w:szCs w:val="20"/>
              </w:rPr>
              <w:t>700 000</w:t>
            </w:r>
          </w:p>
        </w:tc>
        <w:tc>
          <w:tcPr>
            <w:tcW w:w="399" w:type="pct"/>
            <w:shd w:val="clear" w:color="auto" w:fill="F2F2F2" w:themeFill="background1" w:themeFillShade="F2"/>
            <w:vAlign w:val="center"/>
          </w:tcPr>
          <w:p w:rsidR="0042260F" w:rsidRPr="0054109D" w:rsidRDefault="0042260F" w:rsidP="0042260F">
            <w:pPr>
              <w:pStyle w:val="NoSpacing"/>
              <w:jc w:val="center"/>
              <w:rPr>
                <w:rFonts w:ascii="Arial" w:hAnsi="Arial"/>
                <w:szCs w:val="20"/>
              </w:rPr>
            </w:pPr>
            <w:r w:rsidRPr="0054109D">
              <w:rPr>
                <w:rFonts w:ascii="Arial" w:hAnsi="Arial"/>
                <w:szCs w:val="20"/>
              </w:rPr>
              <w:t>Installation and implementation of the  electronic reporting system</w:t>
            </w:r>
          </w:p>
        </w:tc>
        <w:tc>
          <w:tcPr>
            <w:tcW w:w="222" w:type="pct"/>
            <w:textDirection w:val="btLr"/>
            <w:vAlign w:val="center"/>
          </w:tcPr>
          <w:p w:rsidR="0042260F" w:rsidRPr="0054109D" w:rsidRDefault="0042260F" w:rsidP="0042260F">
            <w:pPr>
              <w:pStyle w:val="NoSpacing"/>
              <w:jc w:val="center"/>
              <w:rPr>
                <w:rFonts w:ascii="Arial" w:hAnsi="Arial"/>
                <w:szCs w:val="20"/>
              </w:rPr>
            </w:pPr>
            <w:r w:rsidRPr="0054109D">
              <w:rPr>
                <w:rFonts w:ascii="Arial" w:hAnsi="Arial"/>
                <w:szCs w:val="20"/>
              </w:rPr>
              <w:t>Nil</w:t>
            </w:r>
          </w:p>
        </w:tc>
        <w:tc>
          <w:tcPr>
            <w:tcW w:w="389" w:type="pct"/>
            <w:shd w:val="clear" w:color="auto" w:fill="F2F2F2" w:themeFill="background1" w:themeFillShade="F2"/>
            <w:vAlign w:val="center"/>
          </w:tcPr>
          <w:p w:rsidR="0042260F" w:rsidRPr="0054109D" w:rsidRDefault="0042260F" w:rsidP="0042260F">
            <w:pPr>
              <w:pStyle w:val="NoSpacing"/>
              <w:jc w:val="center"/>
              <w:rPr>
                <w:rFonts w:ascii="Arial" w:hAnsi="Arial"/>
                <w:szCs w:val="20"/>
              </w:rPr>
            </w:pPr>
            <w:r w:rsidRPr="0054109D">
              <w:rPr>
                <w:rFonts w:ascii="Arial" w:hAnsi="Arial"/>
                <w:szCs w:val="20"/>
              </w:rPr>
              <w:t>Commissioning of the electronic reporting system</w:t>
            </w:r>
          </w:p>
        </w:tc>
        <w:tc>
          <w:tcPr>
            <w:tcW w:w="186" w:type="pct"/>
            <w:textDirection w:val="btLr"/>
            <w:vAlign w:val="center"/>
          </w:tcPr>
          <w:p w:rsidR="0042260F" w:rsidRPr="0054109D" w:rsidRDefault="0042260F" w:rsidP="0042260F">
            <w:pPr>
              <w:pStyle w:val="NoSpacing"/>
              <w:jc w:val="center"/>
              <w:rPr>
                <w:rFonts w:ascii="Arial" w:hAnsi="Arial"/>
                <w:szCs w:val="20"/>
              </w:rPr>
            </w:pPr>
            <w:r w:rsidRPr="0054109D">
              <w:rPr>
                <w:rFonts w:ascii="Arial" w:hAnsi="Arial"/>
                <w:szCs w:val="20"/>
              </w:rPr>
              <w:t>200 000</w:t>
            </w:r>
          </w:p>
        </w:tc>
        <w:tc>
          <w:tcPr>
            <w:tcW w:w="404" w:type="pct"/>
            <w:shd w:val="clear" w:color="auto" w:fill="F2F2F2" w:themeFill="background1" w:themeFillShade="F2"/>
            <w:vAlign w:val="center"/>
          </w:tcPr>
          <w:p w:rsidR="0042260F" w:rsidRPr="0054109D" w:rsidRDefault="0042260F" w:rsidP="0042260F">
            <w:pPr>
              <w:pStyle w:val="NoSpacing"/>
              <w:jc w:val="center"/>
              <w:rPr>
                <w:rFonts w:ascii="Arial" w:hAnsi="Arial"/>
                <w:szCs w:val="20"/>
              </w:rPr>
            </w:pPr>
            <w:r w:rsidRPr="0054109D">
              <w:rPr>
                <w:rFonts w:ascii="Arial" w:hAnsi="Arial"/>
                <w:szCs w:val="20"/>
              </w:rPr>
              <w:t>Electronic document system developed, maintained and monitored</w:t>
            </w:r>
          </w:p>
        </w:tc>
        <w:tc>
          <w:tcPr>
            <w:tcW w:w="172" w:type="pct"/>
            <w:textDirection w:val="btLr"/>
            <w:vAlign w:val="center"/>
          </w:tcPr>
          <w:p w:rsidR="0042260F" w:rsidRPr="0054109D" w:rsidRDefault="0042260F" w:rsidP="0042260F">
            <w:pPr>
              <w:pStyle w:val="NoSpacing"/>
              <w:jc w:val="center"/>
              <w:rPr>
                <w:rFonts w:ascii="Arial" w:hAnsi="Arial"/>
                <w:szCs w:val="20"/>
              </w:rPr>
            </w:pPr>
            <w:r w:rsidRPr="0054109D">
              <w:rPr>
                <w:rFonts w:ascii="Arial" w:hAnsi="Arial"/>
                <w:szCs w:val="20"/>
              </w:rPr>
              <w:t>100 000</w:t>
            </w:r>
          </w:p>
        </w:tc>
        <w:tc>
          <w:tcPr>
            <w:tcW w:w="140" w:type="pct"/>
            <w:shd w:val="clear" w:color="auto" w:fill="D9D9D9" w:themeFill="background1" w:themeFillShade="D9"/>
            <w:textDirection w:val="btLr"/>
            <w:vAlign w:val="center"/>
          </w:tcPr>
          <w:p w:rsidR="0042260F" w:rsidRPr="0054109D" w:rsidRDefault="0042260F" w:rsidP="0042260F">
            <w:pPr>
              <w:pStyle w:val="NoSpacing"/>
              <w:jc w:val="center"/>
              <w:rPr>
                <w:rFonts w:ascii="Arial" w:hAnsi="Arial"/>
                <w:szCs w:val="20"/>
              </w:rPr>
            </w:pPr>
            <w:r w:rsidRPr="0054109D">
              <w:rPr>
                <w:rFonts w:ascii="Arial" w:hAnsi="Arial"/>
                <w:szCs w:val="20"/>
              </w:rPr>
              <w:t>1 000 000</w:t>
            </w:r>
          </w:p>
        </w:tc>
        <w:tc>
          <w:tcPr>
            <w:tcW w:w="133" w:type="pct"/>
            <w:shd w:val="clear" w:color="auto" w:fill="F2F2F2" w:themeFill="background1" w:themeFillShade="F2"/>
            <w:textDirection w:val="btLr"/>
            <w:vAlign w:val="center"/>
          </w:tcPr>
          <w:p w:rsidR="0042260F" w:rsidRPr="0054109D" w:rsidRDefault="0042260F" w:rsidP="0042260F">
            <w:pPr>
              <w:pStyle w:val="NoSpacing"/>
              <w:jc w:val="center"/>
              <w:rPr>
                <w:rFonts w:ascii="Arial" w:hAnsi="Arial"/>
                <w:szCs w:val="20"/>
              </w:rPr>
            </w:pPr>
            <w:r w:rsidRPr="0054109D">
              <w:rPr>
                <w:rFonts w:ascii="Arial" w:hAnsi="Arial"/>
                <w:szCs w:val="20"/>
              </w:rPr>
              <w:t>Vote: 170044296</w:t>
            </w:r>
          </w:p>
        </w:tc>
        <w:tc>
          <w:tcPr>
            <w:tcW w:w="391" w:type="pct"/>
            <w:vAlign w:val="center"/>
          </w:tcPr>
          <w:p w:rsidR="0042260F" w:rsidRPr="0054109D" w:rsidRDefault="0042260F" w:rsidP="0042260F">
            <w:pPr>
              <w:pStyle w:val="NoSpacing"/>
              <w:jc w:val="center"/>
              <w:rPr>
                <w:rFonts w:ascii="Arial" w:hAnsi="Arial"/>
                <w:szCs w:val="20"/>
              </w:rPr>
            </w:pPr>
            <w:r>
              <w:rPr>
                <w:rFonts w:ascii="Arial" w:hAnsi="Arial"/>
                <w:szCs w:val="20"/>
              </w:rPr>
              <w:t>Service level agreement</w:t>
            </w:r>
          </w:p>
        </w:tc>
        <w:tc>
          <w:tcPr>
            <w:tcW w:w="447" w:type="pct"/>
            <w:vAlign w:val="center"/>
          </w:tcPr>
          <w:p w:rsidR="0042260F" w:rsidRPr="0054109D" w:rsidRDefault="0042260F" w:rsidP="0042260F">
            <w:pPr>
              <w:pStyle w:val="NoSpacing"/>
              <w:jc w:val="center"/>
              <w:rPr>
                <w:rFonts w:ascii="Arial" w:hAnsi="Arial"/>
                <w:szCs w:val="20"/>
              </w:rPr>
            </w:pPr>
            <w:r w:rsidRPr="0054109D">
              <w:rPr>
                <w:rFonts w:ascii="Arial" w:hAnsi="Arial"/>
                <w:szCs w:val="20"/>
              </w:rPr>
              <w:t>BTO</w:t>
            </w:r>
          </w:p>
          <w:p w:rsidR="0042260F" w:rsidRPr="0054109D" w:rsidRDefault="0042260F" w:rsidP="0042260F">
            <w:pPr>
              <w:pStyle w:val="NoSpacing"/>
              <w:jc w:val="center"/>
              <w:rPr>
                <w:rFonts w:ascii="Arial" w:hAnsi="Arial"/>
                <w:szCs w:val="20"/>
              </w:rPr>
            </w:pPr>
            <w:r w:rsidRPr="0054109D">
              <w:rPr>
                <w:rFonts w:ascii="Arial" w:hAnsi="Arial"/>
                <w:szCs w:val="20"/>
              </w:rPr>
              <w:t>CDS</w:t>
            </w:r>
          </w:p>
          <w:p w:rsidR="0042260F" w:rsidRPr="0054109D" w:rsidRDefault="0042260F" w:rsidP="0042260F">
            <w:pPr>
              <w:pStyle w:val="NoSpacing"/>
              <w:jc w:val="center"/>
              <w:rPr>
                <w:rFonts w:ascii="Arial" w:hAnsi="Arial"/>
                <w:szCs w:val="20"/>
              </w:rPr>
            </w:pPr>
            <w:r w:rsidRPr="0054109D">
              <w:rPr>
                <w:rFonts w:ascii="Arial" w:hAnsi="Arial"/>
                <w:szCs w:val="20"/>
              </w:rPr>
              <w:t>OMM</w:t>
            </w:r>
          </w:p>
          <w:p w:rsidR="0042260F" w:rsidRPr="0054109D" w:rsidRDefault="0042260F" w:rsidP="0042260F">
            <w:pPr>
              <w:pStyle w:val="NoSpacing"/>
              <w:jc w:val="center"/>
              <w:rPr>
                <w:rFonts w:ascii="Arial" w:hAnsi="Arial"/>
                <w:szCs w:val="20"/>
              </w:rPr>
            </w:pPr>
            <w:r w:rsidRPr="0054109D">
              <w:rPr>
                <w:rFonts w:ascii="Arial" w:hAnsi="Arial"/>
                <w:szCs w:val="20"/>
              </w:rPr>
              <w:t>IDMS</w:t>
            </w:r>
          </w:p>
        </w:tc>
      </w:tr>
      <w:tr w:rsidR="0042260F" w:rsidRPr="0054109D" w:rsidTr="0042260F">
        <w:tblPrEx>
          <w:shd w:val="clear" w:color="auto" w:fill="auto"/>
        </w:tblPrEx>
        <w:trPr>
          <w:cantSplit/>
          <w:trHeight w:val="2448"/>
          <w:jc w:val="right"/>
        </w:trPr>
        <w:tc>
          <w:tcPr>
            <w:tcW w:w="391" w:type="pct"/>
            <w:vMerge w:val="restart"/>
            <w:shd w:val="clear" w:color="auto" w:fill="D9D9D9" w:themeFill="background1" w:themeFillShade="D9"/>
            <w:textDirection w:val="btLr"/>
            <w:vAlign w:val="center"/>
          </w:tcPr>
          <w:p w:rsidR="0042260F" w:rsidRPr="0054109D" w:rsidRDefault="0042260F" w:rsidP="0042260F">
            <w:pPr>
              <w:pStyle w:val="NoSpacing"/>
              <w:jc w:val="center"/>
              <w:rPr>
                <w:rFonts w:ascii="Arial" w:hAnsi="Arial"/>
                <w:szCs w:val="20"/>
              </w:rPr>
            </w:pPr>
            <w:r w:rsidRPr="0054109D">
              <w:rPr>
                <w:rFonts w:ascii="Arial" w:hAnsi="Arial"/>
                <w:szCs w:val="20"/>
              </w:rPr>
              <w:t>Security Services</w:t>
            </w:r>
          </w:p>
          <w:p w:rsidR="0042260F" w:rsidRPr="0054109D" w:rsidRDefault="0042260F" w:rsidP="0042260F">
            <w:pPr>
              <w:pStyle w:val="NoSpacing"/>
              <w:jc w:val="center"/>
              <w:rPr>
                <w:rFonts w:ascii="Arial" w:hAnsi="Arial"/>
                <w:szCs w:val="20"/>
              </w:rPr>
            </w:pPr>
            <w:r>
              <w:rPr>
                <w:rFonts w:ascii="Arial" w:hAnsi="Arial"/>
                <w:szCs w:val="20"/>
              </w:rPr>
              <w:t>Page: 82 A24</w:t>
            </w:r>
          </w:p>
        </w:tc>
        <w:tc>
          <w:tcPr>
            <w:tcW w:w="396" w:type="pct"/>
            <w:vMerge w:val="restart"/>
            <w:shd w:val="clear" w:color="auto" w:fill="D9D9D9" w:themeFill="background1" w:themeFillShade="D9"/>
            <w:vAlign w:val="center"/>
          </w:tcPr>
          <w:p w:rsidR="0042260F" w:rsidRPr="0054109D" w:rsidRDefault="0042260F" w:rsidP="0042260F">
            <w:pPr>
              <w:pStyle w:val="NoSpacing"/>
              <w:jc w:val="center"/>
              <w:rPr>
                <w:rFonts w:ascii="Arial" w:hAnsi="Arial"/>
                <w:szCs w:val="20"/>
              </w:rPr>
            </w:pPr>
            <w:r w:rsidRPr="0054109D">
              <w:rPr>
                <w:rFonts w:ascii="Arial" w:hAnsi="Arial"/>
                <w:szCs w:val="20"/>
              </w:rPr>
              <w:t>To ensure overall safeguarding of municipal properties and assets</w:t>
            </w:r>
          </w:p>
        </w:tc>
        <w:tc>
          <w:tcPr>
            <w:tcW w:w="355" w:type="pct"/>
            <w:shd w:val="clear" w:color="auto" w:fill="auto"/>
            <w:vAlign w:val="center"/>
          </w:tcPr>
          <w:p w:rsidR="0042260F" w:rsidRPr="0054109D" w:rsidRDefault="0042260F" w:rsidP="0042260F">
            <w:pPr>
              <w:pStyle w:val="NoSpacing"/>
              <w:jc w:val="center"/>
              <w:rPr>
                <w:rFonts w:ascii="Arial" w:hAnsi="Arial"/>
                <w:szCs w:val="20"/>
              </w:rPr>
            </w:pPr>
            <w:r w:rsidRPr="0054109D">
              <w:rPr>
                <w:rFonts w:ascii="Arial" w:hAnsi="Arial"/>
                <w:szCs w:val="20"/>
              </w:rPr>
              <w:t>% of buildings and movable assets protected</w:t>
            </w:r>
          </w:p>
          <w:p w:rsidR="0042260F" w:rsidRPr="0054109D" w:rsidRDefault="0042260F" w:rsidP="0042260F">
            <w:pPr>
              <w:pStyle w:val="NoSpacing"/>
              <w:jc w:val="center"/>
              <w:rPr>
                <w:rFonts w:ascii="Arial" w:hAnsi="Arial"/>
                <w:szCs w:val="20"/>
              </w:rPr>
            </w:pPr>
            <w:r w:rsidRPr="0054109D">
              <w:rPr>
                <w:rFonts w:ascii="Arial" w:hAnsi="Arial"/>
                <w:i/>
                <w:szCs w:val="20"/>
              </w:rPr>
              <w:t>ANNUAL TARGET:</w:t>
            </w:r>
            <w:r>
              <w:rPr>
                <w:rFonts w:ascii="Arial" w:hAnsi="Arial"/>
                <w:i/>
                <w:szCs w:val="20"/>
              </w:rPr>
              <w:t>100%</w:t>
            </w:r>
          </w:p>
        </w:tc>
        <w:tc>
          <w:tcPr>
            <w:tcW w:w="354" w:type="pct"/>
            <w:vAlign w:val="center"/>
          </w:tcPr>
          <w:p w:rsidR="0042260F" w:rsidRPr="0054109D" w:rsidRDefault="0042260F" w:rsidP="0042260F">
            <w:pPr>
              <w:pStyle w:val="NoSpacing"/>
              <w:jc w:val="center"/>
              <w:rPr>
                <w:rFonts w:ascii="Arial" w:hAnsi="Arial"/>
                <w:szCs w:val="20"/>
              </w:rPr>
            </w:pPr>
            <w:r w:rsidRPr="0054109D">
              <w:rPr>
                <w:rFonts w:ascii="Arial" w:hAnsi="Arial"/>
                <w:szCs w:val="20"/>
              </w:rPr>
              <w:t>Reduced number of reported incidents</w:t>
            </w:r>
          </w:p>
        </w:tc>
        <w:tc>
          <w:tcPr>
            <w:tcW w:w="399" w:type="pct"/>
            <w:shd w:val="clear" w:color="auto" w:fill="F2F2F2" w:themeFill="background1" w:themeFillShade="F2"/>
            <w:vAlign w:val="center"/>
          </w:tcPr>
          <w:p w:rsidR="0042260F" w:rsidRPr="0054109D" w:rsidRDefault="0042260F" w:rsidP="0042260F">
            <w:pPr>
              <w:pStyle w:val="NoSpacing"/>
              <w:jc w:val="center"/>
              <w:rPr>
                <w:rFonts w:ascii="Arial" w:hAnsi="Arial"/>
                <w:szCs w:val="20"/>
              </w:rPr>
            </w:pPr>
            <w:r w:rsidRPr="0054109D">
              <w:rPr>
                <w:rFonts w:ascii="Arial" w:hAnsi="Arial"/>
                <w:szCs w:val="20"/>
              </w:rPr>
              <w:t>Conclusion of procurement processes</w:t>
            </w:r>
          </w:p>
          <w:p w:rsidR="0042260F" w:rsidRPr="0054109D" w:rsidRDefault="0042260F" w:rsidP="0042260F">
            <w:pPr>
              <w:pStyle w:val="NoSpacing"/>
              <w:jc w:val="center"/>
              <w:rPr>
                <w:rFonts w:ascii="Arial" w:hAnsi="Arial"/>
                <w:szCs w:val="20"/>
              </w:rPr>
            </w:pPr>
            <w:r w:rsidRPr="0054109D">
              <w:rPr>
                <w:rFonts w:ascii="Arial" w:hAnsi="Arial"/>
                <w:szCs w:val="20"/>
              </w:rPr>
              <w:t>Monitoring of appointed service providers</w:t>
            </w:r>
          </w:p>
        </w:tc>
        <w:tc>
          <w:tcPr>
            <w:tcW w:w="222" w:type="pct"/>
            <w:textDirection w:val="btLr"/>
            <w:vAlign w:val="center"/>
          </w:tcPr>
          <w:p w:rsidR="0042260F" w:rsidRPr="0054109D" w:rsidRDefault="0042260F" w:rsidP="0042260F">
            <w:pPr>
              <w:pStyle w:val="NoSpacing"/>
              <w:jc w:val="center"/>
              <w:rPr>
                <w:rFonts w:ascii="Arial" w:hAnsi="Arial"/>
                <w:szCs w:val="20"/>
              </w:rPr>
            </w:pPr>
            <w:r w:rsidRPr="0054109D">
              <w:rPr>
                <w:rFonts w:ascii="Arial" w:hAnsi="Arial"/>
                <w:szCs w:val="20"/>
              </w:rPr>
              <w:t>1 250 000</w:t>
            </w:r>
          </w:p>
        </w:tc>
        <w:tc>
          <w:tcPr>
            <w:tcW w:w="399" w:type="pct"/>
            <w:shd w:val="clear" w:color="auto" w:fill="F2F2F2" w:themeFill="background1" w:themeFillShade="F2"/>
            <w:vAlign w:val="center"/>
          </w:tcPr>
          <w:p w:rsidR="0042260F" w:rsidRPr="0054109D" w:rsidRDefault="0042260F" w:rsidP="0042260F">
            <w:pPr>
              <w:pStyle w:val="NoSpacing"/>
              <w:jc w:val="center"/>
              <w:rPr>
                <w:rFonts w:ascii="Arial" w:hAnsi="Arial"/>
                <w:szCs w:val="20"/>
              </w:rPr>
            </w:pPr>
            <w:r w:rsidRPr="0054109D">
              <w:rPr>
                <w:rFonts w:ascii="Arial" w:hAnsi="Arial"/>
                <w:szCs w:val="20"/>
              </w:rPr>
              <w:t>Monitoring of appointed service providers</w:t>
            </w:r>
          </w:p>
        </w:tc>
        <w:tc>
          <w:tcPr>
            <w:tcW w:w="222" w:type="pct"/>
            <w:textDirection w:val="btLr"/>
            <w:vAlign w:val="center"/>
          </w:tcPr>
          <w:p w:rsidR="0042260F" w:rsidRPr="0054109D" w:rsidRDefault="0042260F" w:rsidP="0042260F">
            <w:pPr>
              <w:pStyle w:val="NoSpacing"/>
              <w:jc w:val="center"/>
              <w:rPr>
                <w:rFonts w:ascii="Arial" w:hAnsi="Arial"/>
                <w:szCs w:val="20"/>
              </w:rPr>
            </w:pPr>
            <w:r w:rsidRPr="0054109D">
              <w:rPr>
                <w:rFonts w:ascii="Arial" w:hAnsi="Arial"/>
                <w:szCs w:val="20"/>
              </w:rPr>
              <w:t>1 250 000</w:t>
            </w:r>
          </w:p>
        </w:tc>
        <w:tc>
          <w:tcPr>
            <w:tcW w:w="389" w:type="pct"/>
            <w:shd w:val="clear" w:color="auto" w:fill="F2F2F2" w:themeFill="background1" w:themeFillShade="F2"/>
            <w:vAlign w:val="center"/>
          </w:tcPr>
          <w:p w:rsidR="0042260F" w:rsidRPr="0054109D" w:rsidRDefault="0042260F" w:rsidP="0042260F">
            <w:pPr>
              <w:pStyle w:val="NoSpacing"/>
              <w:jc w:val="center"/>
              <w:rPr>
                <w:rFonts w:ascii="Arial" w:hAnsi="Arial"/>
                <w:szCs w:val="20"/>
              </w:rPr>
            </w:pPr>
            <w:r w:rsidRPr="0054109D">
              <w:rPr>
                <w:rFonts w:ascii="Arial" w:hAnsi="Arial"/>
                <w:szCs w:val="20"/>
              </w:rPr>
              <w:t>Monitoring of appointed service providers</w:t>
            </w:r>
          </w:p>
        </w:tc>
        <w:tc>
          <w:tcPr>
            <w:tcW w:w="186" w:type="pct"/>
            <w:textDirection w:val="btLr"/>
            <w:vAlign w:val="center"/>
          </w:tcPr>
          <w:p w:rsidR="0042260F" w:rsidRPr="0054109D" w:rsidRDefault="0042260F" w:rsidP="0042260F">
            <w:pPr>
              <w:pStyle w:val="NoSpacing"/>
              <w:jc w:val="center"/>
              <w:rPr>
                <w:rFonts w:ascii="Arial" w:hAnsi="Arial"/>
                <w:szCs w:val="20"/>
              </w:rPr>
            </w:pPr>
            <w:r w:rsidRPr="0054109D">
              <w:rPr>
                <w:rFonts w:ascii="Arial" w:hAnsi="Arial"/>
                <w:szCs w:val="20"/>
              </w:rPr>
              <w:t>1 250 000</w:t>
            </w:r>
          </w:p>
        </w:tc>
        <w:tc>
          <w:tcPr>
            <w:tcW w:w="404" w:type="pct"/>
            <w:shd w:val="clear" w:color="auto" w:fill="F2F2F2" w:themeFill="background1" w:themeFillShade="F2"/>
            <w:vAlign w:val="center"/>
          </w:tcPr>
          <w:p w:rsidR="0042260F" w:rsidRPr="0054109D" w:rsidRDefault="0042260F" w:rsidP="0042260F">
            <w:pPr>
              <w:pStyle w:val="NoSpacing"/>
              <w:jc w:val="center"/>
              <w:rPr>
                <w:rFonts w:ascii="Arial" w:hAnsi="Arial"/>
                <w:szCs w:val="20"/>
              </w:rPr>
            </w:pPr>
            <w:r w:rsidRPr="0054109D">
              <w:rPr>
                <w:rFonts w:ascii="Arial" w:hAnsi="Arial"/>
                <w:szCs w:val="20"/>
              </w:rPr>
              <w:t>Monitoring of appointed service providers</w:t>
            </w:r>
          </w:p>
        </w:tc>
        <w:tc>
          <w:tcPr>
            <w:tcW w:w="172" w:type="pct"/>
            <w:textDirection w:val="btLr"/>
            <w:vAlign w:val="center"/>
          </w:tcPr>
          <w:p w:rsidR="0042260F" w:rsidRPr="0054109D" w:rsidRDefault="0042260F" w:rsidP="0042260F">
            <w:pPr>
              <w:pStyle w:val="NoSpacing"/>
              <w:jc w:val="center"/>
              <w:rPr>
                <w:rFonts w:ascii="Arial" w:hAnsi="Arial"/>
                <w:szCs w:val="20"/>
              </w:rPr>
            </w:pPr>
            <w:r w:rsidRPr="0054109D">
              <w:rPr>
                <w:rFonts w:ascii="Arial" w:hAnsi="Arial"/>
                <w:szCs w:val="20"/>
              </w:rPr>
              <w:t>1 250 000</w:t>
            </w:r>
          </w:p>
        </w:tc>
        <w:tc>
          <w:tcPr>
            <w:tcW w:w="140" w:type="pct"/>
            <w:shd w:val="clear" w:color="auto" w:fill="D9D9D9" w:themeFill="background1" w:themeFillShade="D9"/>
            <w:textDirection w:val="btLr"/>
            <w:vAlign w:val="center"/>
          </w:tcPr>
          <w:p w:rsidR="0042260F" w:rsidRPr="0054109D" w:rsidRDefault="0042260F" w:rsidP="0042260F">
            <w:pPr>
              <w:pStyle w:val="NoSpacing"/>
              <w:jc w:val="center"/>
              <w:rPr>
                <w:rFonts w:ascii="Arial" w:hAnsi="Arial"/>
                <w:szCs w:val="20"/>
              </w:rPr>
            </w:pPr>
            <w:r w:rsidRPr="0054109D">
              <w:rPr>
                <w:rFonts w:ascii="Arial" w:hAnsi="Arial"/>
                <w:szCs w:val="20"/>
              </w:rPr>
              <w:t>5 000 000</w:t>
            </w:r>
          </w:p>
        </w:tc>
        <w:tc>
          <w:tcPr>
            <w:tcW w:w="133" w:type="pct"/>
            <w:shd w:val="clear" w:color="auto" w:fill="F2F2F2" w:themeFill="background1" w:themeFillShade="F2"/>
            <w:textDirection w:val="btLr"/>
            <w:vAlign w:val="center"/>
          </w:tcPr>
          <w:p w:rsidR="0042260F" w:rsidRPr="0054109D" w:rsidRDefault="0042260F" w:rsidP="0042260F">
            <w:pPr>
              <w:pStyle w:val="NoSpacing"/>
              <w:jc w:val="center"/>
              <w:rPr>
                <w:rFonts w:ascii="Arial" w:hAnsi="Arial"/>
                <w:szCs w:val="20"/>
              </w:rPr>
            </w:pPr>
            <w:r w:rsidRPr="0054109D">
              <w:rPr>
                <w:rFonts w:ascii="Arial" w:hAnsi="Arial"/>
                <w:szCs w:val="20"/>
              </w:rPr>
              <w:t>Vote: 170044095</w:t>
            </w:r>
          </w:p>
        </w:tc>
        <w:tc>
          <w:tcPr>
            <w:tcW w:w="391" w:type="pct"/>
            <w:vAlign w:val="center"/>
          </w:tcPr>
          <w:p w:rsidR="0042260F" w:rsidRPr="0054109D" w:rsidRDefault="0042260F" w:rsidP="0042260F">
            <w:pPr>
              <w:pStyle w:val="NoSpacing"/>
              <w:jc w:val="center"/>
              <w:rPr>
                <w:rFonts w:ascii="Arial" w:hAnsi="Arial"/>
                <w:szCs w:val="20"/>
              </w:rPr>
            </w:pPr>
            <w:r>
              <w:rPr>
                <w:rFonts w:ascii="Arial" w:hAnsi="Arial"/>
                <w:szCs w:val="20"/>
              </w:rPr>
              <w:t>Signed SLA</w:t>
            </w:r>
          </w:p>
          <w:p w:rsidR="0042260F" w:rsidRPr="0054109D" w:rsidRDefault="0042260F" w:rsidP="0042260F">
            <w:pPr>
              <w:pStyle w:val="NoSpacing"/>
              <w:jc w:val="center"/>
              <w:rPr>
                <w:rFonts w:ascii="Arial" w:hAnsi="Arial"/>
                <w:szCs w:val="20"/>
              </w:rPr>
            </w:pPr>
            <w:r>
              <w:rPr>
                <w:rFonts w:ascii="Arial" w:hAnsi="Arial"/>
                <w:szCs w:val="20"/>
              </w:rPr>
              <w:t>Security Registers</w:t>
            </w:r>
          </w:p>
        </w:tc>
        <w:tc>
          <w:tcPr>
            <w:tcW w:w="447" w:type="pct"/>
            <w:vAlign w:val="center"/>
          </w:tcPr>
          <w:p w:rsidR="0042260F" w:rsidRPr="0054109D" w:rsidRDefault="0042260F" w:rsidP="0042260F">
            <w:pPr>
              <w:pStyle w:val="NoSpacing"/>
              <w:jc w:val="center"/>
              <w:rPr>
                <w:rFonts w:ascii="Arial" w:hAnsi="Arial"/>
                <w:szCs w:val="20"/>
              </w:rPr>
            </w:pPr>
            <w:r w:rsidRPr="0054109D">
              <w:rPr>
                <w:rFonts w:ascii="Arial" w:hAnsi="Arial"/>
                <w:szCs w:val="20"/>
              </w:rPr>
              <w:t>BTO</w:t>
            </w:r>
          </w:p>
          <w:p w:rsidR="0042260F" w:rsidRPr="0054109D" w:rsidRDefault="0042260F" w:rsidP="0042260F">
            <w:pPr>
              <w:pStyle w:val="NoSpacing"/>
              <w:jc w:val="center"/>
              <w:rPr>
                <w:rFonts w:ascii="Arial" w:hAnsi="Arial"/>
                <w:szCs w:val="20"/>
              </w:rPr>
            </w:pPr>
          </w:p>
          <w:p w:rsidR="0042260F" w:rsidRPr="0054109D" w:rsidRDefault="0042260F" w:rsidP="0042260F">
            <w:pPr>
              <w:pStyle w:val="NoSpacing"/>
              <w:jc w:val="center"/>
              <w:rPr>
                <w:rFonts w:ascii="Arial" w:hAnsi="Arial"/>
                <w:szCs w:val="20"/>
              </w:rPr>
            </w:pPr>
          </w:p>
          <w:p w:rsidR="0042260F" w:rsidRPr="0054109D" w:rsidRDefault="0042260F" w:rsidP="0042260F">
            <w:pPr>
              <w:pStyle w:val="NoSpacing"/>
              <w:jc w:val="center"/>
              <w:rPr>
                <w:rFonts w:ascii="Arial" w:hAnsi="Arial"/>
                <w:szCs w:val="20"/>
              </w:rPr>
            </w:pPr>
          </w:p>
        </w:tc>
      </w:tr>
      <w:tr w:rsidR="0042260F" w:rsidRPr="0054109D" w:rsidTr="0042260F">
        <w:tblPrEx>
          <w:shd w:val="clear" w:color="auto" w:fill="auto"/>
        </w:tblPrEx>
        <w:trPr>
          <w:cantSplit/>
          <w:trHeight w:val="1548"/>
          <w:jc w:val="right"/>
        </w:trPr>
        <w:tc>
          <w:tcPr>
            <w:tcW w:w="391" w:type="pct"/>
            <w:vMerge/>
            <w:shd w:val="clear" w:color="auto" w:fill="D9D9D9" w:themeFill="background1" w:themeFillShade="D9"/>
            <w:vAlign w:val="center"/>
          </w:tcPr>
          <w:p w:rsidR="0042260F" w:rsidRPr="0054109D" w:rsidRDefault="0042260F" w:rsidP="0042260F">
            <w:pPr>
              <w:pStyle w:val="NoSpacing"/>
              <w:jc w:val="center"/>
              <w:rPr>
                <w:rFonts w:ascii="Arial" w:hAnsi="Arial"/>
                <w:szCs w:val="20"/>
              </w:rPr>
            </w:pPr>
          </w:p>
        </w:tc>
        <w:tc>
          <w:tcPr>
            <w:tcW w:w="396" w:type="pct"/>
            <w:vMerge/>
            <w:shd w:val="clear" w:color="auto" w:fill="D9D9D9" w:themeFill="background1" w:themeFillShade="D9"/>
            <w:vAlign w:val="center"/>
          </w:tcPr>
          <w:p w:rsidR="0042260F" w:rsidRPr="0054109D" w:rsidRDefault="0042260F" w:rsidP="0042260F">
            <w:pPr>
              <w:pStyle w:val="NoSpacing"/>
              <w:jc w:val="center"/>
              <w:rPr>
                <w:rFonts w:ascii="Arial" w:hAnsi="Arial"/>
                <w:szCs w:val="20"/>
              </w:rPr>
            </w:pPr>
          </w:p>
        </w:tc>
        <w:tc>
          <w:tcPr>
            <w:tcW w:w="355" w:type="pct"/>
            <w:shd w:val="clear" w:color="auto" w:fill="auto"/>
            <w:vAlign w:val="center"/>
          </w:tcPr>
          <w:p w:rsidR="0042260F" w:rsidRPr="00FA6101" w:rsidRDefault="0042260F" w:rsidP="0042260F">
            <w:pPr>
              <w:pStyle w:val="NoSpacing"/>
              <w:jc w:val="center"/>
              <w:rPr>
                <w:rFonts w:ascii="Arial" w:hAnsi="Arial"/>
                <w:szCs w:val="20"/>
              </w:rPr>
            </w:pPr>
            <w:r>
              <w:rPr>
                <w:rFonts w:ascii="Arial" w:hAnsi="Arial"/>
                <w:szCs w:val="20"/>
              </w:rPr>
              <w:t>% uptime</w:t>
            </w:r>
            <w:r>
              <w:t xml:space="preserve"> </w:t>
            </w:r>
            <w:r w:rsidRPr="00FA6101">
              <w:rPr>
                <w:rFonts w:ascii="Arial" w:hAnsi="Arial"/>
                <w:szCs w:val="20"/>
              </w:rPr>
              <w:t>of access control system</w:t>
            </w:r>
          </w:p>
          <w:p w:rsidR="0042260F" w:rsidRPr="0054109D" w:rsidRDefault="0042260F" w:rsidP="0042260F">
            <w:pPr>
              <w:pStyle w:val="NoSpacing"/>
              <w:jc w:val="center"/>
              <w:rPr>
                <w:rFonts w:ascii="Arial" w:hAnsi="Arial"/>
                <w:szCs w:val="20"/>
              </w:rPr>
            </w:pPr>
            <w:r w:rsidRPr="00FA6101">
              <w:rPr>
                <w:rFonts w:ascii="Arial" w:hAnsi="Arial"/>
                <w:i/>
                <w:szCs w:val="20"/>
              </w:rPr>
              <w:t>ANNUAL TARGET</w:t>
            </w:r>
            <w:r w:rsidRPr="00FA6101">
              <w:rPr>
                <w:rFonts w:ascii="Arial" w:hAnsi="Arial"/>
                <w:szCs w:val="20"/>
              </w:rPr>
              <w:t>:100%</w:t>
            </w:r>
          </w:p>
        </w:tc>
        <w:tc>
          <w:tcPr>
            <w:tcW w:w="354" w:type="pct"/>
            <w:vAlign w:val="center"/>
          </w:tcPr>
          <w:p w:rsidR="0042260F" w:rsidRPr="0054109D" w:rsidRDefault="0042260F" w:rsidP="0042260F">
            <w:pPr>
              <w:pStyle w:val="NoSpacing"/>
              <w:jc w:val="center"/>
              <w:rPr>
                <w:rFonts w:ascii="Arial" w:hAnsi="Arial"/>
                <w:szCs w:val="20"/>
              </w:rPr>
            </w:pPr>
            <w:r w:rsidRPr="0054109D">
              <w:rPr>
                <w:rFonts w:ascii="Arial" w:hAnsi="Arial"/>
                <w:szCs w:val="20"/>
              </w:rPr>
              <w:t>Effective</w:t>
            </w:r>
            <w:r>
              <w:t xml:space="preserve"> </w:t>
            </w:r>
            <w:r w:rsidRPr="00FA6101">
              <w:rPr>
                <w:rFonts w:ascii="Arial" w:hAnsi="Arial"/>
                <w:szCs w:val="20"/>
              </w:rPr>
              <w:t>monitoring of access control to the Municipal Main  Building</w:t>
            </w:r>
          </w:p>
        </w:tc>
        <w:tc>
          <w:tcPr>
            <w:tcW w:w="399" w:type="pct"/>
            <w:shd w:val="clear" w:color="auto" w:fill="F2F2F2" w:themeFill="background1" w:themeFillShade="F2"/>
            <w:vAlign w:val="center"/>
          </w:tcPr>
          <w:p w:rsidR="0042260F" w:rsidRPr="0054109D" w:rsidRDefault="0042260F" w:rsidP="0042260F">
            <w:pPr>
              <w:pStyle w:val="NoSpacing"/>
              <w:jc w:val="center"/>
              <w:rPr>
                <w:rFonts w:ascii="Arial" w:hAnsi="Arial"/>
                <w:szCs w:val="20"/>
              </w:rPr>
            </w:pPr>
            <w:r w:rsidRPr="0054109D">
              <w:rPr>
                <w:rFonts w:ascii="Arial" w:hAnsi="Arial"/>
                <w:szCs w:val="20"/>
              </w:rPr>
              <w:t>Procurement</w:t>
            </w:r>
            <w:r>
              <w:t xml:space="preserve"> </w:t>
            </w:r>
            <w:r>
              <w:rPr>
                <w:rFonts w:ascii="Arial" w:hAnsi="Arial"/>
                <w:szCs w:val="20"/>
              </w:rPr>
              <w:t>processes</w:t>
            </w:r>
          </w:p>
        </w:tc>
        <w:tc>
          <w:tcPr>
            <w:tcW w:w="222" w:type="pct"/>
            <w:textDirection w:val="btLr"/>
            <w:vAlign w:val="center"/>
          </w:tcPr>
          <w:p w:rsidR="0042260F" w:rsidRPr="0054109D" w:rsidRDefault="0042260F" w:rsidP="0042260F">
            <w:pPr>
              <w:pStyle w:val="NoSpacing"/>
              <w:jc w:val="center"/>
              <w:rPr>
                <w:rFonts w:ascii="Arial" w:hAnsi="Arial"/>
                <w:szCs w:val="20"/>
              </w:rPr>
            </w:pPr>
            <w:r w:rsidRPr="00FA6101">
              <w:rPr>
                <w:rFonts w:ascii="Arial" w:hAnsi="Arial"/>
                <w:szCs w:val="20"/>
              </w:rPr>
              <w:t>350 000</w:t>
            </w:r>
          </w:p>
        </w:tc>
        <w:tc>
          <w:tcPr>
            <w:tcW w:w="399" w:type="pct"/>
            <w:shd w:val="clear" w:color="auto" w:fill="F2F2F2" w:themeFill="background1" w:themeFillShade="F2"/>
            <w:vAlign w:val="center"/>
          </w:tcPr>
          <w:p w:rsidR="0042260F" w:rsidRPr="0054109D" w:rsidRDefault="0042260F" w:rsidP="0042260F">
            <w:pPr>
              <w:pStyle w:val="NoSpacing"/>
              <w:jc w:val="center"/>
              <w:rPr>
                <w:rFonts w:ascii="Arial" w:hAnsi="Arial"/>
                <w:szCs w:val="20"/>
              </w:rPr>
            </w:pPr>
            <w:r w:rsidRPr="0054109D">
              <w:rPr>
                <w:rFonts w:ascii="Arial" w:hAnsi="Arial"/>
                <w:szCs w:val="20"/>
              </w:rPr>
              <w:t xml:space="preserve">Phased out </w:t>
            </w:r>
            <w:r>
              <w:t xml:space="preserve"> </w:t>
            </w:r>
            <w:r w:rsidRPr="00FA6101">
              <w:rPr>
                <w:rFonts w:ascii="Arial" w:hAnsi="Arial"/>
                <w:szCs w:val="20"/>
              </w:rPr>
              <w:t>Trial run and monitoring of the installed access control system</w:t>
            </w:r>
          </w:p>
        </w:tc>
        <w:tc>
          <w:tcPr>
            <w:tcW w:w="222" w:type="pct"/>
            <w:textDirection w:val="btLr"/>
            <w:vAlign w:val="center"/>
          </w:tcPr>
          <w:p w:rsidR="0042260F" w:rsidRPr="0054109D" w:rsidRDefault="0042260F" w:rsidP="0042260F">
            <w:pPr>
              <w:pStyle w:val="NoSpacing"/>
              <w:jc w:val="center"/>
              <w:rPr>
                <w:rFonts w:ascii="Arial" w:hAnsi="Arial"/>
                <w:szCs w:val="20"/>
              </w:rPr>
            </w:pPr>
            <w:r w:rsidRPr="00FA6101">
              <w:rPr>
                <w:rFonts w:ascii="Arial" w:hAnsi="Arial"/>
                <w:szCs w:val="20"/>
              </w:rPr>
              <w:t>Nil</w:t>
            </w:r>
          </w:p>
        </w:tc>
        <w:tc>
          <w:tcPr>
            <w:tcW w:w="389" w:type="pct"/>
            <w:shd w:val="clear" w:color="auto" w:fill="F2F2F2" w:themeFill="background1" w:themeFillShade="F2"/>
            <w:vAlign w:val="center"/>
          </w:tcPr>
          <w:p w:rsidR="0042260F" w:rsidRPr="0054109D" w:rsidRDefault="0042260F" w:rsidP="0042260F">
            <w:pPr>
              <w:pStyle w:val="NoSpacing"/>
              <w:jc w:val="center"/>
              <w:rPr>
                <w:rFonts w:ascii="Arial" w:hAnsi="Arial"/>
                <w:szCs w:val="20"/>
              </w:rPr>
            </w:pPr>
            <w:r w:rsidRPr="0054109D">
              <w:rPr>
                <w:rFonts w:ascii="Arial" w:hAnsi="Arial"/>
                <w:szCs w:val="20"/>
              </w:rPr>
              <w:t>Monitoring of the appointed Service Provider</w:t>
            </w:r>
          </w:p>
        </w:tc>
        <w:tc>
          <w:tcPr>
            <w:tcW w:w="186" w:type="pct"/>
            <w:textDirection w:val="btLr"/>
            <w:vAlign w:val="center"/>
          </w:tcPr>
          <w:p w:rsidR="0042260F" w:rsidRPr="0054109D" w:rsidRDefault="0042260F" w:rsidP="0042260F">
            <w:pPr>
              <w:pStyle w:val="NoSpacing"/>
              <w:jc w:val="center"/>
              <w:rPr>
                <w:rFonts w:ascii="Arial" w:hAnsi="Arial"/>
                <w:szCs w:val="20"/>
              </w:rPr>
            </w:pPr>
            <w:r w:rsidRPr="00FA6101">
              <w:rPr>
                <w:rFonts w:ascii="Arial" w:hAnsi="Arial"/>
                <w:szCs w:val="20"/>
              </w:rPr>
              <w:t>Nil</w:t>
            </w:r>
          </w:p>
        </w:tc>
        <w:tc>
          <w:tcPr>
            <w:tcW w:w="404" w:type="pct"/>
            <w:shd w:val="clear" w:color="auto" w:fill="F2F2F2" w:themeFill="background1" w:themeFillShade="F2"/>
            <w:vAlign w:val="center"/>
          </w:tcPr>
          <w:p w:rsidR="0042260F" w:rsidRPr="0054109D" w:rsidRDefault="0042260F" w:rsidP="0042260F">
            <w:pPr>
              <w:pStyle w:val="NoSpacing"/>
              <w:jc w:val="center"/>
              <w:rPr>
                <w:rFonts w:ascii="Arial" w:hAnsi="Arial"/>
                <w:szCs w:val="20"/>
              </w:rPr>
            </w:pPr>
            <w:r w:rsidRPr="0054109D">
              <w:rPr>
                <w:rFonts w:ascii="Arial" w:hAnsi="Arial"/>
                <w:szCs w:val="20"/>
              </w:rPr>
              <w:t>Monitoring of the appointed Service Provider</w:t>
            </w:r>
          </w:p>
        </w:tc>
        <w:tc>
          <w:tcPr>
            <w:tcW w:w="172" w:type="pct"/>
            <w:textDirection w:val="btLr"/>
            <w:vAlign w:val="center"/>
          </w:tcPr>
          <w:p w:rsidR="0042260F" w:rsidRPr="0054109D" w:rsidRDefault="0042260F" w:rsidP="0042260F">
            <w:pPr>
              <w:pStyle w:val="NoSpacing"/>
              <w:jc w:val="center"/>
              <w:rPr>
                <w:rFonts w:ascii="Arial" w:hAnsi="Arial"/>
                <w:szCs w:val="20"/>
              </w:rPr>
            </w:pPr>
            <w:r w:rsidRPr="00FA6101">
              <w:rPr>
                <w:rFonts w:ascii="Arial" w:hAnsi="Arial"/>
                <w:szCs w:val="20"/>
              </w:rPr>
              <w:t>Nil</w:t>
            </w:r>
          </w:p>
        </w:tc>
        <w:tc>
          <w:tcPr>
            <w:tcW w:w="140" w:type="pct"/>
            <w:shd w:val="clear" w:color="auto" w:fill="D9D9D9" w:themeFill="background1" w:themeFillShade="D9"/>
            <w:textDirection w:val="btLr"/>
            <w:vAlign w:val="center"/>
          </w:tcPr>
          <w:p w:rsidR="0042260F" w:rsidRPr="0054109D" w:rsidRDefault="0042260F" w:rsidP="0042260F">
            <w:pPr>
              <w:pStyle w:val="NoSpacing"/>
              <w:jc w:val="center"/>
              <w:rPr>
                <w:rFonts w:ascii="Arial" w:hAnsi="Arial"/>
                <w:szCs w:val="20"/>
              </w:rPr>
            </w:pPr>
            <w:r w:rsidRPr="00FA6101">
              <w:rPr>
                <w:rFonts w:ascii="Arial" w:hAnsi="Arial"/>
                <w:szCs w:val="20"/>
              </w:rPr>
              <w:t>350 000</w:t>
            </w:r>
          </w:p>
        </w:tc>
        <w:tc>
          <w:tcPr>
            <w:tcW w:w="133" w:type="pct"/>
            <w:shd w:val="clear" w:color="auto" w:fill="F2F2F2" w:themeFill="background1" w:themeFillShade="F2"/>
            <w:textDirection w:val="btLr"/>
            <w:vAlign w:val="center"/>
          </w:tcPr>
          <w:p w:rsidR="0042260F" w:rsidRPr="0054109D" w:rsidRDefault="0042260F" w:rsidP="0042260F">
            <w:pPr>
              <w:pStyle w:val="NoSpacing"/>
              <w:jc w:val="center"/>
              <w:rPr>
                <w:rFonts w:ascii="Arial" w:hAnsi="Arial"/>
                <w:szCs w:val="20"/>
              </w:rPr>
            </w:pPr>
            <w:r w:rsidRPr="0054109D">
              <w:rPr>
                <w:rFonts w:ascii="Arial" w:hAnsi="Arial"/>
                <w:szCs w:val="20"/>
              </w:rPr>
              <w:t>Vote: 170044095</w:t>
            </w:r>
          </w:p>
        </w:tc>
        <w:tc>
          <w:tcPr>
            <w:tcW w:w="391" w:type="pct"/>
            <w:vAlign w:val="center"/>
          </w:tcPr>
          <w:p w:rsidR="0042260F" w:rsidRPr="0054109D" w:rsidRDefault="0042260F" w:rsidP="0042260F">
            <w:pPr>
              <w:pStyle w:val="NoSpacing"/>
              <w:jc w:val="center"/>
              <w:rPr>
                <w:rFonts w:ascii="Arial" w:hAnsi="Arial"/>
                <w:szCs w:val="20"/>
              </w:rPr>
            </w:pPr>
            <w:r w:rsidRPr="0054109D">
              <w:rPr>
                <w:rFonts w:ascii="Arial" w:hAnsi="Arial"/>
                <w:szCs w:val="20"/>
              </w:rPr>
              <w:t>Service Level Agreement</w:t>
            </w:r>
          </w:p>
          <w:p w:rsidR="0042260F" w:rsidRPr="0054109D" w:rsidRDefault="0042260F" w:rsidP="0042260F">
            <w:pPr>
              <w:pStyle w:val="NoSpacing"/>
              <w:jc w:val="center"/>
              <w:rPr>
                <w:rFonts w:ascii="Arial" w:hAnsi="Arial"/>
                <w:szCs w:val="20"/>
              </w:rPr>
            </w:pPr>
          </w:p>
          <w:p w:rsidR="0042260F" w:rsidRPr="0054109D" w:rsidRDefault="0042260F" w:rsidP="0042260F">
            <w:pPr>
              <w:pStyle w:val="NoSpacing"/>
              <w:jc w:val="center"/>
              <w:rPr>
                <w:rFonts w:ascii="Arial" w:hAnsi="Arial"/>
                <w:szCs w:val="20"/>
              </w:rPr>
            </w:pPr>
          </w:p>
        </w:tc>
        <w:tc>
          <w:tcPr>
            <w:tcW w:w="447" w:type="pct"/>
            <w:vAlign w:val="center"/>
          </w:tcPr>
          <w:p w:rsidR="0042260F" w:rsidRPr="0054109D" w:rsidRDefault="0042260F" w:rsidP="0042260F">
            <w:pPr>
              <w:pStyle w:val="NoSpacing"/>
              <w:jc w:val="center"/>
              <w:rPr>
                <w:rFonts w:ascii="Arial" w:hAnsi="Arial"/>
                <w:szCs w:val="20"/>
              </w:rPr>
            </w:pPr>
            <w:r w:rsidRPr="0054109D">
              <w:rPr>
                <w:rFonts w:ascii="Arial" w:hAnsi="Arial"/>
                <w:szCs w:val="20"/>
              </w:rPr>
              <w:t>BTO</w:t>
            </w:r>
          </w:p>
          <w:p w:rsidR="0042260F" w:rsidRPr="0054109D" w:rsidRDefault="0042260F" w:rsidP="0042260F">
            <w:pPr>
              <w:pStyle w:val="NoSpacing"/>
              <w:jc w:val="center"/>
              <w:rPr>
                <w:rFonts w:ascii="Arial" w:hAnsi="Arial"/>
                <w:szCs w:val="20"/>
              </w:rPr>
            </w:pPr>
            <w:r w:rsidRPr="0054109D">
              <w:rPr>
                <w:rFonts w:ascii="Arial" w:hAnsi="Arial"/>
                <w:szCs w:val="20"/>
              </w:rPr>
              <w:t>CDS</w:t>
            </w:r>
          </w:p>
          <w:p w:rsidR="0042260F" w:rsidRPr="0054109D" w:rsidRDefault="0042260F" w:rsidP="0042260F">
            <w:pPr>
              <w:pStyle w:val="NoSpacing"/>
              <w:jc w:val="center"/>
              <w:rPr>
                <w:rFonts w:ascii="Arial" w:hAnsi="Arial"/>
                <w:szCs w:val="20"/>
              </w:rPr>
            </w:pPr>
            <w:r w:rsidRPr="0054109D">
              <w:rPr>
                <w:rFonts w:ascii="Arial" w:hAnsi="Arial"/>
                <w:szCs w:val="20"/>
              </w:rPr>
              <w:t>OMM</w:t>
            </w:r>
          </w:p>
          <w:p w:rsidR="0042260F" w:rsidRPr="0054109D" w:rsidRDefault="0042260F" w:rsidP="0042260F">
            <w:pPr>
              <w:pStyle w:val="NoSpacing"/>
              <w:jc w:val="center"/>
              <w:rPr>
                <w:rFonts w:ascii="Arial" w:hAnsi="Arial"/>
                <w:szCs w:val="20"/>
              </w:rPr>
            </w:pPr>
            <w:r w:rsidRPr="0054109D">
              <w:rPr>
                <w:rFonts w:ascii="Arial" w:hAnsi="Arial"/>
                <w:szCs w:val="20"/>
              </w:rPr>
              <w:t>IDMS</w:t>
            </w:r>
          </w:p>
        </w:tc>
      </w:tr>
    </w:tbl>
    <w:p w:rsidR="00D85137" w:rsidRDefault="00D85137" w:rsidP="0073553F">
      <w:pPr>
        <w:pStyle w:val="NoSpacing"/>
      </w:pPr>
    </w:p>
    <w:p w:rsidR="00E6190E" w:rsidRDefault="00D85137" w:rsidP="00D85137">
      <w:pPr>
        <w:pStyle w:val="Heading3"/>
      </w:pPr>
      <w:r w:rsidRPr="00D85137">
        <w:rPr>
          <w:highlight w:val="darkRed"/>
        </w:rPr>
        <w:lastRenderedPageBreak/>
        <w:t>5.3.4. HUMAN RESOURCES</w:t>
      </w:r>
      <w:r>
        <w:t xml:space="preserve"> </w:t>
      </w:r>
    </w:p>
    <w:tbl>
      <w:tblPr>
        <w:tblW w:w="5000" w:type="pct"/>
        <w:jc w:val="right"/>
        <w:tblBorders>
          <w:top w:val="threeDEmboss" w:sz="24" w:space="0" w:color="BFBFBF" w:themeColor="background1" w:themeShade="BF"/>
          <w:left w:val="threeDEmboss" w:sz="24" w:space="0" w:color="BFBFBF" w:themeColor="background1" w:themeShade="BF"/>
          <w:bottom w:val="threeDEmboss" w:sz="24" w:space="0" w:color="BFBFBF" w:themeColor="background1" w:themeShade="BF"/>
          <w:right w:val="threeDEmboss" w:sz="24" w:space="0" w:color="BFBFBF" w:themeColor="background1" w:themeShade="BF"/>
          <w:insideH w:val="single" w:sz="6" w:space="0" w:color="BFBFBF" w:themeColor="background1" w:themeShade="BF"/>
          <w:insideV w:val="single" w:sz="6" w:space="0" w:color="BFBFBF" w:themeColor="background1" w:themeShade="BF"/>
        </w:tblBorders>
        <w:shd w:val="clear" w:color="auto" w:fill="008000"/>
        <w:tblLayout w:type="fixed"/>
        <w:tblLook w:val="04A0" w:firstRow="1" w:lastRow="0" w:firstColumn="1" w:lastColumn="0" w:noHBand="0" w:noVBand="1"/>
      </w:tblPr>
      <w:tblGrid>
        <w:gridCol w:w="1324"/>
        <w:gridCol w:w="1107"/>
        <w:gridCol w:w="1016"/>
        <w:gridCol w:w="1086"/>
        <w:gridCol w:w="1135"/>
        <w:gridCol w:w="655"/>
        <w:gridCol w:w="1242"/>
        <w:gridCol w:w="627"/>
        <w:gridCol w:w="1273"/>
        <w:gridCol w:w="624"/>
        <w:gridCol w:w="1273"/>
        <w:gridCol w:w="627"/>
        <w:gridCol w:w="327"/>
        <w:gridCol w:w="15"/>
        <w:gridCol w:w="480"/>
        <w:gridCol w:w="1083"/>
        <w:gridCol w:w="1401"/>
      </w:tblGrid>
      <w:tr w:rsidR="00D85137" w:rsidRPr="00B522FF" w:rsidTr="008A74A5">
        <w:trPr>
          <w:cantSplit/>
          <w:trHeight w:val="698"/>
          <w:tblHeader/>
          <w:jc w:val="right"/>
        </w:trPr>
        <w:tc>
          <w:tcPr>
            <w:tcW w:w="433" w:type="pct"/>
            <w:shd w:val="clear" w:color="auto" w:fill="666699"/>
            <w:vAlign w:val="center"/>
          </w:tcPr>
          <w:p w:rsidR="00D85137" w:rsidRPr="00D85137" w:rsidRDefault="00D85137" w:rsidP="008A74A5">
            <w:pPr>
              <w:pStyle w:val="NoSpacing"/>
              <w:jc w:val="center"/>
              <w:rPr>
                <w:rFonts w:ascii="Arial" w:hAnsi="Arial"/>
                <w:b/>
                <w:i/>
                <w:color w:val="FFFFFF"/>
                <w:szCs w:val="20"/>
              </w:rPr>
            </w:pPr>
            <w:r w:rsidRPr="00D85137">
              <w:rPr>
                <w:rFonts w:ascii="Arial" w:hAnsi="Arial"/>
                <w:b/>
                <w:i/>
                <w:szCs w:val="20"/>
              </w:rPr>
              <w:t>Table 5.3.4</w:t>
            </w:r>
          </w:p>
        </w:tc>
        <w:tc>
          <w:tcPr>
            <w:tcW w:w="362" w:type="pct"/>
            <w:vMerge w:val="restart"/>
            <w:shd w:val="clear" w:color="auto" w:fill="666699"/>
            <w:vAlign w:val="center"/>
          </w:tcPr>
          <w:p w:rsidR="00D85137" w:rsidRPr="00B522FF" w:rsidRDefault="00D85137" w:rsidP="008A74A5">
            <w:pPr>
              <w:pStyle w:val="NoSpacing"/>
              <w:jc w:val="center"/>
              <w:rPr>
                <w:rFonts w:ascii="Arial" w:hAnsi="Arial"/>
                <w:color w:val="FFFFFF"/>
                <w:szCs w:val="20"/>
              </w:rPr>
            </w:pPr>
            <w:r w:rsidRPr="00B522FF">
              <w:rPr>
                <w:rFonts w:ascii="Arial" w:hAnsi="Arial"/>
                <w:color w:val="FFFFFF"/>
                <w:szCs w:val="20"/>
              </w:rPr>
              <w:t>Measurable Objective (outcome)</w:t>
            </w:r>
          </w:p>
        </w:tc>
        <w:tc>
          <w:tcPr>
            <w:tcW w:w="332" w:type="pct"/>
            <w:vMerge w:val="restart"/>
            <w:shd w:val="clear" w:color="auto" w:fill="666699"/>
            <w:vAlign w:val="center"/>
          </w:tcPr>
          <w:p w:rsidR="00D85137" w:rsidRPr="00B522FF" w:rsidRDefault="00D85137" w:rsidP="008A74A5">
            <w:pPr>
              <w:pStyle w:val="NoSpacing"/>
              <w:jc w:val="center"/>
              <w:rPr>
                <w:rFonts w:ascii="Arial" w:hAnsi="Arial"/>
                <w:color w:val="FFFFFF"/>
                <w:szCs w:val="20"/>
              </w:rPr>
            </w:pPr>
            <w:r w:rsidRPr="00B522FF">
              <w:rPr>
                <w:rFonts w:ascii="Arial" w:hAnsi="Arial"/>
                <w:color w:val="FFFFFF"/>
                <w:szCs w:val="20"/>
              </w:rPr>
              <w:t>KPI</w:t>
            </w:r>
          </w:p>
        </w:tc>
        <w:tc>
          <w:tcPr>
            <w:tcW w:w="355" w:type="pct"/>
            <w:vMerge w:val="restart"/>
            <w:shd w:val="clear" w:color="auto" w:fill="666699"/>
            <w:vAlign w:val="center"/>
          </w:tcPr>
          <w:p w:rsidR="00D85137" w:rsidRPr="00B522FF" w:rsidRDefault="00D85137" w:rsidP="008A74A5">
            <w:pPr>
              <w:pStyle w:val="NoSpacing"/>
              <w:jc w:val="center"/>
              <w:rPr>
                <w:rFonts w:ascii="Arial" w:hAnsi="Arial"/>
                <w:color w:val="FFFFFF"/>
                <w:szCs w:val="20"/>
              </w:rPr>
            </w:pPr>
            <w:r w:rsidRPr="00B522FF">
              <w:rPr>
                <w:rFonts w:ascii="Arial" w:hAnsi="Arial"/>
                <w:color w:val="FFFFFF"/>
                <w:szCs w:val="20"/>
              </w:rPr>
              <w:t>Output</w:t>
            </w:r>
          </w:p>
        </w:tc>
        <w:tc>
          <w:tcPr>
            <w:tcW w:w="371" w:type="pct"/>
            <w:vMerge w:val="restart"/>
            <w:shd w:val="clear" w:color="auto" w:fill="666699"/>
            <w:vAlign w:val="center"/>
          </w:tcPr>
          <w:p w:rsidR="00D85137" w:rsidRPr="00B522FF" w:rsidRDefault="00D85137" w:rsidP="008A74A5">
            <w:pPr>
              <w:pStyle w:val="NoSpacing"/>
              <w:jc w:val="center"/>
              <w:rPr>
                <w:rFonts w:ascii="Arial" w:hAnsi="Arial"/>
                <w:color w:val="FFFFFF"/>
                <w:szCs w:val="20"/>
              </w:rPr>
            </w:pPr>
            <w:r w:rsidRPr="00B522FF">
              <w:rPr>
                <w:rFonts w:ascii="Arial" w:hAnsi="Arial"/>
                <w:color w:val="FFFFFF"/>
                <w:szCs w:val="20"/>
              </w:rPr>
              <w:t>Q1</w:t>
            </w:r>
          </w:p>
          <w:p w:rsidR="00D85137" w:rsidRPr="00B522FF" w:rsidRDefault="00D85137" w:rsidP="008A74A5">
            <w:pPr>
              <w:pStyle w:val="NoSpacing"/>
              <w:jc w:val="center"/>
              <w:rPr>
                <w:rFonts w:ascii="Arial" w:hAnsi="Arial"/>
                <w:color w:val="FFFFFF"/>
                <w:szCs w:val="20"/>
              </w:rPr>
            </w:pPr>
            <w:r w:rsidRPr="00B522FF">
              <w:rPr>
                <w:rFonts w:ascii="Arial" w:hAnsi="Arial"/>
                <w:color w:val="FFFFFF"/>
                <w:szCs w:val="20"/>
              </w:rPr>
              <w:t>Jul-Sep Target</w:t>
            </w:r>
          </w:p>
        </w:tc>
        <w:tc>
          <w:tcPr>
            <w:tcW w:w="214" w:type="pct"/>
            <w:vMerge w:val="restart"/>
            <w:shd w:val="clear" w:color="auto" w:fill="666699"/>
            <w:textDirection w:val="btLr"/>
            <w:vAlign w:val="center"/>
          </w:tcPr>
          <w:p w:rsidR="00D85137" w:rsidRPr="00B522FF" w:rsidRDefault="00D85137" w:rsidP="008A74A5">
            <w:pPr>
              <w:pStyle w:val="NoSpacing"/>
              <w:jc w:val="center"/>
              <w:rPr>
                <w:rFonts w:ascii="Arial" w:hAnsi="Arial"/>
                <w:color w:val="FFFFFF"/>
                <w:szCs w:val="20"/>
              </w:rPr>
            </w:pPr>
            <w:r w:rsidRPr="00B522FF">
              <w:rPr>
                <w:rFonts w:ascii="Arial" w:hAnsi="Arial"/>
                <w:color w:val="FFFFFF"/>
                <w:szCs w:val="20"/>
              </w:rPr>
              <w:t>Budget</w:t>
            </w:r>
          </w:p>
        </w:tc>
        <w:tc>
          <w:tcPr>
            <w:tcW w:w="406" w:type="pct"/>
            <w:vMerge w:val="restart"/>
            <w:shd w:val="clear" w:color="auto" w:fill="666699"/>
            <w:vAlign w:val="center"/>
          </w:tcPr>
          <w:p w:rsidR="00D85137" w:rsidRPr="00B522FF" w:rsidRDefault="00D85137" w:rsidP="008A74A5">
            <w:pPr>
              <w:pStyle w:val="NoSpacing"/>
              <w:jc w:val="center"/>
              <w:rPr>
                <w:rFonts w:ascii="Arial" w:hAnsi="Arial"/>
                <w:color w:val="FFFFFF"/>
                <w:szCs w:val="20"/>
              </w:rPr>
            </w:pPr>
            <w:r w:rsidRPr="00B522FF">
              <w:rPr>
                <w:rFonts w:ascii="Arial" w:hAnsi="Arial"/>
                <w:color w:val="FFFFFF"/>
                <w:szCs w:val="20"/>
              </w:rPr>
              <w:t>Q2</w:t>
            </w:r>
          </w:p>
          <w:p w:rsidR="00D85137" w:rsidRPr="00B522FF" w:rsidRDefault="00D85137" w:rsidP="008A74A5">
            <w:pPr>
              <w:pStyle w:val="NoSpacing"/>
              <w:jc w:val="center"/>
              <w:rPr>
                <w:rFonts w:ascii="Arial" w:hAnsi="Arial"/>
                <w:color w:val="FFFFFF"/>
                <w:szCs w:val="20"/>
              </w:rPr>
            </w:pPr>
            <w:r w:rsidRPr="00B522FF">
              <w:rPr>
                <w:rFonts w:ascii="Arial" w:hAnsi="Arial"/>
                <w:color w:val="FFFFFF"/>
                <w:szCs w:val="20"/>
              </w:rPr>
              <w:t>Oct-Dec Target</w:t>
            </w:r>
          </w:p>
        </w:tc>
        <w:tc>
          <w:tcPr>
            <w:tcW w:w="205" w:type="pct"/>
            <w:vMerge w:val="restart"/>
            <w:shd w:val="clear" w:color="auto" w:fill="666699"/>
            <w:textDirection w:val="btLr"/>
            <w:vAlign w:val="center"/>
          </w:tcPr>
          <w:p w:rsidR="00D85137" w:rsidRPr="00B522FF" w:rsidRDefault="00D85137" w:rsidP="008A74A5">
            <w:pPr>
              <w:pStyle w:val="NoSpacing"/>
              <w:jc w:val="center"/>
              <w:rPr>
                <w:rFonts w:ascii="Arial" w:hAnsi="Arial"/>
                <w:color w:val="FFFFFF"/>
                <w:szCs w:val="20"/>
              </w:rPr>
            </w:pPr>
            <w:r w:rsidRPr="00B522FF">
              <w:rPr>
                <w:rFonts w:ascii="Arial" w:hAnsi="Arial"/>
                <w:color w:val="FFFFFF"/>
                <w:szCs w:val="20"/>
              </w:rPr>
              <w:t>Budget</w:t>
            </w:r>
          </w:p>
        </w:tc>
        <w:tc>
          <w:tcPr>
            <w:tcW w:w="416" w:type="pct"/>
            <w:vMerge w:val="restart"/>
            <w:shd w:val="clear" w:color="auto" w:fill="666699"/>
            <w:vAlign w:val="center"/>
          </w:tcPr>
          <w:p w:rsidR="00D85137" w:rsidRPr="00B522FF" w:rsidRDefault="00D85137" w:rsidP="008A74A5">
            <w:pPr>
              <w:pStyle w:val="NoSpacing"/>
              <w:jc w:val="center"/>
              <w:rPr>
                <w:rFonts w:ascii="Arial" w:hAnsi="Arial"/>
                <w:color w:val="FFFFFF"/>
                <w:szCs w:val="20"/>
              </w:rPr>
            </w:pPr>
            <w:r w:rsidRPr="00B522FF">
              <w:rPr>
                <w:rFonts w:ascii="Arial" w:hAnsi="Arial"/>
                <w:color w:val="FFFFFF"/>
                <w:szCs w:val="20"/>
              </w:rPr>
              <w:t>Q3</w:t>
            </w:r>
          </w:p>
          <w:p w:rsidR="00D85137" w:rsidRPr="00B522FF" w:rsidRDefault="00D85137" w:rsidP="008A74A5">
            <w:pPr>
              <w:pStyle w:val="NoSpacing"/>
              <w:jc w:val="center"/>
              <w:rPr>
                <w:rFonts w:ascii="Arial" w:hAnsi="Arial"/>
                <w:color w:val="FFFFFF"/>
                <w:szCs w:val="20"/>
              </w:rPr>
            </w:pPr>
            <w:r w:rsidRPr="00B522FF">
              <w:rPr>
                <w:rFonts w:ascii="Arial" w:hAnsi="Arial"/>
                <w:color w:val="FFFFFF"/>
                <w:szCs w:val="20"/>
              </w:rPr>
              <w:t>Jan-Mar Target</w:t>
            </w:r>
          </w:p>
        </w:tc>
        <w:tc>
          <w:tcPr>
            <w:tcW w:w="204" w:type="pct"/>
            <w:vMerge w:val="restart"/>
            <w:shd w:val="clear" w:color="auto" w:fill="666699"/>
            <w:textDirection w:val="btLr"/>
            <w:vAlign w:val="center"/>
          </w:tcPr>
          <w:p w:rsidR="00D85137" w:rsidRPr="00B522FF" w:rsidRDefault="00D85137" w:rsidP="008A74A5">
            <w:pPr>
              <w:pStyle w:val="NoSpacing"/>
              <w:jc w:val="center"/>
              <w:rPr>
                <w:rFonts w:ascii="Arial" w:hAnsi="Arial"/>
                <w:color w:val="FFFFFF"/>
                <w:szCs w:val="20"/>
              </w:rPr>
            </w:pPr>
            <w:r w:rsidRPr="00B522FF">
              <w:rPr>
                <w:rFonts w:ascii="Arial" w:hAnsi="Arial"/>
                <w:color w:val="FFFFFF"/>
                <w:szCs w:val="20"/>
              </w:rPr>
              <w:t>Budget</w:t>
            </w:r>
          </w:p>
        </w:tc>
        <w:tc>
          <w:tcPr>
            <w:tcW w:w="416" w:type="pct"/>
            <w:vMerge w:val="restart"/>
            <w:shd w:val="clear" w:color="auto" w:fill="666699"/>
            <w:vAlign w:val="center"/>
          </w:tcPr>
          <w:p w:rsidR="00D85137" w:rsidRPr="00B522FF" w:rsidRDefault="00D85137" w:rsidP="008A74A5">
            <w:pPr>
              <w:pStyle w:val="NoSpacing"/>
              <w:jc w:val="center"/>
              <w:rPr>
                <w:rFonts w:ascii="Arial" w:hAnsi="Arial"/>
                <w:color w:val="FFFFFF"/>
                <w:szCs w:val="20"/>
              </w:rPr>
            </w:pPr>
            <w:r w:rsidRPr="00B522FF">
              <w:rPr>
                <w:rFonts w:ascii="Arial" w:hAnsi="Arial"/>
                <w:color w:val="FFFFFF"/>
                <w:szCs w:val="20"/>
              </w:rPr>
              <w:t>Q4</w:t>
            </w:r>
          </w:p>
          <w:p w:rsidR="00D85137" w:rsidRPr="00B522FF" w:rsidRDefault="00D85137" w:rsidP="008A74A5">
            <w:pPr>
              <w:pStyle w:val="NoSpacing"/>
              <w:jc w:val="center"/>
              <w:rPr>
                <w:rFonts w:ascii="Arial" w:hAnsi="Arial"/>
                <w:color w:val="FFFFFF"/>
                <w:szCs w:val="20"/>
              </w:rPr>
            </w:pPr>
            <w:r w:rsidRPr="00B522FF">
              <w:rPr>
                <w:rFonts w:ascii="Arial" w:hAnsi="Arial"/>
                <w:color w:val="FFFFFF"/>
                <w:szCs w:val="20"/>
              </w:rPr>
              <w:t>Apr-Jun Target</w:t>
            </w:r>
          </w:p>
        </w:tc>
        <w:tc>
          <w:tcPr>
            <w:tcW w:w="205" w:type="pct"/>
            <w:vMerge w:val="restart"/>
            <w:shd w:val="clear" w:color="auto" w:fill="666699"/>
            <w:textDirection w:val="btLr"/>
            <w:vAlign w:val="center"/>
          </w:tcPr>
          <w:p w:rsidR="00D85137" w:rsidRPr="00B522FF" w:rsidRDefault="00D85137" w:rsidP="008A74A5">
            <w:pPr>
              <w:pStyle w:val="NoSpacing"/>
              <w:jc w:val="center"/>
              <w:rPr>
                <w:rFonts w:ascii="Arial" w:hAnsi="Arial"/>
                <w:color w:val="FFFFFF"/>
                <w:szCs w:val="20"/>
              </w:rPr>
            </w:pPr>
            <w:r w:rsidRPr="00B522FF">
              <w:rPr>
                <w:rFonts w:ascii="Arial" w:hAnsi="Arial"/>
                <w:color w:val="FFFFFF"/>
                <w:szCs w:val="20"/>
              </w:rPr>
              <w:t>Budget</w:t>
            </w:r>
          </w:p>
        </w:tc>
        <w:tc>
          <w:tcPr>
            <w:tcW w:w="269" w:type="pct"/>
            <w:gridSpan w:val="3"/>
            <w:vMerge w:val="restart"/>
            <w:shd w:val="clear" w:color="auto" w:fill="666699"/>
            <w:vAlign w:val="center"/>
          </w:tcPr>
          <w:p w:rsidR="00D85137" w:rsidRPr="00B522FF" w:rsidRDefault="00D85137" w:rsidP="008A74A5">
            <w:pPr>
              <w:pStyle w:val="NoSpacing"/>
              <w:jc w:val="center"/>
              <w:rPr>
                <w:rFonts w:ascii="Arial" w:hAnsi="Arial"/>
                <w:color w:val="FFFFFF"/>
                <w:szCs w:val="20"/>
              </w:rPr>
            </w:pPr>
          </w:p>
        </w:tc>
        <w:tc>
          <w:tcPr>
            <w:tcW w:w="354" w:type="pct"/>
            <w:vMerge w:val="restart"/>
            <w:shd w:val="clear" w:color="auto" w:fill="666699"/>
            <w:vAlign w:val="center"/>
          </w:tcPr>
          <w:p w:rsidR="00D85137" w:rsidRPr="00B522FF" w:rsidRDefault="00D85137" w:rsidP="008A74A5">
            <w:pPr>
              <w:pStyle w:val="NoSpacing"/>
              <w:jc w:val="center"/>
              <w:rPr>
                <w:rFonts w:ascii="Arial" w:hAnsi="Arial"/>
                <w:color w:val="FFFFFF"/>
                <w:szCs w:val="20"/>
              </w:rPr>
            </w:pPr>
            <w:r w:rsidRPr="00B522FF">
              <w:rPr>
                <w:rFonts w:ascii="Arial" w:hAnsi="Arial"/>
                <w:color w:val="FFFFFF"/>
                <w:szCs w:val="20"/>
              </w:rPr>
              <w:t>Means of Verification</w:t>
            </w:r>
          </w:p>
        </w:tc>
        <w:tc>
          <w:tcPr>
            <w:tcW w:w="458" w:type="pct"/>
            <w:vMerge w:val="restart"/>
            <w:shd w:val="clear" w:color="auto" w:fill="666699"/>
            <w:vAlign w:val="center"/>
          </w:tcPr>
          <w:p w:rsidR="00D85137" w:rsidRPr="00B522FF" w:rsidRDefault="00D85137" w:rsidP="008A74A5">
            <w:pPr>
              <w:pStyle w:val="NoSpacing"/>
              <w:jc w:val="center"/>
              <w:rPr>
                <w:rFonts w:ascii="Arial" w:hAnsi="Arial"/>
                <w:color w:val="FFFFFF"/>
                <w:szCs w:val="20"/>
              </w:rPr>
            </w:pPr>
            <w:r w:rsidRPr="00B522FF">
              <w:rPr>
                <w:rFonts w:ascii="Arial" w:hAnsi="Arial"/>
                <w:color w:val="FFFFFF"/>
                <w:szCs w:val="20"/>
              </w:rPr>
              <w:t>Supporting departments(Input)</w:t>
            </w:r>
          </w:p>
        </w:tc>
      </w:tr>
      <w:tr w:rsidR="00D85137" w:rsidRPr="00B522FF" w:rsidTr="008A74A5">
        <w:trPr>
          <w:cantSplit/>
          <w:trHeight w:val="678"/>
          <w:tblHeader/>
          <w:jc w:val="right"/>
        </w:trPr>
        <w:tc>
          <w:tcPr>
            <w:tcW w:w="433" w:type="pct"/>
            <w:vMerge w:val="restart"/>
            <w:shd w:val="clear" w:color="auto" w:fill="666699"/>
            <w:vAlign w:val="center"/>
          </w:tcPr>
          <w:p w:rsidR="00D85137" w:rsidRPr="00B522FF" w:rsidRDefault="00D85137" w:rsidP="008A74A5">
            <w:pPr>
              <w:pStyle w:val="NoSpacing"/>
              <w:jc w:val="center"/>
              <w:rPr>
                <w:rFonts w:ascii="Arial" w:hAnsi="Arial"/>
                <w:color w:val="FFFFFF"/>
                <w:szCs w:val="20"/>
              </w:rPr>
            </w:pPr>
            <w:r w:rsidRPr="00B522FF">
              <w:rPr>
                <w:rFonts w:ascii="Arial" w:hAnsi="Arial"/>
                <w:color w:val="FFFFFF"/>
                <w:szCs w:val="20"/>
              </w:rPr>
              <w:t>IDP Projects</w:t>
            </w:r>
          </w:p>
        </w:tc>
        <w:tc>
          <w:tcPr>
            <w:tcW w:w="362" w:type="pct"/>
            <w:vMerge/>
            <w:shd w:val="clear" w:color="auto" w:fill="666699"/>
            <w:vAlign w:val="center"/>
          </w:tcPr>
          <w:p w:rsidR="00D85137" w:rsidRPr="00B522FF" w:rsidRDefault="00D85137" w:rsidP="008A74A5">
            <w:pPr>
              <w:pStyle w:val="NoSpacing"/>
              <w:jc w:val="center"/>
              <w:rPr>
                <w:rFonts w:ascii="Arial" w:hAnsi="Arial"/>
                <w:color w:val="FFFFFF"/>
                <w:szCs w:val="20"/>
              </w:rPr>
            </w:pPr>
          </w:p>
        </w:tc>
        <w:tc>
          <w:tcPr>
            <w:tcW w:w="332" w:type="pct"/>
            <w:vMerge/>
            <w:shd w:val="clear" w:color="auto" w:fill="666699"/>
            <w:vAlign w:val="center"/>
          </w:tcPr>
          <w:p w:rsidR="00D85137" w:rsidRPr="00B522FF" w:rsidRDefault="00D85137" w:rsidP="008A74A5">
            <w:pPr>
              <w:pStyle w:val="NoSpacing"/>
              <w:jc w:val="center"/>
              <w:rPr>
                <w:rFonts w:ascii="Arial" w:hAnsi="Arial"/>
                <w:color w:val="FFFFFF"/>
                <w:szCs w:val="20"/>
              </w:rPr>
            </w:pPr>
          </w:p>
        </w:tc>
        <w:tc>
          <w:tcPr>
            <w:tcW w:w="355" w:type="pct"/>
            <w:vMerge/>
            <w:shd w:val="clear" w:color="auto" w:fill="666699"/>
            <w:vAlign w:val="center"/>
          </w:tcPr>
          <w:p w:rsidR="00D85137" w:rsidRPr="00B522FF" w:rsidRDefault="00D85137" w:rsidP="008A74A5">
            <w:pPr>
              <w:pStyle w:val="NoSpacing"/>
              <w:jc w:val="center"/>
              <w:rPr>
                <w:rFonts w:ascii="Arial" w:hAnsi="Arial"/>
                <w:color w:val="FFFFFF"/>
                <w:szCs w:val="20"/>
              </w:rPr>
            </w:pPr>
          </w:p>
        </w:tc>
        <w:tc>
          <w:tcPr>
            <w:tcW w:w="371" w:type="pct"/>
            <w:vMerge/>
            <w:shd w:val="clear" w:color="auto" w:fill="666699"/>
            <w:vAlign w:val="center"/>
          </w:tcPr>
          <w:p w:rsidR="00D85137" w:rsidRPr="00B522FF" w:rsidRDefault="00D85137" w:rsidP="008A74A5">
            <w:pPr>
              <w:pStyle w:val="NoSpacing"/>
              <w:jc w:val="center"/>
              <w:rPr>
                <w:rFonts w:ascii="Arial" w:hAnsi="Arial"/>
                <w:color w:val="FFFFFF"/>
                <w:szCs w:val="20"/>
              </w:rPr>
            </w:pPr>
          </w:p>
        </w:tc>
        <w:tc>
          <w:tcPr>
            <w:tcW w:w="214" w:type="pct"/>
            <w:vMerge/>
            <w:shd w:val="clear" w:color="auto" w:fill="666699"/>
            <w:textDirection w:val="btLr"/>
            <w:vAlign w:val="center"/>
          </w:tcPr>
          <w:p w:rsidR="00D85137" w:rsidRPr="00B522FF" w:rsidRDefault="00D85137" w:rsidP="008A74A5">
            <w:pPr>
              <w:pStyle w:val="NoSpacing"/>
              <w:jc w:val="center"/>
              <w:rPr>
                <w:rFonts w:ascii="Arial" w:hAnsi="Arial"/>
                <w:color w:val="FFFFFF"/>
                <w:szCs w:val="20"/>
              </w:rPr>
            </w:pPr>
          </w:p>
        </w:tc>
        <w:tc>
          <w:tcPr>
            <w:tcW w:w="406" w:type="pct"/>
            <w:vMerge/>
            <w:shd w:val="clear" w:color="auto" w:fill="666699"/>
            <w:vAlign w:val="center"/>
          </w:tcPr>
          <w:p w:rsidR="00D85137" w:rsidRPr="00B522FF" w:rsidRDefault="00D85137" w:rsidP="008A74A5">
            <w:pPr>
              <w:pStyle w:val="NoSpacing"/>
              <w:jc w:val="center"/>
              <w:rPr>
                <w:rFonts w:ascii="Arial" w:hAnsi="Arial"/>
                <w:color w:val="FFFFFF"/>
                <w:szCs w:val="20"/>
              </w:rPr>
            </w:pPr>
          </w:p>
        </w:tc>
        <w:tc>
          <w:tcPr>
            <w:tcW w:w="205" w:type="pct"/>
            <w:vMerge/>
            <w:shd w:val="clear" w:color="auto" w:fill="666699"/>
            <w:textDirection w:val="btLr"/>
            <w:vAlign w:val="center"/>
          </w:tcPr>
          <w:p w:rsidR="00D85137" w:rsidRPr="00B522FF" w:rsidRDefault="00D85137" w:rsidP="008A74A5">
            <w:pPr>
              <w:pStyle w:val="NoSpacing"/>
              <w:jc w:val="center"/>
              <w:rPr>
                <w:rFonts w:ascii="Arial" w:hAnsi="Arial"/>
                <w:color w:val="FFFFFF"/>
                <w:szCs w:val="20"/>
              </w:rPr>
            </w:pPr>
          </w:p>
        </w:tc>
        <w:tc>
          <w:tcPr>
            <w:tcW w:w="416" w:type="pct"/>
            <w:vMerge/>
            <w:shd w:val="clear" w:color="auto" w:fill="666699"/>
            <w:vAlign w:val="center"/>
          </w:tcPr>
          <w:p w:rsidR="00D85137" w:rsidRPr="00B522FF" w:rsidRDefault="00D85137" w:rsidP="008A74A5">
            <w:pPr>
              <w:pStyle w:val="NoSpacing"/>
              <w:jc w:val="center"/>
              <w:rPr>
                <w:rFonts w:ascii="Arial" w:hAnsi="Arial"/>
                <w:color w:val="FFFFFF"/>
                <w:szCs w:val="20"/>
              </w:rPr>
            </w:pPr>
          </w:p>
        </w:tc>
        <w:tc>
          <w:tcPr>
            <w:tcW w:w="204" w:type="pct"/>
            <w:vMerge/>
            <w:shd w:val="clear" w:color="auto" w:fill="666699"/>
            <w:textDirection w:val="btLr"/>
            <w:vAlign w:val="center"/>
          </w:tcPr>
          <w:p w:rsidR="00D85137" w:rsidRPr="00B522FF" w:rsidRDefault="00D85137" w:rsidP="008A74A5">
            <w:pPr>
              <w:pStyle w:val="NoSpacing"/>
              <w:jc w:val="center"/>
              <w:rPr>
                <w:rFonts w:ascii="Arial" w:hAnsi="Arial"/>
                <w:color w:val="FFFFFF"/>
                <w:szCs w:val="20"/>
              </w:rPr>
            </w:pPr>
          </w:p>
        </w:tc>
        <w:tc>
          <w:tcPr>
            <w:tcW w:w="416" w:type="pct"/>
            <w:vMerge/>
            <w:shd w:val="clear" w:color="auto" w:fill="666699"/>
            <w:vAlign w:val="center"/>
          </w:tcPr>
          <w:p w:rsidR="00D85137" w:rsidRPr="00B522FF" w:rsidRDefault="00D85137" w:rsidP="008A74A5">
            <w:pPr>
              <w:pStyle w:val="NoSpacing"/>
              <w:jc w:val="center"/>
              <w:rPr>
                <w:rFonts w:ascii="Arial" w:hAnsi="Arial"/>
                <w:color w:val="FFFFFF"/>
                <w:szCs w:val="20"/>
              </w:rPr>
            </w:pPr>
          </w:p>
        </w:tc>
        <w:tc>
          <w:tcPr>
            <w:tcW w:w="205" w:type="pct"/>
            <w:vMerge/>
            <w:shd w:val="clear" w:color="auto" w:fill="666699"/>
            <w:textDirection w:val="btLr"/>
            <w:vAlign w:val="center"/>
          </w:tcPr>
          <w:p w:rsidR="00D85137" w:rsidRPr="00B522FF" w:rsidRDefault="00D85137" w:rsidP="008A74A5">
            <w:pPr>
              <w:pStyle w:val="NoSpacing"/>
              <w:jc w:val="center"/>
              <w:rPr>
                <w:rFonts w:ascii="Arial" w:hAnsi="Arial"/>
                <w:color w:val="FFFFFF"/>
                <w:szCs w:val="20"/>
              </w:rPr>
            </w:pPr>
          </w:p>
        </w:tc>
        <w:tc>
          <w:tcPr>
            <w:tcW w:w="269" w:type="pct"/>
            <w:gridSpan w:val="3"/>
            <w:vMerge/>
            <w:shd w:val="clear" w:color="auto" w:fill="666699"/>
            <w:vAlign w:val="center"/>
          </w:tcPr>
          <w:p w:rsidR="00D85137" w:rsidRPr="00B522FF" w:rsidRDefault="00D85137" w:rsidP="008A74A5">
            <w:pPr>
              <w:pStyle w:val="NoSpacing"/>
              <w:jc w:val="center"/>
              <w:rPr>
                <w:rFonts w:ascii="Arial" w:hAnsi="Arial"/>
                <w:color w:val="FFFFFF"/>
                <w:szCs w:val="20"/>
              </w:rPr>
            </w:pPr>
          </w:p>
        </w:tc>
        <w:tc>
          <w:tcPr>
            <w:tcW w:w="354" w:type="pct"/>
            <w:vMerge/>
            <w:shd w:val="clear" w:color="auto" w:fill="666699"/>
            <w:vAlign w:val="center"/>
          </w:tcPr>
          <w:p w:rsidR="00D85137" w:rsidRPr="00B522FF" w:rsidRDefault="00D85137" w:rsidP="008A74A5">
            <w:pPr>
              <w:pStyle w:val="NoSpacing"/>
              <w:jc w:val="center"/>
              <w:rPr>
                <w:rFonts w:ascii="Arial" w:hAnsi="Arial"/>
                <w:color w:val="FFFFFF"/>
                <w:szCs w:val="20"/>
              </w:rPr>
            </w:pPr>
          </w:p>
        </w:tc>
        <w:tc>
          <w:tcPr>
            <w:tcW w:w="458" w:type="pct"/>
            <w:vMerge/>
            <w:shd w:val="clear" w:color="auto" w:fill="666699"/>
            <w:vAlign w:val="center"/>
          </w:tcPr>
          <w:p w:rsidR="00D85137" w:rsidRPr="00B522FF" w:rsidRDefault="00D85137" w:rsidP="008A74A5">
            <w:pPr>
              <w:pStyle w:val="NoSpacing"/>
              <w:jc w:val="center"/>
              <w:rPr>
                <w:rFonts w:ascii="Arial" w:hAnsi="Arial"/>
                <w:color w:val="FFFFFF"/>
                <w:szCs w:val="20"/>
              </w:rPr>
            </w:pPr>
          </w:p>
        </w:tc>
      </w:tr>
      <w:tr w:rsidR="003D05B7" w:rsidRPr="00B522FF" w:rsidTr="008A74A5">
        <w:tblPrEx>
          <w:shd w:val="clear" w:color="auto" w:fill="auto"/>
        </w:tblPrEx>
        <w:trPr>
          <w:trHeight w:val="65"/>
          <w:tblHeader/>
          <w:jc w:val="right"/>
        </w:trPr>
        <w:tc>
          <w:tcPr>
            <w:tcW w:w="433" w:type="pct"/>
            <w:vMerge/>
            <w:shd w:val="clear" w:color="auto" w:fill="666699"/>
            <w:vAlign w:val="center"/>
          </w:tcPr>
          <w:p w:rsidR="003D05B7" w:rsidRPr="00B522FF" w:rsidRDefault="003D05B7" w:rsidP="008A74A5">
            <w:pPr>
              <w:pStyle w:val="NoSpacing"/>
              <w:jc w:val="center"/>
              <w:rPr>
                <w:rFonts w:ascii="Arial" w:hAnsi="Arial"/>
                <w:color w:val="FFFFFF"/>
                <w:szCs w:val="20"/>
              </w:rPr>
            </w:pPr>
          </w:p>
        </w:tc>
        <w:tc>
          <w:tcPr>
            <w:tcW w:w="362" w:type="pct"/>
            <w:vMerge/>
            <w:shd w:val="clear" w:color="auto" w:fill="666699"/>
            <w:vAlign w:val="center"/>
          </w:tcPr>
          <w:p w:rsidR="003D05B7" w:rsidRPr="00B522FF" w:rsidRDefault="003D05B7" w:rsidP="008A74A5">
            <w:pPr>
              <w:pStyle w:val="NoSpacing"/>
              <w:jc w:val="center"/>
              <w:rPr>
                <w:rFonts w:ascii="Arial" w:hAnsi="Arial"/>
                <w:color w:val="FFFFFF"/>
                <w:szCs w:val="20"/>
              </w:rPr>
            </w:pPr>
          </w:p>
        </w:tc>
        <w:tc>
          <w:tcPr>
            <w:tcW w:w="332" w:type="pct"/>
            <w:vMerge/>
            <w:shd w:val="clear" w:color="auto" w:fill="666699"/>
            <w:vAlign w:val="center"/>
          </w:tcPr>
          <w:p w:rsidR="003D05B7" w:rsidRPr="00B522FF" w:rsidRDefault="003D05B7" w:rsidP="008A74A5">
            <w:pPr>
              <w:pStyle w:val="NoSpacing"/>
              <w:jc w:val="center"/>
              <w:rPr>
                <w:rFonts w:ascii="Arial" w:hAnsi="Arial"/>
                <w:color w:val="FFFFFF"/>
                <w:szCs w:val="20"/>
              </w:rPr>
            </w:pPr>
          </w:p>
        </w:tc>
        <w:tc>
          <w:tcPr>
            <w:tcW w:w="355" w:type="pct"/>
            <w:vMerge/>
            <w:shd w:val="clear" w:color="auto" w:fill="666699"/>
            <w:vAlign w:val="center"/>
          </w:tcPr>
          <w:p w:rsidR="003D05B7" w:rsidRPr="00B522FF" w:rsidRDefault="003D05B7" w:rsidP="008A74A5">
            <w:pPr>
              <w:pStyle w:val="NoSpacing"/>
              <w:jc w:val="center"/>
              <w:rPr>
                <w:rFonts w:ascii="Arial" w:hAnsi="Arial"/>
                <w:color w:val="FFFFFF"/>
                <w:szCs w:val="20"/>
              </w:rPr>
            </w:pPr>
          </w:p>
        </w:tc>
        <w:tc>
          <w:tcPr>
            <w:tcW w:w="371" w:type="pct"/>
            <w:vMerge/>
            <w:shd w:val="clear" w:color="auto" w:fill="666699"/>
            <w:vAlign w:val="center"/>
          </w:tcPr>
          <w:p w:rsidR="003D05B7" w:rsidRPr="00B522FF" w:rsidRDefault="003D05B7" w:rsidP="008A74A5">
            <w:pPr>
              <w:pStyle w:val="NoSpacing"/>
              <w:jc w:val="center"/>
              <w:rPr>
                <w:rFonts w:ascii="Arial" w:hAnsi="Arial"/>
                <w:color w:val="FFFFFF"/>
                <w:szCs w:val="20"/>
              </w:rPr>
            </w:pPr>
          </w:p>
        </w:tc>
        <w:tc>
          <w:tcPr>
            <w:tcW w:w="214" w:type="pct"/>
            <w:vMerge/>
            <w:shd w:val="clear" w:color="auto" w:fill="666699"/>
            <w:vAlign w:val="center"/>
          </w:tcPr>
          <w:p w:rsidR="003D05B7" w:rsidRPr="00B522FF" w:rsidRDefault="003D05B7" w:rsidP="008A74A5">
            <w:pPr>
              <w:pStyle w:val="NoSpacing"/>
              <w:jc w:val="center"/>
              <w:rPr>
                <w:rFonts w:ascii="Arial" w:hAnsi="Arial"/>
                <w:color w:val="FFFFFF"/>
                <w:szCs w:val="20"/>
              </w:rPr>
            </w:pPr>
          </w:p>
        </w:tc>
        <w:tc>
          <w:tcPr>
            <w:tcW w:w="406" w:type="pct"/>
            <w:vMerge/>
            <w:shd w:val="clear" w:color="auto" w:fill="666699"/>
            <w:vAlign w:val="center"/>
          </w:tcPr>
          <w:p w:rsidR="003D05B7" w:rsidRPr="00B522FF" w:rsidRDefault="003D05B7" w:rsidP="008A74A5">
            <w:pPr>
              <w:pStyle w:val="NoSpacing"/>
              <w:jc w:val="center"/>
              <w:rPr>
                <w:rFonts w:ascii="Arial" w:hAnsi="Arial"/>
                <w:color w:val="FFFFFF"/>
                <w:szCs w:val="20"/>
              </w:rPr>
            </w:pPr>
          </w:p>
        </w:tc>
        <w:tc>
          <w:tcPr>
            <w:tcW w:w="205" w:type="pct"/>
            <w:vMerge/>
            <w:shd w:val="clear" w:color="auto" w:fill="666699"/>
            <w:vAlign w:val="center"/>
          </w:tcPr>
          <w:p w:rsidR="003D05B7" w:rsidRPr="00B522FF" w:rsidRDefault="003D05B7" w:rsidP="008A74A5">
            <w:pPr>
              <w:pStyle w:val="NoSpacing"/>
              <w:jc w:val="center"/>
              <w:rPr>
                <w:rFonts w:ascii="Arial" w:hAnsi="Arial"/>
                <w:color w:val="FFFFFF"/>
                <w:szCs w:val="20"/>
              </w:rPr>
            </w:pPr>
          </w:p>
        </w:tc>
        <w:tc>
          <w:tcPr>
            <w:tcW w:w="416" w:type="pct"/>
            <w:vMerge/>
            <w:shd w:val="clear" w:color="auto" w:fill="666699"/>
            <w:vAlign w:val="center"/>
          </w:tcPr>
          <w:p w:rsidR="003D05B7" w:rsidRPr="00B522FF" w:rsidRDefault="003D05B7" w:rsidP="008A74A5">
            <w:pPr>
              <w:pStyle w:val="NoSpacing"/>
              <w:jc w:val="center"/>
              <w:rPr>
                <w:rFonts w:ascii="Arial" w:hAnsi="Arial"/>
                <w:color w:val="FFFFFF"/>
                <w:szCs w:val="20"/>
              </w:rPr>
            </w:pPr>
          </w:p>
        </w:tc>
        <w:tc>
          <w:tcPr>
            <w:tcW w:w="204" w:type="pct"/>
            <w:vMerge/>
            <w:shd w:val="clear" w:color="auto" w:fill="666699"/>
            <w:vAlign w:val="center"/>
          </w:tcPr>
          <w:p w:rsidR="003D05B7" w:rsidRPr="00B522FF" w:rsidRDefault="003D05B7" w:rsidP="008A74A5">
            <w:pPr>
              <w:pStyle w:val="NoSpacing"/>
              <w:jc w:val="center"/>
              <w:rPr>
                <w:rFonts w:ascii="Arial" w:hAnsi="Arial"/>
                <w:color w:val="FFFFFF"/>
                <w:szCs w:val="20"/>
              </w:rPr>
            </w:pPr>
          </w:p>
        </w:tc>
        <w:tc>
          <w:tcPr>
            <w:tcW w:w="416" w:type="pct"/>
            <w:vMerge/>
            <w:shd w:val="clear" w:color="auto" w:fill="666699"/>
            <w:vAlign w:val="center"/>
          </w:tcPr>
          <w:p w:rsidR="003D05B7" w:rsidRPr="00B522FF" w:rsidRDefault="003D05B7" w:rsidP="008A74A5">
            <w:pPr>
              <w:pStyle w:val="NoSpacing"/>
              <w:jc w:val="center"/>
              <w:rPr>
                <w:rFonts w:ascii="Arial" w:hAnsi="Arial"/>
                <w:color w:val="FFFFFF"/>
                <w:szCs w:val="20"/>
              </w:rPr>
            </w:pPr>
          </w:p>
        </w:tc>
        <w:tc>
          <w:tcPr>
            <w:tcW w:w="205" w:type="pct"/>
            <w:vMerge/>
            <w:shd w:val="clear" w:color="auto" w:fill="666699"/>
            <w:vAlign w:val="center"/>
          </w:tcPr>
          <w:p w:rsidR="003D05B7" w:rsidRPr="00B522FF" w:rsidRDefault="003D05B7" w:rsidP="008A74A5">
            <w:pPr>
              <w:pStyle w:val="NoSpacing"/>
              <w:jc w:val="center"/>
              <w:rPr>
                <w:rFonts w:ascii="Arial" w:hAnsi="Arial"/>
                <w:color w:val="FFFFFF"/>
                <w:szCs w:val="20"/>
              </w:rPr>
            </w:pPr>
          </w:p>
        </w:tc>
        <w:tc>
          <w:tcPr>
            <w:tcW w:w="269" w:type="pct"/>
            <w:gridSpan w:val="3"/>
            <w:shd w:val="clear" w:color="auto" w:fill="666699"/>
            <w:vAlign w:val="center"/>
          </w:tcPr>
          <w:p w:rsidR="003D05B7" w:rsidRPr="00B522FF" w:rsidRDefault="003D05B7" w:rsidP="008A74A5">
            <w:pPr>
              <w:pStyle w:val="NoSpacing"/>
              <w:jc w:val="center"/>
              <w:rPr>
                <w:rFonts w:ascii="Arial" w:hAnsi="Arial"/>
                <w:color w:val="FFFFFF"/>
                <w:szCs w:val="20"/>
              </w:rPr>
            </w:pPr>
            <w:r w:rsidRPr="00B522FF">
              <w:rPr>
                <w:rFonts w:ascii="Arial" w:hAnsi="Arial"/>
                <w:color w:val="FFFFFF"/>
                <w:szCs w:val="20"/>
              </w:rPr>
              <w:t>R</w:t>
            </w:r>
          </w:p>
        </w:tc>
        <w:tc>
          <w:tcPr>
            <w:tcW w:w="354" w:type="pct"/>
            <w:vMerge/>
            <w:shd w:val="clear" w:color="auto" w:fill="666699"/>
            <w:vAlign w:val="center"/>
          </w:tcPr>
          <w:p w:rsidR="003D05B7" w:rsidRPr="00B522FF" w:rsidRDefault="003D05B7" w:rsidP="008A74A5">
            <w:pPr>
              <w:pStyle w:val="NoSpacing"/>
              <w:jc w:val="center"/>
              <w:rPr>
                <w:rFonts w:ascii="Arial" w:hAnsi="Arial"/>
                <w:color w:val="FFFFFF"/>
                <w:szCs w:val="20"/>
              </w:rPr>
            </w:pPr>
          </w:p>
        </w:tc>
        <w:tc>
          <w:tcPr>
            <w:tcW w:w="458" w:type="pct"/>
            <w:vMerge/>
            <w:shd w:val="clear" w:color="auto" w:fill="666699"/>
            <w:vAlign w:val="center"/>
          </w:tcPr>
          <w:p w:rsidR="003D05B7" w:rsidRPr="00B522FF" w:rsidRDefault="003D05B7" w:rsidP="008A74A5">
            <w:pPr>
              <w:pStyle w:val="NoSpacing"/>
              <w:jc w:val="center"/>
              <w:rPr>
                <w:rFonts w:ascii="Arial" w:hAnsi="Arial"/>
                <w:color w:val="FFFFFF"/>
                <w:szCs w:val="20"/>
              </w:rPr>
            </w:pPr>
          </w:p>
        </w:tc>
      </w:tr>
      <w:tr w:rsidR="00D85137" w:rsidRPr="00B522FF" w:rsidTr="008A74A5">
        <w:tblPrEx>
          <w:shd w:val="clear" w:color="auto" w:fill="auto"/>
        </w:tblPrEx>
        <w:trPr>
          <w:cantSplit/>
          <w:trHeight w:val="1983"/>
          <w:jc w:val="right"/>
        </w:trPr>
        <w:tc>
          <w:tcPr>
            <w:tcW w:w="433" w:type="pct"/>
            <w:shd w:val="clear" w:color="auto" w:fill="D9D9D9" w:themeFill="background1" w:themeFillShade="D9"/>
            <w:textDirection w:val="btLr"/>
            <w:vAlign w:val="center"/>
          </w:tcPr>
          <w:p w:rsidR="00D85137" w:rsidRPr="00B522FF" w:rsidRDefault="00D85137" w:rsidP="008A74A5">
            <w:pPr>
              <w:pStyle w:val="NoSpacing"/>
              <w:jc w:val="center"/>
              <w:rPr>
                <w:rFonts w:ascii="Arial" w:hAnsi="Arial"/>
                <w:szCs w:val="20"/>
              </w:rPr>
            </w:pPr>
            <w:r w:rsidRPr="00982703">
              <w:rPr>
                <w:rFonts w:ascii="Arial" w:hAnsi="Arial"/>
                <w:szCs w:val="20"/>
              </w:rPr>
              <w:t>Integrated Wellness programme</w:t>
            </w:r>
          </w:p>
          <w:p w:rsidR="00D85137" w:rsidRPr="00B522FF" w:rsidRDefault="00D85137" w:rsidP="008A74A5">
            <w:pPr>
              <w:pStyle w:val="NoSpacing"/>
              <w:jc w:val="center"/>
              <w:rPr>
                <w:rFonts w:ascii="Arial" w:hAnsi="Arial"/>
                <w:szCs w:val="20"/>
              </w:rPr>
            </w:pPr>
            <w:r>
              <w:rPr>
                <w:rFonts w:ascii="Arial" w:hAnsi="Arial"/>
                <w:szCs w:val="20"/>
              </w:rPr>
              <w:t>Page: 82 A24</w:t>
            </w:r>
          </w:p>
        </w:tc>
        <w:tc>
          <w:tcPr>
            <w:tcW w:w="362" w:type="pct"/>
            <w:shd w:val="clear" w:color="auto" w:fill="D9D9D9" w:themeFill="background1" w:themeFillShade="D9"/>
            <w:vAlign w:val="center"/>
          </w:tcPr>
          <w:p w:rsidR="00D85137" w:rsidRPr="00B522FF" w:rsidRDefault="00D85137" w:rsidP="008A74A5">
            <w:pPr>
              <w:pStyle w:val="NoSpacing"/>
              <w:jc w:val="center"/>
              <w:rPr>
                <w:rFonts w:ascii="Arial" w:hAnsi="Arial"/>
                <w:szCs w:val="20"/>
              </w:rPr>
            </w:pPr>
            <w:r w:rsidRPr="00982703">
              <w:rPr>
                <w:rFonts w:ascii="Arial" w:hAnsi="Arial"/>
                <w:szCs w:val="20"/>
              </w:rPr>
              <w:t>To ensure an operationalised integrated Wellness Programme.</w:t>
            </w:r>
          </w:p>
        </w:tc>
        <w:tc>
          <w:tcPr>
            <w:tcW w:w="332" w:type="pct"/>
            <w:shd w:val="clear" w:color="auto" w:fill="auto"/>
            <w:vAlign w:val="center"/>
          </w:tcPr>
          <w:p w:rsidR="00D85137" w:rsidRPr="00B522FF" w:rsidRDefault="00D85137" w:rsidP="008A74A5">
            <w:pPr>
              <w:pStyle w:val="NoSpacing"/>
              <w:jc w:val="center"/>
              <w:rPr>
                <w:szCs w:val="20"/>
              </w:rPr>
            </w:pPr>
            <w:r w:rsidRPr="00B522FF">
              <w:rPr>
                <w:szCs w:val="20"/>
              </w:rPr>
              <w:t>Number of employees assisted</w:t>
            </w:r>
          </w:p>
          <w:p w:rsidR="00D85137" w:rsidRPr="00B522FF" w:rsidRDefault="00D85137" w:rsidP="008A74A5">
            <w:pPr>
              <w:pStyle w:val="NoSpacing"/>
              <w:jc w:val="center"/>
              <w:rPr>
                <w:szCs w:val="20"/>
              </w:rPr>
            </w:pPr>
            <w:r w:rsidRPr="00B522FF">
              <w:rPr>
                <w:i/>
                <w:szCs w:val="20"/>
              </w:rPr>
              <w:t>ANNUAL TARGET:</w:t>
            </w:r>
            <w:r>
              <w:rPr>
                <w:i/>
                <w:szCs w:val="20"/>
              </w:rPr>
              <w:t>100%</w:t>
            </w:r>
          </w:p>
        </w:tc>
        <w:tc>
          <w:tcPr>
            <w:tcW w:w="355" w:type="pct"/>
            <w:vAlign w:val="center"/>
          </w:tcPr>
          <w:p w:rsidR="00D85137" w:rsidRPr="00B522FF" w:rsidRDefault="00D85137" w:rsidP="008A74A5">
            <w:pPr>
              <w:pStyle w:val="NoSpacing"/>
              <w:jc w:val="center"/>
              <w:rPr>
                <w:rFonts w:ascii="Arial" w:hAnsi="Arial"/>
                <w:szCs w:val="20"/>
              </w:rPr>
            </w:pPr>
            <w:r w:rsidRPr="00B522FF">
              <w:rPr>
                <w:rFonts w:ascii="Arial" w:hAnsi="Arial"/>
                <w:szCs w:val="20"/>
              </w:rPr>
              <w:t>Operationalised Integrated Wellness Programme.</w:t>
            </w:r>
          </w:p>
        </w:tc>
        <w:tc>
          <w:tcPr>
            <w:tcW w:w="371" w:type="pct"/>
            <w:shd w:val="clear" w:color="auto" w:fill="F2F2F2" w:themeFill="background1" w:themeFillShade="F2"/>
            <w:vAlign w:val="center"/>
          </w:tcPr>
          <w:p w:rsidR="00D85137" w:rsidRPr="00B522FF" w:rsidRDefault="00D85137" w:rsidP="008A74A5">
            <w:pPr>
              <w:pStyle w:val="NoSpacing"/>
              <w:jc w:val="center"/>
              <w:rPr>
                <w:rFonts w:ascii="Arial" w:hAnsi="Arial"/>
                <w:szCs w:val="20"/>
              </w:rPr>
            </w:pPr>
            <w:r w:rsidRPr="00B522FF">
              <w:rPr>
                <w:rFonts w:ascii="Arial" w:hAnsi="Arial"/>
                <w:szCs w:val="20"/>
              </w:rPr>
              <w:t>EAP awareness  sessions</w:t>
            </w:r>
          </w:p>
        </w:tc>
        <w:tc>
          <w:tcPr>
            <w:tcW w:w="214" w:type="pct"/>
            <w:textDirection w:val="btLr"/>
            <w:vAlign w:val="center"/>
          </w:tcPr>
          <w:p w:rsidR="00D85137" w:rsidRPr="00B522FF" w:rsidRDefault="00D85137" w:rsidP="008A74A5">
            <w:pPr>
              <w:pStyle w:val="NoSpacing"/>
              <w:jc w:val="center"/>
              <w:rPr>
                <w:rFonts w:ascii="Arial" w:hAnsi="Arial"/>
                <w:szCs w:val="20"/>
              </w:rPr>
            </w:pPr>
            <w:r w:rsidRPr="00B522FF">
              <w:rPr>
                <w:rFonts w:ascii="Arial" w:hAnsi="Arial"/>
                <w:szCs w:val="20"/>
              </w:rPr>
              <w:t>350 000</w:t>
            </w:r>
          </w:p>
        </w:tc>
        <w:tc>
          <w:tcPr>
            <w:tcW w:w="406" w:type="pct"/>
            <w:shd w:val="clear" w:color="auto" w:fill="F2F2F2" w:themeFill="background1" w:themeFillShade="F2"/>
            <w:vAlign w:val="center"/>
          </w:tcPr>
          <w:p w:rsidR="00D85137" w:rsidRPr="00B522FF" w:rsidRDefault="00D85137" w:rsidP="008A74A5">
            <w:pPr>
              <w:pStyle w:val="NoSpacing"/>
              <w:jc w:val="center"/>
              <w:rPr>
                <w:rFonts w:ascii="Arial" w:hAnsi="Arial"/>
                <w:szCs w:val="20"/>
              </w:rPr>
            </w:pPr>
            <w:r w:rsidRPr="00B522FF">
              <w:rPr>
                <w:rFonts w:ascii="Arial" w:hAnsi="Arial"/>
                <w:szCs w:val="20"/>
              </w:rPr>
              <w:t>Continuous support and  Wellness related matters</w:t>
            </w:r>
          </w:p>
          <w:p w:rsidR="00D85137" w:rsidRPr="00B522FF" w:rsidRDefault="00D85137" w:rsidP="008A74A5">
            <w:pPr>
              <w:pStyle w:val="NoSpacing"/>
              <w:jc w:val="center"/>
              <w:rPr>
                <w:rFonts w:ascii="Arial" w:hAnsi="Arial"/>
                <w:szCs w:val="20"/>
              </w:rPr>
            </w:pPr>
          </w:p>
        </w:tc>
        <w:tc>
          <w:tcPr>
            <w:tcW w:w="205" w:type="pct"/>
            <w:textDirection w:val="btLr"/>
            <w:vAlign w:val="center"/>
          </w:tcPr>
          <w:p w:rsidR="00D85137" w:rsidRPr="00B522FF" w:rsidRDefault="00D85137" w:rsidP="008A74A5">
            <w:pPr>
              <w:pStyle w:val="NoSpacing"/>
              <w:jc w:val="center"/>
              <w:rPr>
                <w:rFonts w:ascii="Arial" w:hAnsi="Arial"/>
                <w:szCs w:val="20"/>
              </w:rPr>
            </w:pPr>
            <w:r w:rsidRPr="00B522FF">
              <w:rPr>
                <w:rFonts w:ascii="Arial" w:hAnsi="Arial"/>
                <w:szCs w:val="20"/>
              </w:rPr>
              <w:t>Nil</w:t>
            </w:r>
          </w:p>
        </w:tc>
        <w:tc>
          <w:tcPr>
            <w:tcW w:w="416" w:type="pct"/>
            <w:shd w:val="clear" w:color="auto" w:fill="F2F2F2" w:themeFill="background1" w:themeFillShade="F2"/>
            <w:vAlign w:val="center"/>
          </w:tcPr>
          <w:p w:rsidR="00D85137" w:rsidRPr="00B522FF" w:rsidRDefault="00D85137" w:rsidP="008A74A5">
            <w:pPr>
              <w:pStyle w:val="NoSpacing"/>
              <w:jc w:val="center"/>
              <w:rPr>
                <w:rFonts w:ascii="Arial" w:hAnsi="Arial"/>
                <w:szCs w:val="20"/>
              </w:rPr>
            </w:pPr>
            <w:r w:rsidRPr="00B522FF">
              <w:rPr>
                <w:rFonts w:ascii="Arial" w:hAnsi="Arial"/>
                <w:szCs w:val="20"/>
              </w:rPr>
              <w:t>Continuous support and  Wellness related matters</w:t>
            </w:r>
          </w:p>
          <w:p w:rsidR="00D85137" w:rsidRPr="00B522FF" w:rsidRDefault="00D85137" w:rsidP="008A74A5">
            <w:pPr>
              <w:pStyle w:val="NoSpacing"/>
              <w:jc w:val="center"/>
              <w:rPr>
                <w:rFonts w:ascii="Arial" w:hAnsi="Arial"/>
                <w:szCs w:val="20"/>
              </w:rPr>
            </w:pPr>
            <w:r w:rsidRPr="00B522FF">
              <w:rPr>
                <w:rFonts w:ascii="Arial" w:hAnsi="Arial"/>
                <w:szCs w:val="20"/>
              </w:rPr>
              <w:t>Sports Day Held</w:t>
            </w:r>
          </w:p>
        </w:tc>
        <w:tc>
          <w:tcPr>
            <w:tcW w:w="204" w:type="pct"/>
            <w:textDirection w:val="btLr"/>
            <w:vAlign w:val="center"/>
          </w:tcPr>
          <w:p w:rsidR="00D85137" w:rsidRPr="00B522FF" w:rsidRDefault="00D85137" w:rsidP="008A74A5">
            <w:pPr>
              <w:pStyle w:val="NoSpacing"/>
              <w:jc w:val="center"/>
              <w:rPr>
                <w:rFonts w:ascii="Arial" w:hAnsi="Arial"/>
                <w:szCs w:val="20"/>
              </w:rPr>
            </w:pPr>
            <w:r w:rsidRPr="00B522FF">
              <w:rPr>
                <w:rFonts w:ascii="Arial" w:hAnsi="Arial"/>
                <w:szCs w:val="20"/>
              </w:rPr>
              <w:t>150 000</w:t>
            </w:r>
          </w:p>
        </w:tc>
        <w:tc>
          <w:tcPr>
            <w:tcW w:w="416" w:type="pct"/>
            <w:shd w:val="clear" w:color="auto" w:fill="F2F2F2" w:themeFill="background1" w:themeFillShade="F2"/>
            <w:vAlign w:val="center"/>
          </w:tcPr>
          <w:p w:rsidR="00D85137" w:rsidRPr="00B522FF" w:rsidRDefault="00D85137" w:rsidP="008A74A5">
            <w:pPr>
              <w:pStyle w:val="NoSpacing"/>
              <w:jc w:val="center"/>
              <w:rPr>
                <w:rFonts w:ascii="Arial" w:hAnsi="Arial"/>
                <w:szCs w:val="20"/>
              </w:rPr>
            </w:pPr>
            <w:r w:rsidRPr="00B522FF">
              <w:rPr>
                <w:rFonts w:ascii="Arial" w:hAnsi="Arial"/>
                <w:szCs w:val="20"/>
              </w:rPr>
              <w:t>Continuous support and  Wellness related matters</w:t>
            </w:r>
          </w:p>
          <w:p w:rsidR="00D85137" w:rsidRPr="00B522FF" w:rsidRDefault="00D85137" w:rsidP="008A74A5">
            <w:pPr>
              <w:pStyle w:val="NoSpacing"/>
              <w:jc w:val="center"/>
              <w:rPr>
                <w:rFonts w:ascii="Arial" w:hAnsi="Arial"/>
                <w:szCs w:val="20"/>
              </w:rPr>
            </w:pPr>
          </w:p>
        </w:tc>
        <w:tc>
          <w:tcPr>
            <w:tcW w:w="205" w:type="pct"/>
            <w:textDirection w:val="btLr"/>
            <w:vAlign w:val="center"/>
          </w:tcPr>
          <w:p w:rsidR="00D85137" w:rsidRPr="00B522FF" w:rsidRDefault="00D85137" w:rsidP="008A74A5">
            <w:pPr>
              <w:pStyle w:val="NoSpacing"/>
              <w:jc w:val="center"/>
              <w:rPr>
                <w:rFonts w:ascii="Arial" w:hAnsi="Arial"/>
                <w:szCs w:val="20"/>
              </w:rPr>
            </w:pPr>
            <w:r w:rsidRPr="00B522FF">
              <w:rPr>
                <w:rFonts w:ascii="Arial" w:hAnsi="Arial"/>
                <w:szCs w:val="20"/>
              </w:rPr>
              <w:t>Nil</w:t>
            </w:r>
          </w:p>
        </w:tc>
        <w:tc>
          <w:tcPr>
            <w:tcW w:w="112" w:type="pct"/>
            <w:gridSpan w:val="2"/>
            <w:shd w:val="clear" w:color="auto" w:fill="D9D9D9" w:themeFill="background1" w:themeFillShade="D9"/>
            <w:textDirection w:val="btLr"/>
            <w:vAlign w:val="center"/>
          </w:tcPr>
          <w:p w:rsidR="00D85137" w:rsidRPr="00B522FF" w:rsidRDefault="00D85137" w:rsidP="008A74A5">
            <w:pPr>
              <w:pStyle w:val="NoSpacing"/>
              <w:jc w:val="center"/>
              <w:rPr>
                <w:rFonts w:ascii="Arial" w:hAnsi="Arial"/>
                <w:szCs w:val="20"/>
              </w:rPr>
            </w:pPr>
            <w:r w:rsidRPr="00B522FF">
              <w:rPr>
                <w:rFonts w:ascii="Arial" w:hAnsi="Arial"/>
                <w:szCs w:val="20"/>
              </w:rPr>
              <w:t>500 000</w:t>
            </w:r>
          </w:p>
        </w:tc>
        <w:tc>
          <w:tcPr>
            <w:tcW w:w="157" w:type="pct"/>
            <w:shd w:val="clear" w:color="auto" w:fill="F2F2F2" w:themeFill="background1" w:themeFillShade="F2"/>
            <w:textDirection w:val="btLr"/>
            <w:vAlign w:val="center"/>
          </w:tcPr>
          <w:p w:rsidR="00D85137" w:rsidRPr="00B522FF" w:rsidRDefault="00D85137" w:rsidP="008A74A5">
            <w:pPr>
              <w:pStyle w:val="NoSpacing"/>
              <w:jc w:val="center"/>
              <w:rPr>
                <w:rFonts w:ascii="Arial" w:hAnsi="Arial"/>
                <w:szCs w:val="20"/>
              </w:rPr>
            </w:pPr>
            <w:r w:rsidRPr="00B522FF">
              <w:rPr>
                <w:rFonts w:ascii="Arial" w:hAnsi="Arial"/>
                <w:szCs w:val="20"/>
              </w:rPr>
              <w:t>Vote</w:t>
            </w:r>
            <w:r>
              <w:rPr>
                <w:rFonts w:ascii="Arial" w:hAnsi="Arial"/>
                <w:szCs w:val="20"/>
              </w:rPr>
              <w:t>: 170044035</w:t>
            </w:r>
          </w:p>
        </w:tc>
        <w:tc>
          <w:tcPr>
            <w:tcW w:w="354" w:type="pct"/>
            <w:vAlign w:val="center"/>
          </w:tcPr>
          <w:p w:rsidR="00D85137" w:rsidRPr="00B522FF" w:rsidRDefault="00D85137" w:rsidP="008A74A5">
            <w:pPr>
              <w:pStyle w:val="NoSpacing"/>
              <w:jc w:val="center"/>
              <w:rPr>
                <w:rFonts w:ascii="Arial" w:hAnsi="Arial"/>
                <w:szCs w:val="20"/>
              </w:rPr>
            </w:pPr>
            <w:r w:rsidRPr="00B522FF">
              <w:rPr>
                <w:rFonts w:ascii="Arial" w:hAnsi="Arial"/>
                <w:szCs w:val="20"/>
              </w:rPr>
              <w:t>Referral reports</w:t>
            </w:r>
          </w:p>
          <w:p w:rsidR="00D85137" w:rsidRPr="00B522FF" w:rsidRDefault="00D85137" w:rsidP="008A74A5">
            <w:pPr>
              <w:pStyle w:val="NoSpacing"/>
              <w:jc w:val="center"/>
              <w:rPr>
                <w:rFonts w:ascii="Arial" w:hAnsi="Arial"/>
                <w:szCs w:val="20"/>
              </w:rPr>
            </w:pPr>
            <w:r w:rsidRPr="00B522FF">
              <w:rPr>
                <w:rFonts w:ascii="Arial" w:hAnsi="Arial"/>
                <w:szCs w:val="20"/>
              </w:rPr>
              <w:t>Attendance registers</w:t>
            </w:r>
          </w:p>
        </w:tc>
        <w:tc>
          <w:tcPr>
            <w:tcW w:w="458" w:type="pct"/>
            <w:vAlign w:val="center"/>
          </w:tcPr>
          <w:p w:rsidR="00D85137" w:rsidRPr="00B522FF" w:rsidRDefault="00D85137" w:rsidP="008A74A5">
            <w:pPr>
              <w:pStyle w:val="NoSpacing"/>
              <w:jc w:val="center"/>
              <w:rPr>
                <w:rFonts w:ascii="Arial" w:hAnsi="Arial"/>
                <w:szCs w:val="20"/>
              </w:rPr>
            </w:pPr>
            <w:r w:rsidRPr="00B522FF">
              <w:rPr>
                <w:rFonts w:ascii="Arial" w:hAnsi="Arial"/>
                <w:szCs w:val="20"/>
              </w:rPr>
              <w:t>BTO</w:t>
            </w:r>
          </w:p>
          <w:p w:rsidR="00D85137" w:rsidRPr="00B522FF" w:rsidRDefault="00D85137" w:rsidP="008A74A5">
            <w:pPr>
              <w:pStyle w:val="NoSpacing"/>
              <w:jc w:val="center"/>
              <w:rPr>
                <w:rFonts w:ascii="Arial" w:hAnsi="Arial"/>
                <w:szCs w:val="20"/>
              </w:rPr>
            </w:pPr>
            <w:r w:rsidRPr="00B522FF">
              <w:rPr>
                <w:rFonts w:ascii="Arial" w:hAnsi="Arial"/>
                <w:szCs w:val="20"/>
              </w:rPr>
              <w:t>Council Support</w:t>
            </w:r>
          </w:p>
          <w:p w:rsidR="00D85137" w:rsidRPr="00B522FF" w:rsidRDefault="00D85137" w:rsidP="008A74A5">
            <w:pPr>
              <w:pStyle w:val="NoSpacing"/>
              <w:jc w:val="center"/>
              <w:rPr>
                <w:rFonts w:ascii="Arial" w:hAnsi="Arial"/>
                <w:szCs w:val="20"/>
              </w:rPr>
            </w:pPr>
            <w:r w:rsidRPr="00B522FF">
              <w:rPr>
                <w:rFonts w:ascii="Arial" w:hAnsi="Arial"/>
                <w:szCs w:val="20"/>
              </w:rPr>
              <w:t>CDS</w:t>
            </w:r>
          </w:p>
          <w:p w:rsidR="00D85137" w:rsidRPr="00B522FF" w:rsidRDefault="00D85137" w:rsidP="008A74A5">
            <w:pPr>
              <w:pStyle w:val="NoSpacing"/>
              <w:jc w:val="center"/>
              <w:rPr>
                <w:rFonts w:ascii="Arial" w:hAnsi="Arial"/>
                <w:szCs w:val="20"/>
              </w:rPr>
            </w:pPr>
            <w:r w:rsidRPr="00B522FF">
              <w:rPr>
                <w:rFonts w:ascii="Arial" w:hAnsi="Arial"/>
                <w:szCs w:val="20"/>
              </w:rPr>
              <w:t>OMM</w:t>
            </w:r>
          </w:p>
          <w:p w:rsidR="00D85137" w:rsidRPr="00B522FF" w:rsidRDefault="00D85137" w:rsidP="008A74A5">
            <w:pPr>
              <w:pStyle w:val="NoSpacing"/>
              <w:jc w:val="center"/>
              <w:rPr>
                <w:rFonts w:ascii="Arial" w:hAnsi="Arial"/>
                <w:szCs w:val="20"/>
              </w:rPr>
            </w:pPr>
            <w:r w:rsidRPr="00B522FF">
              <w:rPr>
                <w:rFonts w:ascii="Arial" w:hAnsi="Arial"/>
                <w:szCs w:val="20"/>
              </w:rPr>
              <w:t>IDMS</w:t>
            </w:r>
          </w:p>
        </w:tc>
      </w:tr>
      <w:tr w:rsidR="00D85137" w:rsidRPr="00B522FF" w:rsidTr="008A74A5">
        <w:tblPrEx>
          <w:shd w:val="clear" w:color="auto" w:fill="auto"/>
        </w:tblPrEx>
        <w:trPr>
          <w:cantSplit/>
          <w:trHeight w:val="2325"/>
          <w:jc w:val="right"/>
        </w:trPr>
        <w:tc>
          <w:tcPr>
            <w:tcW w:w="433" w:type="pct"/>
            <w:shd w:val="clear" w:color="auto" w:fill="D9D9D9" w:themeFill="background1" w:themeFillShade="D9"/>
            <w:textDirection w:val="btLr"/>
            <w:vAlign w:val="center"/>
          </w:tcPr>
          <w:p w:rsidR="00D85137" w:rsidRPr="00B522FF" w:rsidRDefault="00D85137" w:rsidP="008A74A5">
            <w:pPr>
              <w:pStyle w:val="NoSpacing"/>
              <w:jc w:val="center"/>
              <w:rPr>
                <w:rFonts w:ascii="Arial" w:hAnsi="Arial"/>
                <w:szCs w:val="20"/>
              </w:rPr>
            </w:pPr>
            <w:r w:rsidRPr="00982703">
              <w:rPr>
                <w:rFonts w:ascii="Arial" w:hAnsi="Arial"/>
                <w:szCs w:val="20"/>
              </w:rPr>
              <w:t>Performance management System</w:t>
            </w:r>
          </w:p>
          <w:p w:rsidR="00D85137" w:rsidRPr="00B522FF" w:rsidRDefault="00D85137" w:rsidP="008A74A5">
            <w:pPr>
              <w:pStyle w:val="NoSpacing"/>
              <w:jc w:val="center"/>
              <w:rPr>
                <w:rFonts w:ascii="Arial" w:hAnsi="Arial"/>
                <w:szCs w:val="20"/>
              </w:rPr>
            </w:pPr>
            <w:r>
              <w:rPr>
                <w:rFonts w:ascii="Arial" w:hAnsi="Arial"/>
                <w:szCs w:val="20"/>
              </w:rPr>
              <w:t>Page: 81 A15</w:t>
            </w:r>
          </w:p>
        </w:tc>
        <w:tc>
          <w:tcPr>
            <w:tcW w:w="362" w:type="pct"/>
            <w:shd w:val="clear" w:color="auto" w:fill="D9D9D9" w:themeFill="background1" w:themeFillShade="D9"/>
            <w:vAlign w:val="center"/>
          </w:tcPr>
          <w:p w:rsidR="00D85137" w:rsidRPr="00B522FF" w:rsidRDefault="00D85137" w:rsidP="008A74A5">
            <w:pPr>
              <w:pStyle w:val="NoSpacing"/>
              <w:jc w:val="center"/>
              <w:rPr>
                <w:rFonts w:ascii="Arial" w:hAnsi="Arial"/>
                <w:szCs w:val="20"/>
              </w:rPr>
            </w:pPr>
            <w:r>
              <w:rPr>
                <w:rFonts w:ascii="Arial" w:hAnsi="Arial"/>
                <w:szCs w:val="20"/>
              </w:rPr>
              <w:t>To impleme</w:t>
            </w:r>
            <w:r w:rsidRPr="00982703">
              <w:rPr>
                <w:rFonts w:ascii="Arial" w:hAnsi="Arial"/>
                <w:szCs w:val="20"/>
              </w:rPr>
              <w:t xml:space="preserve">nt and monitor IPMS  and </w:t>
            </w:r>
            <w:r>
              <w:rPr>
                <w:rFonts w:ascii="Arial" w:hAnsi="Arial"/>
                <w:szCs w:val="20"/>
              </w:rPr>
              <w:t>EPMS</w:t>
            </w:r>
            <w:r w:rsidRPr="00982703">
              <w:rPr>
                <w:rFonts w:ascii="Arial" w:hAnsi="Arial"/>
                <w:szCs w:val="20"/>
              </w:rPr>
              <w:t xml:space="preserve"> that is complaint to legislation</w:t>
            </w:r>
          </w:p>
        </w:tc>
        <w:tc>
          <w:tcPr>
            <w:tcW w:w="332" w:type="pct"/>
            <w:shd w:val="clear" w:color="auto" w:fill="auto"/>
            <w:vAlign w:val="center"/>
          </w:tcPr>
          <w:p w:rsidR="00D85137" w:rsidRDefault="00D85137" w:rsidP="008A74A5">
            <w:pPr>
              <w:pStyle w:val="NoSpacing"/>
              <w:jc w:val="center"/>
              <w:rPr>
                <w:rFonts w:ascii="Arial" w:hAnsi="Arial"/>
                <w:szCs w:val="20"/>
              </w:rPr>
            </w:pPr>
            <w:r w:rsidRPr="00B522FF">
              <w:rPr>
                <w:rFonts w:ascii="Arial" w:hAnsi="Arial"/>
                <w:szCs w:val="20"/>
              </w:rPr>
              <w:t>% of employee on electronic PMS</w:t>
            </w:r>
          </w:p>
          <w:p w:rsidR="00D85137" w:rsidRPr="00B522FF" w:rsidRDefault="00D85137" w:rsidP="008A74A5">
            <w:pPr>
              <w:pStyle w:val="NoSpacing"/>
              <w:jc w:val="center"/>
              <w:rPr>
                <w:rFonts w:ascii="Arial" w:hAnsi="Arial"/>
                <w:szCs w:val="20"/>
              </w:rPr>
            </w:pPr>
          </w:p>
          <w:p w:rsidR="00D85137" w:rsidRPr="00B522FF" w:rsidRDefault="00D85137" w:rsidP="008A74A5">
            <w:pPr>
              <w:pStyle w:val="NoSpacing"/>
              <w:jc w:val="center"/>
              <w:rPr>
                <w:rFonts w:ascii="Arial" w:hAnsi="Arial"/>
                <w:szCs w:val="20"/>
              </w:rPr>
            </w:pPr>
            <w:r w:rsidRPr="00B522FF">
              <w:rPr>
                <w:rFonts w:ascii="Arial" w:hAnsi="Arial"/>
                <w:i/>
                <w:szCs w:val="20"/>
              </w:rPr>
              <w:t>ANNUAL TARGET:</w:t>
            </w:r>
            <w:r>
              <w:rPr>
                <w:rFonts w:ascii="Arial" w:hAnsi="Arial"/>
                <w:i/>
                <w:szCs w:val="20"/>
              </w:rPr>
              <w:t>25%</w:t>
            </w:r>
          </w:p>
        </w:tc>
        <w:tc>
          <w:tcPr>
            <w:tcW w:w="355" w:type="pct"/>
            <w:vAlign w:val="center"/>
          </w:tcPr>
          <w:p w:rsidR="00D85137" w:rsidRPr="00066C1A" w:rsidRDefault="00D85137" w:rsidP="008A74A5">
            <w:pPr>
              <w:pStyle w:val="NoSpacing"/>
              <w:jc w:val="center"/>
              <w:rPr>
                <w:rFonts w:ascii="Arial" w:hAnsi="Arial"/>
                <w:sz w:val="18"/>
                <w:szCs w:val="18"/>
              </w:rPr>
            </w:pPr>
            <w:r w:rsidRPr="00066C1A">
              <w:rPr>
                <w:rFonts w:ascii="Arial" w:hAnsi="Arial"/>
                <w:sz w:val="18"/>
                <w:szCs w:val="18"/>
              </w:rPr>
              <w:t>Broad coverage of all employees by IPMs and electronic PMS up and running</w:t>
            </w:r>
          </w:p>
        </w:tc>
        <w:tc>
          <w:tcPr>
            <w:tcW w:w="371" w:type="pct"/>
            <w:shd w:val="clear" w:color="auto" w:fill="F2F2F2" w:themeFill="background1" w:themeFillShade="F2"/>
            <w:vAlign w:val="center"/>
          </w:tcPr>
          <w:p w:rsidR="00D85137" w:rsidRPr="00B522FF" w:rsidRDefault="00D85137" w:rsidP="008A74A5">
            <w:pPr>
              <w:pStyle w:val="NoSpacing"/>
              <w:jc w:val="center"/>
              <w:rPr>
                <w:rFonts w:ascii="Arial" w:hAnsi="Arial"/>
                <w:szCs w:val="20"/>
              </w:rPr>
            </w:pPr>
            <w:r>
              <w:rPr>
                <w:rFonts w:ascii="Arial" w:hAnsi="Arial"/>
                <w:szCs w:val="20"/>
              </w:rPr>
              <w:t>45 fixed term employees</w:t>
            </w:r>
            <w:r w:rsidRPr="00B522FF">
              <w:rPr>
                <w:rFonts w:ascii="Arial" w:hAnsi="Arial"/>
                <w:szCs w:val="20"/>
              </w:rPr>
              <w:t xml:space="preserve"> Performance contracts signed.</w:t>
            </w:r>
          </w:p>
        </w:tc>
        <w:tc>
          <w:tcPr>
            <w:tcW w:w="214" w:type="pct"/>
            <w:textDirection w:val="btLr"/>
            <w:vAlign w:val="center"/>
          </w:tcPr>
          <w:p w:rsidR="00D85137" w:rsidRPr="00B522FF" w:rsidRDefault="00D85137" w:rsidP="008A74A5">
            <w:pPr>
              <w:pStyle w:val="NoSpacing"/>
              <w:jc w:val="center"/>
              <w:rPr>
                <w:rFonts w:ascii="Arial" w:hAnsi="Arial"/>
                <w:szCs w:val="20"/>
              </w:rPr>
            </w:pPr>
            <w:r w:rsidRPr="00B522FF">
              <w:rPr>
                <w:rFonts w:ascii="Arial" w:hAnsi="Arial"/>
                <w:szCs w:val="20"/>
              </w:rPr>
              <w:t>450 000</w:t>
            </w:r>
          </w:p>
        </w:tc>
        <w:tc>
          <w:tcPr>
            <w:tcW w:w="406" w:type="pct"/>
            <w:shd w:val="clear" w:color="auto" w:fill="F2F2F2" w:themeFill="background1" w:themeFillShade="F2"/>
            <w:vAlign w:val="center"/>
          </w:tcPr>
          <w:p w:rsidR="00D85137" w:rsidRPr="003D05B7" w:rsidRDefault="00D85137" w:rsidP="008A74A5">
            <w:pPr>
              <w:pStyle w:val="NoSpacing"/>
              <w:jc w:val="center"/>
              <w:rPr>
                <w:rFonts w:ascii="Arial" w:hAnsi="Arial"/>
                <w:sz w:val="18"/>
                <w:szCs w:val="18"/>
              </w:rPr>
            </w:pPr>
            <w:r w:rsidRPr="006B2C1B">
              <w:rPr>
                <w:rFonts w:ascii="Arial" w:hAnsi="Arial"/>
                <w:sz w:val="18"/>
                <w:szCs w:val="18"/>
              </w:rPr>
              <w:t>Quarterly Performance Reviews</w:t>
            </w:r>
          </w:p>
        </w:tc>
        <w:tc>
          <w:tcPr>
            <w:tcW w:w="205" w:type="pct"/>
            <w:textDirection w:val="btLr"/>
            <w:vAlign w:val="center"/>
          </w:tcPr>
          <w:p w:rsidR="00D85137" w:rsidRPr="00B522FF" w:rsidRDefault="00D85137" w:rsidP="008A74A5">
            <w:pPr>
              <w:pStyle w:val="NoSpacing"/>
              <w:jc w:val="center"/>
              <w:rPr>
                <w:rFonts w:ascii="Arial" w:hAnsi="Arial"/>
                <w:szCs w:val="20"/>
              </w:rPr>
            </w:pPr>
            <w:r w:rsidRPr="00B522FF">
              <w:rPr>
                <w:rFonts w:ascii="Arial" w:hAnsi="Arial"/>
                <w:szCs w:val="20"/>
              </w:rPr>
              <w:t>250 000</w:t>
            </w:r>
          </w:p>
        </w:tc>
        <w:tc>
          <w:tcPr>
            <w:tcW w:w="416" w:type="pct"/>
            <w:shd w:val="clear" w:color="auto" w:fill="F2F2F2" w:themeFill="background1" w:themeFillShade="F2"/>
            <w:vAlign w:val="center"/>
          </w:tcPr>
          <w:p w:rsidR="00D85137" w:rsidRPr="00B522FF" w:rsidRDefault="00D85137" w:rsidP="008A74A5">
            <w:pPr>
              <w:pStyle w:val="NoSpacing"/>
              <w:jc w:val="center"/>
              <w:rPr>
                <w:rFonts w:ascii="Arial" w:hAnsi="Arial"/>
                <w:szCs w:val="20"/>
              </w:rPr>
            </w:pPr>
            <w:r w:rsidRPr="006B2C1B">
              <w:rPr>
                <w:rFonts w:ascii="Arial" w:hAnsi="Arial"/>
                <w:sz w:val="18"/>
                <w:szCs w:val="18"/>
              </w:rPr>
              <w:t>Midyear assessment</w:t>
            </w:r>
          </w:p>
        </w:tc>
        <w:tc>
          <w:tcPr>
            <w:tcW w:w="204" w:type="pct"/>
            <w:textDirection w:val="btLr"/>
            <w:vAlign w:val="center"/>
          </w:tcPr>
          <w:p w:rsidR="00D85137" w:rsidRPr="00B522FF" w:rsidRDefault="00D85137" w:rsidP="008A74A5">
            <w:pPr>
              <w:pStyle w:val="NoSpacing"/>
              <w:jc w:val="center"/>
              <w:rPr>
                <w:rFonts w:ascii="Arial" w:hAnsi="Arial"/>
                <w:szCs w:val="20"/>
              </w:rPr>
            </w:pPr>
            <w:r w:rsidRPr="00B522FF">
              <w:rPr>
                <w:rFonts w:ascii="Arial" w:hAnsi="Arial"/>
                <w:szCs w:val="20"/>
              </w:rPr>
              <w:t>Nil</w:t>
            </w:r>
          </w:p>
        </w:tc>
        <w:tc>
          <w:tcPr>
            <w:tcW w:w="416" w:type="pct"/>
            <w:shd w:val="clear" w:color="auto" w:fill="F2F2F2" w:themeFill="background1" w:themeFillShade="F2"/>
            <w:vAlign w:val="center"/>
          </w:tcPr>
          <w:p w:rsidR="00D85137" w:rsidRPr="00B522FF" w:rsidRDefault="00D85137" w:rsidP="008A74A5">
            <w:pPr>
              <w:pStyle w:val="NoSpacing"/>
              <w:jc w:val="center"/>
              <w:rPr>
                <w:rFonts w:ascii="Arial" w:hAnsi="Arial"/>
                <w:szCs w:val="20"/>
              </w:rPr>
            </w:pPr>
            <w:r w:rsidRPr="00B522FF">
              <w:rPr>
                <w:rFonts w:ascii="Arial" w:hAnsi="Arial"/>
                <w:szCs w:val="20"/>
              </w:rPr>
              <w:t>Third quarter assessment</w:t>
            </w:r>
          </w:p>
        </w:tc>
        <w:tc>
          <w:tcPr>
            <w:tcW w:w="205" w:type="pct"/>
            <w:textDirection w:val="btLr"/>
            <w:vAlign w:val="center"/>
          </w:tcPr>
          <w:p w:rsidR="00D85137" w:rsidRPr="00B522FF" w:rsidRDefault="00D85137" w:rsidP="008A74A5">
            <w:pPr>
              <w:pStyle w:val="NoSpacing"/>
              <w:jc w:val="center"/>
              <w:rPr>
                <w:rFonts w:ascii="Arial" w:hAnsi="Arial"/>
                <w:szCs w:val="20"/>
              </w:rPr>
            </w:pPr>
            <w:r w:rsidRPr="00B522FF">
              <w:rPr>
                <w:rFonts w:ascii="Arial" w:hAnsi="Arial"/>
                <w:szCs w:val="20"/>
              </w:rPr>
              <w:t>Nil</w:t>
            </w:r>
          </w:p>
        </w:tc>
        <w:tc>
          <w:tcPr>
            <w:tcW w:w="112" w:type="pct"/>
            <w:gridSpan w:val="2"/>
            <w:shd w:val="clear" w:color="auto" w:fill="D9D9D9" w:themeFill="background1" w:themeFillShade="D9"/>
            <w:textDirection w:val="btLr"/>
            <w:vAlign w:val="center"/>
          </w:tcPr>
          <w:p w:rsidR="00D85137" w:rsidRPr="00B522FF" w:rsidRDefault="00D85137" w:rsidP="008A74A5">
            <w:pPr>
              <w:pStyle w:val="NoSpacing"/>
              <w:jc w:val="center"/>
              <w:rPr>
                <w:rFonts w:ascii="Arial" w:hAnsi="Arial"/>
                <w:szCs w:val="20"/>
              </w:rPr>
            </w:pPr>
            <w:r w:rsidRPr="00B522FF">
              <w:rPr>
                <w:rFonts w:ascii="Arial" w:hAnsi="Arial"/>
                <w:szCs w:val="20"/>
              </w:rPr>
              <w:t>700 000</w:t>
            </w:r>
          </w:p>
        </w:tc>
        <w:tc>
          <w:tcPr>
            <w:tcW w:w="157" w:type="pct"/>
            <w:shd w:val="clear" w:color="auto" w:fill="F2F2F2" w:themeFill="background1" w:themeFillShade="F2"/>
            <w:textDirection w:val="btLr"/>
            <w:vAlign w:val="center"/>
          </w:tcPr>
          <w:p w:rsidR="00D85137" w:rsidRPr="00B522FF" w:rsidRDefault="00D85137" w:rsidP="008A74A5">
            <w:pPr>
              <w:pStyle w:val="NoSpacing"/>
              <w:jc w:val="center"/>
              <w:rPr>
                <w:rFonts w:ascii="Arial" w:hAnsi="Arial"/>
                <w:szCs w:val="20"/>
              </w:rPr>
            </w:pPr>
            <w:r w:rsidRPr="00B522FF">
              <w:rPr>
                <w:rFonts w:ascii="Arial" w:hAnsi="Arial"/>
                <w:szCs w:val="20"/>
              </w:rPr>
              <w:t>Vote</w:t>
            </w:r>
            <w:r>
              <w:rPr>
                <w:rFonts w:ascii="Arial" w:hAnsi="Arial"/>
                <w:szCs w:val="20"/>
              </w:rPr>
              <w:t>: 170044066</w:t>
            </w:r>
          </w:p>
        </w:tc>
        <w:tc>
          <w:tcPr>
            <w:tcW w:w="354" w:type="pct"/>
            <w:vAlign w:val="center"/>
          </w:tcPr>
          <w:p w:rsidR="00D85137" w:rsidRPr="00B522FF" w:rsidRDefault="00D85137" w:rsidP="008A74A5">
            <w:pPr>
              <w:pStyle w:val="NoSpacing"/>
              <w:jc w:val="center"/>
              <w:rPr>
                <w:rFonts w:ascii="Arial" w:hAnsi="Arial"/>
                <w:szCs w:val="20"/>
              </w:rPr>
            </w:pPr>
            <w:r w:rsidRPr="00B522FF">
              <w:rPr>
                <w:rFonts w:ascii="Arial" w:hAnsi="Arial"/>
                <w:szCs w:val="20"/>
              </w:rPr>
              <w:t>Performance Contracts</w:t>
            </w:r>
          </w:p>
          <w:p w:rsidR="00D85137" w:rsidRPr="00B522FF" w:rsidRDefault="00D85137" w:rsidP="008A74A5">
            <w:pPr>
              <w:pStyle w:val="NoSpacing"/>
              <w:jc w:val="center"/>
              <w:rPr>
                <w:rFonts w:ascii="Arial" w:hAnsi="Arial"/>
                <w:szCs w:val="20"/>
              </w:rPr>
            </w:pPr>
            <w:r w:rsidRPr="00B522FF">
              <w:rPr>
                <w:rFonts w:ascii="Arial" w:hAnsi="Arial"/>
                <w:szCs w:val="20"/>
              </w:rPr>
              <w:t>Assessments reports</w:t>
            </w:r>
          </w:p>
        </w:tc>
        <w:tc>
          <w:tcPr>
            <w:tcW w:w="458" w:type="pct"/>
            <w:vAlign w:val="center"/>
          </w:tcPr>
          <w:p w:rsidR="00D85137" w:rsidRPr="00B522FF" w:rsidRDefault="00D85137" w:rsidP="008A74A5">
            <w:pPr>
              <w:pStyle w:val="NoSpacing"/>
              <w:jc w:val="center"/>
              <w:rPr>
                <w:rFonts w:ascii="Arial" w:hAnsi="Arial"/>
                <w:szCs w:val="20"/>
              </w:rPr>
            </w:pPr>
            <w:r w:rsidRPr="00B522FF">
              <w:rPr>
                <w:rFonts w:ascii="Arial" w:hAnsi="Arial"/>
                <w:szCs w:val="20"/>
              </w:rPr>
              <w:t>BTO</w:t>
            </w:r>
          </w:p>
          <w:p w:rsidR="00D85137" w:rsidRPr="00B522FF" w:rsidRDefault="00D85137" w:rsidP="008A74A5">
            <w:pPr>
              <w:pStyle w:val="NoSpacing"/>
              <w:jc w:val="center"/>
              <w:rPr>
                <w:rFonts w:ascii="Arial" w:hAnsi="Arial"/>
                <w:szCs w:val="20"/>
              </w:rPr>
            </w:pPr>
            <w:r w:rsidRPr="00B522FF">
              <w:rPr>
                <w:rFonts w:ascii="Arial" w:hAnsi="Arial"/>
                <w:szCs w:val="20"/>
              </w:rPr>
              <w:t>CDS</w:t>
            </w:r>
          </w:p>
          <w:p w:rsidR="00D85137" w:rsidRPr="00B522FF" w:rsidRDefault="00D85137" w:rsidP="008A74A5">
            <w:pPr>
              <w:pStyle w:val="NoSpacing"/>
              <w:jc w:val="center"/>
              <w:rPr>
                <w:rFonts w:ascii="Arial" w:hAnsi="Arial"/>
                <w:szCs w:val="20"/>
              </w:rPr>
            </w:pPr>
            <w:r w:rsidRPr="00B522FF">
              <w:rPr>
                <w:rFonts w:ascii="Arial" w:hAnsi="Arial"/>
                <w:szCs w:val="20"/>
              </w:rPr>
              <w:t>OMM</w:t>
            </w:r>
          </w:p>
          <w:p w:rsidR="00D85137" w:rsidRPr="00B522FF" w:rsidRDefault="00D85137" w:rsidP="008A74A5">
            <w:pPr>
              <w:pStyle w:val="NoSpacing"/>
              <w:jc w:val="center"/>
              <w:rPr>
                <w:rFonts w:ascii="Arial" w:hAnsi="Arial"/>
                <w:szCs w:val="20"/>
              </w:rPr>
            </w:pPr>
            <w:r w:rsidRPr="00B522FF">
              <w:rPr>
                <w:rFonts w:ascii="Arial" w:hAnsi="Arial"/>
                <w:szCs w:val="20"/>
              </w:rPr>
              <w:t>IDMS</w:t>
            </w:r>
          </w:p>
        </w:tc>
      </w:tr>
      <w:tr w:rsidR="00D85137" w:rsidRPr="00B522FF" w:rsidTr="008A74A5">
        <w:tblPrEx>
          <w:shd w:val="clear" w:color="auto" w:fill="auto"/>
        </w:tblPrEx>
        <w:trPr>
          <w:cantSplit/>
          <w:trHeight w:val="2325"/>
          <w:jc w:val="right"/>
        </w:trPr>
        <w:tc>
          <w:tcPr>
            <w:tcW w:w="433" w:type="pct"/>
            <w:shd w:val="clear" w:color="auto" w:fill="D9D9D9" w:themeFill="background1" w:themeFillShade="D9"/>
            <w:vAlign w:val="center"/>
          </w:tcPr>
          <w:p w:rsidR="00D85137" w:rsidRPr="00B522FF" w:rsidRDefault="00D85137" w:rsidP="008A74A5">
            <w:pPr>
              <w:pStyle w:val="NoSpacing"/>
              <w:jc w:val="center"/>
              <w:rPr>
                <w:rFonts w:ascii="Arial" w:hAnsi="Arial"/>
                <w:szCs w:val="20"/>
              </w:rPr>
            </w:pPr>
          </w:p>
        </w:tc>
        <w:tc>
          <w:tcPr>
            <w:tcW w:w="362" w:type="pct"/>
            <w:shd w:val="clear" w:color="auto" w:fill="D9D9D9" w:themeFill="background1" w:themeFillShade="D9"/>
            <w:vAlign w:val="center"/>
          </w:tcPr>
          <w:p w:rsidR="00D85137" w:rsidRPr="00B522FF" w:rsidRDefault="00D85137" w:rsidP="008A74A5">
            <w:pPr>
              <w:pStyle w:val="NoSpacing"/>
              <w:jc w:val="center"/>
              <w:rPr>
                <w:rFonts w:ascii="Arial" w:hAnsi="Arial"/>
                <w:szCs w:val="20"/>
              </w:rPr>
            </w:pPr>
            <w:r w:rsidRPr="00B522FF">
              <w:rPr>
                <w:rFonts w:ascii="Arial" w:hAnsi="Arial"/>
                <w:szCs w:val="20"/>
              </w:rPr>
              <w:t>Yearend Function</w:t>
            </w:r>
          </w:p>
        </w:tc>
        <w:tc>
          <w:tcPr>
            <w:tcW w:w="332" w:type="pct"/>
            <w:shd w:val="clear" w:color="auto" w:fill="auto"/>
            <w:vAlign w:val="center"/>
          </w:tcPr>
          <w:p w:rsidR="00D85137" w:rsidRDefault="00D85137" w:rsidP="008A74A5">
            <w:pPr>
              <w:pStyle w:val="NoSpacing"/>
              <w:jc w:val="center"/>
              <w:rPr>
                <w:rFonts w:ascii="Arial" w:hAnsi="Arial"/>
                <w:szCs w:val="20"/>
              </w:rPr>
            </w:pPr>
            <w:r w:rsidRPr="00B522FF">
              <w:rPr>
                <w:rFonts w:ascii="Arial" w:hAnsi="Arial"/>
                <w:szCs w:val="20"/>
              </w:rPr>
              <w:t>% of employee assessed according to PMS policy</w:t>
            </w:r>
          </w:p>
          <w:p w:rsidR="00D85137" w:rsidRPr="00066C1A" w:rsidRDefault="00D85137" w:rsidP="008A74A5">
            <w:pPr>
              <w:pStyle w:val="NoSpacing"/>
              <w:jc w:val="center"/>
              <w:rPr>
                <w:rFonts w:ascii="Arial" w:hAnsi="Arial"/>
                <w:szCs w:val="20"/>
              </w:rPr>
            </w:pPr>
            <w:r w:rsidRPr="00066C1A">
              <w:rPr>
                <w:i/>
                <w:szCs w:val="20"/>
              </w:rPr>
              <w:t>ANNUAL TARGET:</w:t>
            </w:r>
            <w:r>
              <w:rPr>
                <w:i/>
                <w:szCs w:val="20"/>
              </w:rPr>
              <w:t>50%</w:t>
            </w:r>
          </w:p>
        </w:tc>
        <w:tc>
          <w:tcPr>
            <w:tcW w:w="355" w:type="pct"/>
            <w:vAlign w:val="center"/>
          </w:tcPr>
          <w:p w:rsidR="00D85137" w:rsidRPr="00B522FF" w:rsidRDefault="00D85137" w:rsidP="008A74A5">
            <w:pPr>
              <w:pStyle w:val="NoSpacing"/>
              <w:jc w:val="center"/>
              <w:rPr>
                <w:rFonts w:ascii="Arial" w:hAnsi="Arial"/>
                <w:szCs w:val="20"/>
              </w:rPr>
            </w:pPr>
            <w:r w:rsidRPr="00B522FF">
              <w:rPr>
                <w:rFonts w:ascii="Arial" w:hAnsi="Arial"/>
                <w:szCs w:val="20"/>
              </w:rPr>
              <w:t>Performance and service based awards conferred to permanent employees</w:t>
            </w:r>
          </w:p>
        </w:tc>
        <w:tc>
          <w:tcPr>
            <w:tcW w:w="371" w:type="pct"/>
            <w:shd w:val="clear" w:color="auto" w:fill="F2F2F2" w:themeFill="background1" w:themeFillShade="F2"/>
            <w:vAlign w:val="center"/>
          </w:tcPr>
          <w:p w:rsidR="00D85137" w:rsidRPr="00B522FF" w:rsidRDefault="00D85137" w:rsidP="008A74A5">
            <w:pPr>
              <w:pStyle w:val="NoSpacing"/>
              <w:jc w:val="center"/>
              <w:rPr>
                <w:rFonts w:ascii="Arial" w:hAnsi="Arial"/>
                <w:szCs w:val="20"/>
              </w:rPr>
            </w:pPr>
            <w:r w:rsidRPr="00B522FF">
              <w:rPr>
                <w:rFonts w:ascii="Arial" w:hAnsi="Arial"/>
                <w:szCs w:val="20"/>
              </w:rPr>
              <w:t>Monitoring of permanent employees performance by Supervisors</w:t>
            </w:r>
          </w:p>
        </w:tc>
        <w:tc>
          <w:tcPr>
            <w:tcW w:w="214" w:type="pct"/>
            <w:textDirection w:val="btLr"/>
            <w:vAlign w:val="center"/>
          </w:tcPr>
          <w:p w:rsidR="00D85137" w:rsidRPr="00B522FF" w:rsidRDefault="00D85137" w:rsidP="008A74A5">
            <w:pPr>
              <w:pStyle w:val="NoSpacing"/>
              <w:jc w:val="center"/>
              <w:rPr>
                <w:rFonts w:ascii="Arial" w:hAnsi="Arial"/>
                <w:szCs w:val="20"/>
              </w:rPr>
            </w:pPr>
            <w:r w:rsidRPr="00B522FF">
              <w:rPr>
                <w:rFonts w:ascii="Arial" w:hAnsi="Arial"/>
                <w:szCs w:val="20"/>
              </w:rPr>
              <w:t>Nil</w:t>
            </w:r>
          </w:p>
        </w:tc>
        <w:tc>
          <w:tcPr>
            <w:tcW w:w="406" w:type="pct"/>
            <w:shd w:val="clear" w:color="auto" w:fill="F2F2F2" w:themeFill="background1" w:themeFillShade="F2"/>
            <w:vAlign w:val="center"/>
          </w:tcPr>
          <w:p w:rsidR="00D85137" w:rsidRPr="00B522FF" w:rsidRDefault="00D85137" w:rsidP="008A74A5">
            <w:pPr>
              <w:pStyle w:val="NoSpacing"/>
              <w:jc w:val="center"/>
              <w:rPr>
                <w:rFonts w:ascii="Arial" w:hAnsi="Arial"/>
                <w:szCs w:val="20"/>
              </w:rPr>
            </w:pPr>
            <w:r w:rsidRPr="00B522FF">
              <w:rPr>
                <w:rFonts w:ascii="Arial" w:hAnsi="Arial"/>
                <w:szCs w:val="20"/>
              </w:rPr>
              <w:t>Assessment and rewarding of qualifying employees</w:t>
            </w:r>
          </w:p>
          <w:p w:rsidR="00D85137" w:rsidRPr="00B522FF" w:rsidRDefault="00D85137" w:rsidP="008A74A5">
            <w:pPr>
              <w:pStyle w:val="NoSpacing"/>
              <w:jc w:val="center"/>
              <w:rPr>
                <w:rFonts w:ascii="Arial" w:hAnsi="Arial"/>
                <w:szCs w:val="20"/>
              </w:rPr>
            </w:pPr>
          </w:p>
        </w:tc>
        <w:tc>
          <w:tcPr>
            <w:tcW w:w="205" w:type="pct"/>
            <w:textDirection w:val="btLr"/>
            <w:vAlign w:val="center"/>
          </w:tcPr>
          <w:p w:rsidR="00D85137" w:rsidRPr="00B522FF" w:rsidRDefault="00D85137" w:rsidP="008A74A5">
            <w:pPr>
              <w:pStyle w:val="NoSpacing"/>
              <w:jc w:val="center"/>
              <w:rPr>
                <w:rFonts w:ascii="Arial" w:hAnsi="Arial"/>
                <w:szCs w:val="20"/>
              </w:rPr>
            </w:pPr>
            <w:r w:rsidRPr="00B522FF">
              <w:rPr>
                <w:rFonts w:ascii="Arial" w:hAnsi="Arial"/>
                <w:szCs w:val="20"/>
              </w:rPr>
              <w:t>300 000</w:t>
            </w:r>
          </w:p>
        </w:tc>
        <w:tc>
          <w:tcPr>
            <w:tcW w:w="416" w:type="pct"/>
            <w:shd w:val="clear" w:color="auto" w:fill="F2F2F2" w:themeFill="background1" w:themeFillShade="F2"/>
            <w:vAlign w:val="center"/>
          </w:tcPr>
          <w:p w:rsidR="00D85137" w:rsidRPr="00B522FF" w:rsidRDefault="00D85137" w:rsidP="008A74A5">
            <w:pPr>
              <w:pStyle w:val="NoSpacing"/>
              <w:jc w:val="center"/>
              <w:rPr>
                <w:rFonts w:ascii="Arial" w:hAnsi="Arial"/>
                <w:szCs w:val="20"/>
              </w:rPr>
            </w:pPr>
            <w:r w:rsidRPr="00B522FF">
              <w:rPr>
                <w:rFonts w:ascii="Arial" w:hAnsi="Arial"/>
                <w:szCs w:val="20"/>
              </w:rPr>
              <w:t>Monitoring of permanent employees performance by Supervisors</w:t>
            </w:r>
          </w:p>
        </w:tc>
        <w:tc>
          <w:tcPr>
            <w:tcW w:w="204" w:type="pct"/>
            <w:textDirection w:val="btLr"/>
            <w:vAlign w:val="center"/>
          </w:tcPr>
          <w:p w:rsidR="00D85137" w:rsidRPr="00B522FF" w:rsidRDefault="00D85137" w:rsidP="008A74A5">
            <w:pPr>
              <w:pStyle w:val="NoSpacing"/>
              <w:jc w:val="center"/>
              <w:rPr>
                <w:rFonts w:ascii="Arial" w:hAnsi="Arial"/>
                <w:szCs w:val="20"/>
              </w:rPr>
            </w:pPr>
            <w:r w:rsidRPr="00B522FF">
              <w:rPr>
                <w:rFonts w:ascii="Arial" w:hAnsi="Arial"/>
                <w:szCs w:val="20"/>
              </w:rPr>
              <w:t>Nil</w:t>
            </w:r>
          </w:p>
        </w:tc>
        <w:tc>
          <w:tcPr>
            <w:tcW w:w="416" w:type="pct"/>
            <w:shd w:val="clear" w:color="auto" w:fill="F2F2F2" w:themeFill="background1" w:themeFillShade="F2"/>
            <w:vAlign w:val="center"/>
          </w:tcPr>
          <w:p w:rsidR="00D85137" w:rsidRPr="00B522FF" w:rsidRDefault="00D85137" w:rsidP="008A74A5">
            <w:pPr>
              <w:pStyle w:val="NoSpacing"/>
              <w:jc w:val="center"/>
              <w:rPr>
                <w:rFonts w:ascii="Arial" w:hAnsi="Arial"/>
                <w:szCs w:val="20"/>
              </w:rPr>
            </w:pPr>
            <w:r w:rsidRPr="00B522FF">
              <w:rPr>
                <w:rFonts w:ascii="Arial" w:hAnsi="Arial"/>
                <w:szCs w:val="20"/>
              </w:rPr>
              <w:t>Monitoring of permanent employees performance by Supervisors</w:t>
            </w:r>
          </w:p>
        </w:tc>
        <w:tc>
          <w:tcPr>
            <w:tcW w:w="205" w:type="pct"/>
            <w:textDirection w:val="btLr"/>
            <w:vAlign w:val="center"/>
          </w:tcPr>
          <w:p w:rsidR="00D85137" w:rsidRPr="00B522FF" w:rsidRDefault="00D85137" w:rsidP="008A74A5">
            <w:pPr>
              <w:pStyle w:val="NoSpacing"/>
              <w:jc w:val="center"/>
              <w:rPr>
                <w:rFonts w:ascii="Arial" w:hAnsi="Arial"/>
                <w:szCs w:val="20"/>
              </w:rPr>
            </w:pPr>
            <w:r w:rsidRPr="00B522FF">
              <w:rPr>
                <w:rFonts w:ascii="Arial" w:hAnsi="Arial"/>
                <w:szCs w:val="20"/>
              </w:rPr>
              <w:t>Nil</w:t>
            </w:r>
          </w:p>
        </w:tc>
        <w:tc>
          <w:tcPr>
            <w:tcW w:w="107" w:type="pct"/>
            <w:shd w:val="clear" w:color="auto" w:fill="D9D9D9" w:themeFill="background1" w:themeFillShade="D9"/>
            <w:textDirection w:val="btLr"/>
            <w:vAlign w:val="center"/>
          </w:tcPr>
          <w:p w:rsidR="00D85137" w:rsidRPr="00B522FF" w:rsidRDefault="00D85137" w:rsidP="008A74A5">
            <w:pPr>
              <w:pStyle w:val="NoSpacing"/>
              <w:jc w:val="center"/>
              <w:rPr>
                <w:rFonts w:ascii="Arial" w:hAnsi="Arial"/>
                <w:szCs w:val="20"/>
              </w:rPr>
            </w:pPr>
            <w:r w:rsidRPr="00B522FF">
              <w:rPr>
                <w:rFonts w:ascii="Arial" w:hAnsi="Arial"/>
                <w:szCs w:val="20"/>
              </w:rPr>
              <w:t>300 000</w:t>
            </w:r>
          </w:p>
        </w:tc>
        <w:tc>
          <w:tcPr>
            <w:tcW w:w="162" w:type="pct"/>
            <w:gridSpan w:val="2"/>
            <w:shd w:val="clear" w:color="auto" w:fill="F2F2F2" w:themeFill="background1" w:themeFillShade="F2"/>
            <w:textDirection w:val="btLr"/>
            <w:vAlign w:val="center"/>
          </w:tcPr>
          <w:p w:rsidR="00D85137" w:rsidRPr="00B522FF" w:rsidRDefault="00D85137" w:rsidP="008A74A5">
            <w:pPr>
              <w:pStyle w:val="NoSpacing"/>
              <w:jc w:val="center"/>
              <w:rPr>
                <w:rFonts w:ascii="Arial" w:hAnsi="Arial"/>
                <w:szCs w:val="20"/>
              </w:rPr>
            </w:pPr>
            <w:r w:rsidRPr="00B522FF">
              <w:rPr>
                <w:rFonts w:ascii="Arial" w:hAnsi="Arial"/>
                <w:szCs w:val="20"/>
              </w:rPr>
              <w:t>Vote</w:t>
            </w:r>
            <w:r>
              <w:rPr>
                <w:rFonts w:ascii="Arial" w:hAnsi="Arial"/>
                <w:szCs w:val="20"/>
              </w:rPr>
              <w:t>: 170044066</w:t>
            </w:r>
          </w:p>
        </w:tc>
        <w:tc>
          <w:tcPr>
            <w:tcW w:w="354" w:type="pct"/>
            <w:vAlign w:val="center"/>
          </w:tcPr>
          <w:p w:rsidR="00D85137" w:rsidRPr="00B522FF" w:rsidRDefault="00D85137" w:rsidP="008A74A5">
            <w:pPr>
              <w:pStyle w:val="NoSpacing"/>
              <w:jc w:val="center"/>
              <w:rPr>
                <w:rFonts w:ascii="Arial" w:hAnsi="Arial"/>
                <w:szCs w:val="20"/>
              </w:rPr>
            </w:pPr>
          </w:p>
        </w:tc>
        <w:tc>
          <w:tcPr>
            <w:tcW w:w="458" w:type="pct"/>
            <w:vAlign w:val="center"/>
          </w:tcPr>
          <w:p w:rsidR="00D85137" w:rsidRPr="00B522FF" w:rsidRDefault="00D85137" w:rsidP="008A74A5">
            <w:pPr>
              <w:pStyle w:val="NoSpacing"/>
              <w:jc w:val="center"/>
              <w:rPr>
                <w:rFonts w:ascii="Arial" w:hAnsi="Arial"/>
                <w:szCs w:val="20"/>
              </w:rPr>
            </w:pPr>
            <w:r w:rsidRPr="00B522FF">
              <w:rPr>
                <w:rFonts w:ascii="Arial" w:hAnsi="Arial"/>
                <w:szCs w:val="20"/>
              </w:rPr>
              <w:t>BTO</w:t>
            </w:r>
          </w:p>
          <w:p w:rsidR="00D85137" w:rsidRPr="00B522FF" w:rsidRDefault="00D85137" w:rsidP="008A74A5">
            <w:pPr>
              <w:pStyle w:val="NoSpacing"/>
              <w:jc w:val="center"/>
              <w:rPr>
                <w:rFonts w:ascii="Arial" w:hAnsi="Arial"/>
                <w:szCs w:val="20"/>
              </w:rPr>
            </w:pPr>
          </w:p>
          <w:p w:rsidR="00D85137" w:rsidRPr="00B522FF" w:rsidRDefault="00D85137" w:rsidP="008A74A5">
            <w:pPr>
              <w:pStyle w:val="NoSpacing"/>
              <w:jc w:val="center"/>
              <w:rPr>
                <w:rFonts w:ascii="Arial" w:hAnsi="Arial"/>
                <w:szCs w:val="20"/>
              </w:rPr>
            </w:pPr>
          </w:p>
          <w:p w:rsidR="00D85137" w:rsidRPr="00B522FF" w:rsidRDefault="00D85137" w:rsidP="008A74A5">
            <w:pPr>
              <w:pStyle w:val="NoSpacing"/>
              <w:jc w:val="center"/>
              <w:rPr>
                <w:rFonts w:ascii="Arial" w:hAnsi="Arial"/>
                <w:szCs w:val="20"/>
              </w:rPr>
            </w:pPr>
            <w:r w:rsidRPr="00B522FF">
              <w:rPr>
                <w:rFonts w:ascii="Arial" w:hAnsi="Arial"/>
                <w:szCs w:val="20"/>
              </w:rPr>
              <w:t>CDS</w:t>
            </w:r>
          </w:p>
          <w:p w:rsidR="00D85137" w:rsidRPr="00B522FF" w:rsidRDefault="00D85137" w:rsidP="008A74A5">
            <w:pPr>
              <w:pStyle w:val="NoSpacing"/>
              <w:jc w:val="center"/>
              <w:rPr>
                <w:rFonts w:ascii="Arial" w:hAnsi="Arial"/>
                <w:szCs w:val="20"/>
              </w:rPr>
            </w:pPr>
            <w:r w:rsidRPr="00B522FF">
              <w:rPr>
                <w:rFonts w:ascii="Arial" w:hAnsi="Arial"/>
                <w:szCs w:val="20"/>
              </w:rPr>
              <w:t>OMM</w:t>
            </w:r>
          </w:p>
          <w:p w:rsidR="00D85137" w:rsidRPr="00B522FF" w:rsidRDefault="00D85137" w:rsidP="008A74A5">
            <w:pPr>
              <w:pStyle w:val="NoSpacing"/>
              <w:jc w:val="center"/>
              <w:rPr>
                <w:rFonts w:ascii="Arial" w:hAnsi="Arial"/>
                <w:szCs w:val="20"/>
              </w:rPr>
            </w:pPr>
            <w:r w:rsidRPr="00B522FF">
              <w:rPr>
                <w:rFonts w:ascii="Arial" w:hAnsi="Arial"/>
                <w:szCs w:val="20"/>
              </w:rPr>
              <w:t>IDMS</w:t>
            </w:r>
          </w:p>
        </w:tc>
      </w:tr>
      <w:tr w:rsidR="00D85137" w:rsidRPr="00B522FF" w:rsidTr="008A74A5">
        <w:tblPrEx>
          <w:shd w:val="clear" w:color="auto" w:fill="auto"/>
        </w:tblPrEx>
        <w:trPr>
          <w:cantSplit/>
          <w:trHeight w:val="2325"/>
          <w:jc w:val="right"/>
        </w:trPr>
        <w:tc>
          <w:tcPr>
            <w:tcW w:w="433" w:type="pct"/>
            <w:shd w:val="clear" w:color="auto" w:fill="D9D9D9" w:themeFill="background1" w:themeFillShade="D9"/>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Policy development and review</w:t>
            </w:r>
          </w:p>
          <w:p w:rsidR="00D85137" w:rsidRPr="0054109D" w:rsidRDefault="00D85137" w:rsidP="008A74A5">
            <w:pPr>
              <w:pStyle w:val="NoSpacing"/>
              <w:jc w:val="center"/>
              <w:rPr>
                <w:rFonts w:ascii="Arial" w:hAnsi="Arial"/>
                <w:szCs w:val="20"/>
              </w:rPr>
            </w:pPr>
            <w:r>
              <w:rPr>
                <w:rFonts w:ascii="Arial" w:hAnsi="Arial"/>
                <w:szCs w:val="20"/>
              </w:rPr>
              <w:t>Page: 81 A12</w:t>
            </w:r>
          </w:p>
        </w:tc>
        <w:tc>
          <w:tcPr>
            <w:tcW w:w="362" w:type="pct"/>
            <w:shd w:val="clear" w:color="auto" w:fill="D9D9D9" w:themeFill="background1" w:themeFillShade="D9"/>
            <w:vAlign w:val="center"/>
          </w:tcPr>
          <w:p w:rsidR="00D85137" w:rsidRPr="0054109D" w:rsidRDefault="00D85137" w:rsidP="008A74A5">
            <w:pPr>
              <w:pStyle w:val="NoSpacing"/>
              <w:jc w:val="center"/>
              <w:rPr>
                <w:rFonts w:ascii="Arial" w:hAnsi="Arial"/>
                <w:szCs w:val="20"/>
              </w:rPr>
            </w:pPr>
            <w:r w:rsidRPr="0054109D">
              <w:rPr>
                <w:rFonts w:ascii="Arial" w:hAnsi="Arial"/>
                <w:szCs w:val="20"/>
              </w:rPr>
              <w:t>legislative complaint policies  adopted</w:t>
            </w:r>
          </w:p>
        </w:tc>
        <w:tc>
          <w:tcPr>
            <w:tcW w:w="332" w:type="pct"/>
            <w:shd w:val="clear" w:color="auto" w:fill="auto"/>
            <w:vAlign w:val="center"/>
          </w:tcPr>
          <w:p w:rsidR="00D85137" w:rsidRPr="0054109D" w:rsidRDefault="00D85137" w:rsidP="008A74A5">
            <w:pPr>
              <w:pStyle w:val="NoSpacing"/>
              <w:jc w:val="center"/>
              <w:rPr>
                <w:rFonts w:ascii="Arial" w:hAnsi="Arial"/>
                <w:szCs w:val="20"/>
              </w:rPr>
            </w:pPr>
            <w:r w:rsidRPr="0054109D">
              <w:rPr>
                <w:rFonts w:ascii="Arial" w:hAnsi="Arial"/>
                <w:szCs w:val="20"/>
              </w:rPr>
              <w:t>% of policies legally tested</w:t>
            </w:r>
          </w:p>
          <w:p w:rsidR="00D85137" w:rsidRPr="0054109D" w:rsidRDefault="00D85137" w:rsidP="008A74A5">
            <w:pPr>
              <w:pStyle w:val="NoSpacing"/>
              <w:jc w:val="center"/>
              <w:rPr>
                <w:rFonts w:ascii="Arial" w:hAnsi="Arial"/>
                <w:szCs w:val="20"/>
              </w:rPr>
            </w:pPr>
          </w:p>
          <w:p w:rsidR="00D85137" w:rsidRPr="0054109D" w:rsidRDefault="00D85137" w:rsidP="008A74A5">
            <w:pPr>
              <w:pStyle w:val="NoSpacing"/>
              <w:jc w:val="center"/>
              <w:rPr>
                <w:rFonts w:ascii="Arial" w:hAnsi="Arial"/>
                <w:szCs w:val="20"/>
              </w:rPr>
            </w:pPr>
            <w:r w:rsidRPr="0054109D">
              <w:rPr>
                <w:rFonts w:ascii="Arial" w:hAnsi="Arial"/>
                <w:i/>
                <w:szCs w:val="20"/>
              </w:rPr>
              <w:t>ANNUAL TARGET:</w:t>
            </w:r>
            <w:r>
              <w:rPr>
                <w:rFonts w:ascii="Arial" w:hAnsi="Arial"/>
                <w:i/>
                <w:szCs w:val="20"/>
              </w:rPr>
              <w:t>100%</w:t>
            </w:r>
          </w:p>
        </w:tc>
        <w:tc>
          <w:tcPr>
            <w:tcW w:w="355" w:type="pct"/>
            <w:vAlign w:val="center"/>
          </w:tcPr>
          <w:p w:rsidR="00D85137" w:rsidRPr="0054109D" w:rsidRDefault="00D85137" w:rsidP="008A74A5">
            <w:pPr>
              <w:pStyle w:val="NoSpacing"/>
              <w:jc w:val="center"/>
              <w:rPr>
                <w:rFonts w:ascii="Arial" w:hAnsi="Arial"/>
                <w:szCs w:val="20"/>
              </w:rPr>
            </w:pPr>
            <w:r w:rsidRPr="0054109D">
              <w:rPr>
                <w:rFonts w:ascii="Arial" w:hAnsi="Arial"/>
                <w:szCs w:val="20"/>
              </w:rPr>
              <w:t>Legislative complaint polices coordinated and adopted by Council</w:t>
            </w:r>
          </w:p>
        </w:tc>
        <w:tc>
          <w:tcPr>
            <w:tcW w:w="371" w:type="pct"/>
            <w:shd w:val="clear" w:color="auto" w:fill="F2F2F2" w:themeFill="background1" w:themeFillShade="F2"/>
            <w:vAlign w:val="center"/>
          </w:tcPr>
          <w:p w:rsidR="00D85137" w:rsidRPr="0054109D" w:rsidRDefault="00D85137" w:rsidP="008A74A5">
            <w:pPr>
              <w:pStyle w:val="NoSpacing"/>
              <w:jc w:val="center"/>
              <w:rPr>
                <w:rFonts w:ascii="Arial" w:hAnsi="Arial"/>
                <w:szCs w:val="20"/>
              </w:rPr>
            </w:pPr>
            <w:r w:rsidRPr="0054109D">
              <w:rPr>
                <w:rFonts w:ascii="Arial" w:hAnsi="Arial"/>
                <w:szCs w:val="20"/>
              </w:rPr>
              <w:t>Draft new and reviewed policies available for comments by Custodians</w:t>
            </w:r>
          </w:p>
        </w:tc>
        <w:tc>
          <w:tcPr>
            <w:tcW w:w="214" w:type="pct"/>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100 000</w:t>
            </w:r>
          </w:p>
        </w:tc>
        <w:tc>
          <w:tcPr>
            <w:tcW w:w="406" w:type="pct"/>
            <w:shd w:val="clear" w:color="auto" w:fill="F2F2F2" w:themeFill="background1" w:themeFillShade="F2"/>
            <w:vAlign w:val="center"/>
          </w:tcPr>
          <w:p w:rsidR="00D85137" w:rsidRPr="0054109D" w:rsidRDefault="00D85137" w:rsidP="008A74A5">
            <w:pPr>
              <w:pStyle w:val="NoSpacing"/>
              <w:jc w:val="center"/>
              <w:rPr>
                <w:rFonts w:ascii="Arial" w:hAnsi="Arial"/>
                <w:szCs w:val="20"/>
              </w:rPr>
            </w:pPr>
            <w:r w:rsidRPr="0054109D">
              <w:rPr>
                <w:rFonts w:ascii="Arial" w:hAnsi="Arial"/>
                <w:szCs w:val="20"/>
              </w:rPr>
              <w:t>Adoption by Council</w:t>
            </w:r>
          </w:p>
          <w:p w:rsidR="00D85137" w:rsidRPr="0054109D" w:rsidRDefault="00D85137" w:rsidP="008A74A5">
            <w:pPr>
              <w:pStyle w:val="NoSpacing"/>
              <w:jc w:val="center"/>
              <w:rPr>
                <w:rFonts w:ascii="Arial" w:hAnsi="Arial"/>
                <w:szCs w:val="20"/>
              </w:rPr>
            </w:pPr>
          </w:p>
          <w:p w:rsidR="00D85137" w:rsidRPr="0054109D" w:rsidRDefault="00D85137" w:rsidP="008A74A5">
            <w:pPr>
              <w:pStyle w:val="NoSpacing"/>
              <w:jc w:val="center"/>
              <w:rPr>
                <w:rFonts w:ascii="Arial" w:hAnsi="Arial"/>
                <w:szCs w:val="20"/>
              </w:rPr>
            </w:pPr>
            <w:r w:rsidRPr="0054109D">
              <w:rPr>
                <w:rFonts w:ascii="Arial" w:hAnsi="Arial"/>
                <w:szCs w:val="20"/>
              </w:rPr>
              <w:t>Roll out sessions held</w:t>
            </w:r>
          </w:p>
          <w:p w:rsidR="00D85137" w:rsidRPr="0054109D" w:rsidRDefault="00D85137" w:rsidP="008A74A5">
            <w:pPr>
              <w:pStyle w:val="NoSpacing"/>
              <w:jc w:val="center"/>
              <w:rPr>
                <w:rFonts w:ascii="Arial" w:hAnsi="Arial"/>
                <w:szCs w:val="20"/>
              </w:rPr>
            </w:pPr>
          </w:p>
          <w:p w:rsidR="00D85137" w:rsidRPr="0054109D" w:rsidRDefault="00D85137" w:rsidP="008A74A5">
            <w:pPr>
              <w:pStyle w:val="NoSpacing"/>
              <w:jc w:val="center"/>
              <w:rPr>
                <w:rFonts w:ascii="Arial" w:hAnsi="Arial"/>
                <w:szCs w:val="20"/>
              </w:rPr>
            </w:pPr>
            <w:r w:rsidRPr="0054109D">
              <w:rPr>
                <w:rFonts w:ascii="Arial" w:hAnsi="Arial"/>
                <w:szCs w:val="20"/>
              </w:rPr>
              <w:t>Monitoring and implementation of policies</w:t>
            </w:r>
          </w:p>
        </w:tc>
        <w:tc>
          <w:tcPr>
            <w:tcW w:w="205" w:type="pct"/>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50 000</w:t>
            </w:r>
          </w:p>
        </w:tc>
        <w:tc>
          <w:tcPr>
            <w:tcW w:w="416" w:type="pct"/>
            <w:shd w:val="clear" w:color="auto" w:fill="F2F2F2" w:themeFill="background1" w:themeFillShade="F2"/>
            <w:vAlign w:val="center"/>
          </w:tcPr>
          <w:p w:rsidR="00D85137" w:rsidRPr="0054109D" w:rsidRDefault="00D85137" w:rsidP="008A74A5">
            <w:pPr>
              <w:pStyle w:val="NoSpacing"/>
              <w:jc w:val="center"/>
              <w:rPr>
                <w:rFonts w:ascii="Arial" w:hAnsi="Arial"/>
                <w:szCs w:val="20"/>
              </w:rPr>
            </w:pPr>
            <w:r w:rsidRPr="0054109D">
              <w:rPr>
                <w:rFonts w:ascii="Arial" w:hAnsi="Arial"/>
                <w:szCs w:val="20"/>
              </w:rPr>
              <w:t>Monitoring and implementation of policies</w:t>
            </w:r>
          </w:p>
        </w:tc>
        <w:tc>
          <w:tcPr>
            <w:tcW w:w="204" w:type="pct"/>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Nil</w:t>
            </w:r>
          </w:p>
        </w:tc>
        <w:tc>
          <w:tcPr>
            <w:tcW w:w="416" w:type="pct"/>
            <w:shd w:val="clear" w:color="auto" w:fill="F2F2F2" w:themeFill="background1" w:themeFillShade="F2"/>
            <w:vAlign w:val="center"/>
          </w:tcPr>
          <w:p w:rsidR="00D85137" w:rsidRPr="0054109D" w:rsidRDefault="00D85137" w:rsidP="008A74A5">
            <w:pPr>
              <w:pStyle w:val="NoSpacing"/>
              <w:jc w:val="center"/>
              <w:rPr>
                <w:rFonts w:ascii="Arial" w:hAnsi="Arial"/>
                <w:szCs w:val="20"/>
              </w:rPr>
            </w:pPr>
            <w:r w:rsidRPr="0054109D">
              <w:rPr>
                <w:rFonts w:ascii="Arial" w:hAnsi="Arial"/>
                <w:szCs w:val="20"/>
              </w:rPr>
              <w:t>Monitoring and implementation of policies</w:t>
            </w:r>
          </w:p>
        </w:tc>
        <w:tc>
          <w:tcPr>
            <w:tcW w:w="205" w:type="pct"/>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Nil</w:t>
            </w:r>
          </w:p>
        </w:tc>
        <w:tc>
          <w:tcPr>
            <w:tcW w:w="107" w:type="pct"/>
            <w:shd w:val="clear" w:color="auto" w:fill="D9D9D9" w:themeFill="background1" w:themeFillShade="D9"/>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150 000</w:t>
            </w:r>
          </w:p>
        </w:tc>
        <w:tc>
          <w:tcPr>
            <w:tcW w:w="162" w:type="pct"/>
            <w:gridSpan w:val="2"/>
            <w:shd w:val="clear" w:color="auto" w:fill="F2F2F2" w:themeFill="background1" w:themeFillShade="F2"/>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Vote: 170044110</w:t>
            </w:r>
          </w:p>
        </w:tc>
        <w:tc>
          <w:tcPr>
            <w:tcW w:w="354" w:type="pct"/>
            <w:vAlign w:val="center"/>
          </w:tcPr>
          <w:p w:rsidR="00D85137" w:rsidRPr="0054109D" w:rsidRDefault="00D85137" w:rsidP="008A74A5">
            <w:pPr>
              <w:pStyle w:val="NoSpacing"/>
              <w:jc w:val="center"/>
              <w:rPr>
                <w:rFonts w:ascii="Arial" w:hAnsi="Arial"/>
                <w:szCs w:val="20"/>
              </w:rPr>
            </w:pPr>
            <w:r w:rsidRPr="0054109D">
              <w:rPr>
                <w:rFonts w:ascii="Arial" w:hAnsi="Arial"/>
                <w:szCs w:val="20"/>
              </w:rPr>
              <w:t>Council Resolution</w:t>
            </w:r>
          </w:p>
          <w:p w:rsidR="00D85137" w:rsidRPr="0054109D" w:rsidRDefault="00D85137" w:rsidP="008A74A5">
            <w:pPr>
              <w:pStyle w:val="NoSpacing"/>
              <w:jc w:val="center"/>
              <w:rPr>
                <w:rFonts w:ascii="Arial" w:hAnsi="Arial"/>
                <w:szCs w:val="20"/>
              </w:rPr>
            </w:pPr>
          </w:p>
          <w:p w:rsidR="00D85137" w:rsidRPr="0054109D" w:rsidRDefault="00D85137" w:rsidP="008A74A5">
            <w:pPr>
              <w:pStyle w:val="NoSpacing"/>
              <w:jc w:val="center"/>
              <w:rPr>
                <w:rFonts w:ascii="Arial" w:hAnsi="Arial"/>
                <w:szCs w:val="20"/>
              </w:rPr>
            </w:pPr>
            <w:r w:rsidRPr="0054109D">
              <w:rPr>
                <w:rFonts w:ascii="Arial" w:hAnsi="Arial"/>
                <w:szCs w:val="20"/>
              </w:rPr>
              <w:t>Policy documents</w:t>
            </w:r>
          </w:p>
          <w:p w:rsidR="00D85137" w:rsidRPr="0054109D" w:rsidRDefault="00D85137" w:rsidP="008A74A5">
            <w:pPr>
              <w:pStyle w:val="NoSpacing"/>
              <w:jc w:val="center"/>
              <w:rPr>
                <w:rFonts w:ascii="Arial" w:hAnsi="Arial"/>
                <w:szCs w:val="20"/>
              </w:rPr>
            </w:pPr>
          </w:p>
          <w:p w:rsidR="00D85137" w:rsidRPr="0054109D" w:rsidRDefault="00D85137" w:rsidP="008A74A5">
            <w:pPr>
              <w:pStyle w:val="NoSpacing"/>
              <w:jc w:val="center"/>
              <w:rPr>
                <w:rFonts w:ascii="Arial" w:hAnsi="Arial"/>
                <w:szCs w:val="20"/>
              </w:rPr>
            </w:pPr>
            <w:r w:rsidRPr="0054109D">
              <w:rPr>
                <w:rFonts w:ascii="Arial" w:hAnsi="Arial"/>
                <w:szCs w:val="20"/>
              </w:rPr>
              <w:t>Attendance Registers</w:t>
            </w:r>
          </w:p>
        </w:tc>
        <w:tc>
          <w:tcPr>
            <w:tcW w:w="458" w:type="pct"/>
            <w:vAlign w:val="center"/>
          </w:tcPr>
          <w:p w:rsidR="00D85137" w:rsidRPr="0054109D" w:rsidRDefault="00D85137" w:rsidP="008A74A5">
            <w:pPr>
              <w:pStyle w:val="NoSpacing"/>
              <w:jc w:val="center"/>
              <w:rPr>
                <w:rFonts w:ascii="Arial" w:hAnsi="Arial"/>
                <w:szCs w:val="20"/>
              </w:rPr>
            </w:pPr>
            <w:r w:rsidRPr="0054109D">
              <w:rPr>
                <w:rFonts w:ascii="Arial" w:hAnsi="Arial"/>
                <w:szCs w:val="20"/>
              </w:rPr>
              <w:t>BTO</w:t>
            </w:r>
          </w:p>
          <w:p w:rsidR="00D85137" w:rsidRPr="0054109D" w:rsidRDefault="00D85137" w:rsidP="008A74A5">
            <w:pPr>
              <w:pStyle w:val="NoSpacing"/>
              <w:jc w:val="center"/>
              <w:rPr>
                <w:rFonts w:ascii="Arial" w:hAnsi="Arial"/>
                <w:szCs w:val="20"/>
              </w:rPr>
            </w:pPr>
            <w:r w:rsidRPr="0054109D">
              <w:rPr>
                <w:rFonts w:ascii="Arial" w:hAnsi="Arial"/>
                <w:szCs w:val="20"/>
              </w:rPr>
              <w:t>Council Support</w:t>
            </w:r>
          </w:p>
          <w:p w:rsidR="00D85137" w:rsidRPr="0054109D" w:rsidRDefault="00D85137" w:rsidP="008A74A5">
            <w:pPr>
              <w:pStyle w:val="NoSpacing"/>
              <w:jc w:val="center"/>
              <w:rPr>
                <w:rFonts w:ascii="Arial" w:hAnsi="Arial"/>
                <w:szCs w:val="20"/>
              </w:rPr>
            </w:pPr>
            <w:r w:rsidRPr="0054109D">
              <w:rPr>
                <w:rFonts w:ascii="Arial" w:hAnsi="Arial"/>
                <w:szCs w:val="20"/>
              </w:rPr>
              <w:t>CDS</w:t>
            </w:r>
          </w:p>
          <w:p w:rsidR="00D85137" w:rsidRPr="0054109D" w:rsidRDefault="00D85137" w:rsidP="008A74A5">
            <w:pPr>
              <w:pStyle w:val="NoSpacing"/>
              <w:jc w:val="center"/>
              <w:rPr>
                <w:rFonts w:ascii="Arial" w:hAnsi="Arial"/>
                <w:szCs w:val="20"/>
              </w:rPr>
            </w:pPr>
            <w:r w:rsidRPr="0054109D">
              <w:rPr>
                <w:rFonts w:ascii="Arial" w:hAnsi="Arial"/>
                <w:szCs w:val="20"/>
              </w:rPr>
              <w:t>OMM</w:t>
            </w:r>
          </w:p>
          <w:p w:rsidR="00D85137" w:rsidRPr="0054109D" w:rsidRDefault="00D85137" w:rsidP="008A74A5">
            <w:pPr>
              <w:pStyle w:val="NoSpacing"/>
              <w:jc w:val="center"/>
              <w:rPr>
                <w:rFonts w:ascii="Arial" w:hAnsi="Arial"/>
                <w:szCs w:val="20"/>
              </w:rPr>
            </w:pPr>
            <w:r w:rsidRPr="0054109D">
              <w:rPr>
                <w:rFonts w:ascii="Arial" w:hAnsi="Arial"/>
                <w:szCs w:val="20"/>
              </w:rPr>
              <w:t>IDMS</w:t>
            </w:r>
          </w:p>
          <w:p w:rsidR="00D85137" w:rsidRPr="0054109D" w:rsidRDefault="00D85137" w:rsidP="008A74A5">
            <w:pPr>
              <w:pStyle w:val="NoSpacing"/>
              <w:jc w:val="center"/>
              <w:rPr>
                <w:rFonts w:ascii="Arial" w:hAnsi="Arial"/>
                <w:szCs w:val="20"/>
              </w:rPr>
            </w:pPr>
            <w:r w:rsidRPr="0054109D">
              <w:rPr>
                <w:rFonts w:ascii="Arial" w:hAnsi="Arial"/>
                <w:szCs w:val="20"/>
              </w:rPr>
              <w:t>Labour Unions</w:t>
            </w:r>
          </w:p>
        </w:tc>
      </w:tr>
      <w:tr w:rsidR="00D85137" w:rsidRPr="00B522FF" w:rsidTr="008A74A5">
        <w:tblPrEx>
          <w:shd w:val="clear" w:color="auto" w:fill="auto"/>
        </w:tblPrEx>
        <w:trPr>
          <w:cantSplit/>
          <w:trHeight w:val="2325"/>
          <w:jc w:val="right"/>
        </w:trPr>
        <w:tc>
          <w:tcPr>
            <w:tcW w:w="433" w:type="pct"/>
            <w:shd w:val="clear" w:color="auto" w:fill="D9D9D9" w:themeFill="background1" w:themeFillShade="D9"/>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lastRenderedPageBreak/>
              <w:t>Employment Equity Plan Implementation</w:t>
            </w:r>
          </w:p>
          <w:p w:rsidR="00D85137" w:rsidRPr="0054109D" w:rsidRDefault="00D85137" w:rsidP="008A74A5">
            <w:pPr>
              <w:pStyle w:val="NoSpacing"/>
              <w:jc w:val="center"/>
              <w:rPr>
                <w:rFonts w:ascii="Arial" w:hAnsi="Arial"/>
                <w:szCs w:val="20"/>
              </w:rPr>
            </w:pPr>
            <w:r>
              <w:rPr>
                <w:rFonts w:ascii="Arial" w:hAnsi="Arial"/>
                <w:szCs w:val="20"/>
              </w:rPr>
              <w:t>Page; 81 A14</w:t>
            </w:r>
          </w:p>
        </w:tc>
        <w:tc>
          <w:tcPr>
            <w:tcW w:w="362" w:type="pct"/>
            <w:shd w:val="clear" w:color="auto" w:fill="D9D9D9" w:themeFill="background1" w:themeFillShade="D9"/>
            <w:vAlign w:val="center"/>
          </w:tcPr>
          <w:p w:rsidR="00D85137" w:rsidRPr="0054109D" w:rsidRDefault="00D85137" w:rsidP="008A74A5">
            <w:pPr>
              <w:pStyle w:val="NoSpacing"/>
              <w:jc w:val="center"/>
              <w:rPr>
                <w:rFonts w:ascii="Arial" w:hAnsi="Arial"/>
                <w:szCs w:val="20"/>
              </w:rPr>
            </w:pPr>
            <w:r w:rsidRPr="0054109D">
              <w:rPr>
                <w:rFonts w:ascii="Arial" w:hAnsi="Arial"/>
                <w:szCs w:val="20"/>
              </w:rPr>
              <w:t>To ensure that Employment Equity targets are met by complying with the adopted Employment Equity Plan and Employment Equity Act</w:t>
            </w:r>
          </w:p>
        </w:tc>
        <w:tc>
          <w:tcPr>
            <w:tcW w:w="332" w:type="pct"/>
            <w:shd w:val="clear" w:color="auto" w:fill="auto"/>
            <w:vAlign w:val="center"/>
          </w:tcPr>
          <w:p w:rsidR="00D85137" w:rsidRPr="0054109D" w:rsidRDefault="00D85137" w:rsidP="008A74A5">
            <w:pPr>
              <w:pStyle w:val="NoSpacing"/>
              <w:jc w:val="center"/>
              <w:rPr>
                <w:rFonts w:ascii="Arial" w:hAnsi="Arial"/>
                <w:szCs w:val="20"/>
              </w:rPr>
            </w:pPr>
            <w:r w:rsidRPr="0054109D">
              <w:rPr>
                <w:rFonts w:ascii="Arial" w:hAnsi="Arial"/>
                <w:szCs w:val="20"/>
              </w:rPr>
              <w:t>% compliance with municipal equity plan</w:t>
            </w:r>
          </w:p>
          <w:p w:rsidR="00D85137" w:rsidRPr="0054109D" w:rsidRDefault="00D85137" w:rsidP="008A74A5">
            <w:pPr>
              <w:pStyle w:val="NoSpacing"/>
              <w:jc w:val="center"/>
              <w:rPr>
                <w:rFonts w:ascii="Arial" w:hAnsi="Arial"/>
                <w:szCs w:val="20"/>
              </w:rPr>
            </w:pPr>
          </w:p>
          <w:p w:rsidR="00D85137" w:rsidRPr="0054109D" w:rsidRDefault="00D85137" w:rsidP="008A74A5">
            <w:pPr>
              <w:pStyle w:val="NoSpacing"/>
              <w:jc w:val="center"/>
              <w:rPr>
                <w:rFonts w:ascii="Arial" w:hAnsi="Arial"/>
                <w:szCs w:val="20"/>
              </w:rPr>
            </w:pPr>
            <w:r w:rsidRPr="0054109D">
              <w:rPr>
                <w:rFonts w:ascii="Arial" w:hAnsi="Arial"/>
                <w:i/>
                <w:szCs w:val="20"/>
              </w:rPr>
              <w:t>ANNUAL TARGET:</w:t>
            </w:r>
            <w:r>
              <w:rPr>
                <w:rFonts w:ascii="Arial" w:hAnsi="Arial"/>
                <w:i/>
                <w:szCs w:val="20"/>
              </w:rPr>
              <w:t>90%</w:t>
            </w:r>
          </w:p>
        </w:tc>
        <w:tc>
          <w:tcPr>
            <w:tcW w:w="355" w:type="pct"/>
            <w:vAlign w:val="center"/>
          </w:tcPr>
          <w:p w:rsidR="00D85137" w:rsidRPr="0054109D" w:rsidRDefault="00D85137" w:rsidP="008A74A5">
            <w:pPr>
              <w:pStyle w:val="NoSpacing"/>
              <w:jc w:val="center"/>
              <w:rPr>
                <w:rFonts w:ascii="Arial" w:hAnsi="Arial"/>
                <w:szCs w:val="20"/>
              </w:rPr>
            </w:pPr>
            <w:r w:rsidRPr="0054109D">
              <w:rPr>
                <w:rFonts w:ascii="Arial" w:hAnsi="Arial"/>
                <w:szCs w:val="20"/>
              </w:rPr>
              <w:t>Meeting the Employment Equity targets set as per the employment equity plan</w:t>
            </w:r>
          </w:p>
        </w:tc>
        <w:tc>
          <w:tcPr>
            <w:tcW w:w="371" w:type="pct"/>
            <w:shd w:val="clear" w:color="auto" w:fill="F2F2F2" w:themeFill="background1" w:themeFillShade="F2"/>
            <w:vAlign w:val="center"/>
          </w:tcPr>
          <w:p w:rsidR="00D85137" w:rsidRPr="0054109D" w:rsidRDefault="00D85137" w:rsidP="008A74A5">
            <w:pPr>
              <w:pStyle w:val="NoSpacing"/>
              <w:jc w:val="center"/>
              <w:rPr>
                <w:rFonts w:ascii="Arial" w:hAnsi="Arial"/>
                <w:szCs w:val="20"/>
              </w:rPr>
            </w:pPr>
            <w:r w:rsidRPr="0054109D">
              <w:rPr>
                <w:rFonts w:ascii="Arial" w:hAnsi="Arial"/>
                <w:szCs w:val="20"/>
              </w:rPr>
              <w:t>Preparation of the annual employment equity report for submission to DoL</w:t>
            </w:r>
          </w:p>
          <w:p w:rsidR="00D85137" w:rsidRPr="0054109D" w:rsidRDefault="00D85137" w:rsidP="008A74A5">
            <w:pPr>
              <w:pStyle w:val="NoSpacing"/>
              <w:jc w:val="center"/>
              <w:rPr>
                <w:rFonts w:ascii="Arial" w:hAnsi="Arial"/>
                <w:szCs w:val="20"/>
              </w:rPr>
            </w:pPr>
          </w:p>
          <w:p w:rsidR="00D85137" w:rsidRPr="0054109D" w:rsidRDefault="00D85137" w:rsidP="008A74A5">
            <w:pPr>
              <w:pStyle w:val="NoSpacing"/>
              <w:jc w:val="center"/>
              <w:rPr>
                <w:rFonts w:ascii="Arial" w:hAnsi="Arial"/>
                <w:szCs w:val="20"/>
              </w:rPr>
            </w:pPr>
            <w:r w:rsidRPr="0054109D">
              <w:rPr>
                <w:rFonts w:ascii="Arial" w:hAnsi="Arial"/>
                <w:szCs w:val="20"/>
              </w:rPr>
              <w:t>Continuous monitoring of the implementation of the EE Plan</w:t>
            </w:r>
          </w:p>
        </w:tc>
        <w:tc>
          <w:tcPr>
            <w:tcW w:w="214" w:type="pct"/>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150 000</w:t>
            </w:r>
          </w:p>
        </w:tc>
        <w:tc>
          <w:tcPr>
            <w:tcW w:w="406" w:type="pct"/>
            <w:shd w:val="clear" w:color="auto" w:fill="F2F2F2" w:themeFill="background1" w:themeFillShade="F2"/>
            <w:vAlign w:val="center"/>
          </w:tcPr>
          <w:p w:rsidR="00D85137" w:rsidRPr="0054109D" w:rsidRDefault="00D85137" w:rsidP="008A74A5">
            <w:pPr>
              <w:pStyle w:val="NoSpacing"/>
              <w:jc w:val="center"/>
              <w:rPr>
                <w:rFonts w:ascii="Arial" w:hAnsi="Arial"/>
                <w:szCs w:val="20"/>
              </w:rPr>
            </w:pPr>
            <w:r w:rsidRPr="0054109D">
              <w:rPr>
                <w:rFonts w:ascii="Arial" w:hAnsi="Arial"/>
                <w:szCs w:val="20"/>
              </w:rPr>
              <w:t>Submission of the annual employment equity report</w:t>
            </w:r>
          </w:p>
          <w:p w:rsidR="00D85137" w:rsidRPr="0054109D" w:rsidRDefault="00D85137" w:rsidP="008A74A5">
            <w:pPr>
              <w:pStyle w:val="NoSpacing"/>
              <w:jc w:val="center"/>
              <w:rPr>
                <w:rFonts w:ascii="Arial" w:hAnsi="Arial"/>
                <w:szCs w:val="20"/>
              </w:rPr>
            </w:pPr>
            <w:r w:rsidRPr="0054109D">
              <w:rPr>
                <w:rFonts w:ascii="Arial" w:hAnsi="Arial"/>
                <w:szCs w:val="20"/>
              </w:rPr>
              <w:t>Training of the r EE Consultative Forum</w:t>
            </w:r>
          </w:p>
          <w:p w:rsidR="00D85137" w:rsidRPr="0054109D" w:rsidRDefault="00D85137" w:rsidP="008A74A5">
            <w:pPr>
              <w:pStyle w:val="NoSpacing"/>
              <w:jc w:val="center"/>
              <w:rPr>
                <w:rFonts w:ascii="Arial" w:hAnsi="Arial"/>
                <w:szCs w:val="20"/>
              </w:rPr>
            </w:pPr>
          </w:p>
          <w:p w:rsidR="00D85137" w:rsidRPr="0054109D" w:rsidRDefault="00D85137" w:rsidP="008A74A5">
            <w:pPr>
              <w:pStyle w:val="NoSpacing"/>
              <w:jc w:val="center"/>
              <w:rPr>
                <w:rFonts w:ascii="Arial" w:hAnsi="Arial"/>
                <w:szCs w:val="20"/>
              </w:rPr>
            </w:pPr>
            <w:r w:rsidRPr="0054109D">
              <w:rPr>
                <w:rFonts w:ascii="Arial" w:hAnsi="Arial"/>
                <w:szCs w:val="20"/>
              </w:rPr>
              <w:t>Continuous monitoring of the implementation of the EE Plan</w:t>
            </w:r>
          </w:p>
        </w:tc>
        <w:tc>
          <w:tcPr>
            <w:tcW w:w="205" w:type="pct"/>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50 000</w:t>
            </w:r>
          </w:p>
        </w:tc>
        <w:tc>
          <w:tcPr>
            <w:tcW w:w="416" w:type="pct"/>
            <w:shd w:val="clear" w:color="auto" w:fill="F2F2F2" w:themeFill="background1" w:themeFillShade="F2"/>
            <w:vAlign w:val="center"/>
          </w:tcPr>
          <w:p w:rsidR="00D85137" w:rsidRPr="0054109D" w:rsidRDefault="00D85137" w:rsidP="008A74A5">
            <w:pPr>
              <w:pStyle w:val="NoSpacing"/>
              <w:jc w:val="center"/>
              <w:rPr>
                <w:rFonts w:ascii="Arial" w:hAnsi="Arial"/>
                <w:szCs w:val="20"/>
              </w:rPr>
            </w:pPr>
            <w:r w:rsidRPr="0054109D">
              <w:rPr>
                <w:rFonts w:ascii="Arial" w:hAnsi="Arial"/>
                <w:szCs w:val="20"/>
              </w:rPr>
              <w:t>Continuous monitoring of the implementation of the EE Plan</w:t>
            </w:r>
          </w:p>
        </w:tc>
        <w:tc>
          <w:tcPr>
            <w:tcW w:w="204" w:type="pct"/>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Nil</w:t>
            </w:r>
          </w:p>
        </w:tc>
        <w:tc>
          <w:tcPr>
            <w:tcW w:w="416" w:type="pct"/>
            <w:shd w:val="clear" w:color="auto" w:fill="F2F2F2" w:themeFill="background1" w:themeFillShade="F2"/>
            <w:vAlign w:val="center"/>
          </w:tcPr>
          <w:p w:rsidR="00D85137" w:rsidRPr="0054109D" w:rsidRDefault="00D85137" w:rsidP="008A74A5">
            <w:pPr>
              <w:pStyle w:val="NoSpacing"/>
              <w:jc w:val="center"/>
              <w:rPr>
                <w:rFonts w:ascii="Arial" w:hAnsi="Arial"/>
                <w:szCs w:val="20"/>
              </w:rPr>
            </w:pPr>
            <w:r w:rsidRPr="0054109D">
              <w:rPr>
                <w:rFonts w:ascii="Arial" w:hAnsi="Arial"/>
                <w:szCs w:val="20"/>
              </w:rPr>
              <w:t>Continuous monitoring of the implementation of the EE Plan</w:t>
            </w:r>
          </w:p>
        </w:tc>
        <w:tc>
          <w:tcPr>
            <w:tcW w:w="205" w:type="pct"/>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Nil</w:t>
            </w:r>
          </w:p>
        </w:tc>
        <w:tc>
          <w:tcPr>
            <w:tcW w:w="107" w:type="pct"/>
            <w:shd w:val="clear" w:color="auto" w:fill="D9D9D9" w:themeFill="background1" w:themeFillShade="D9"/>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200 000</w:t>
            </w:r>
          </w:p>
        </w:tc>
        <w:tc>
          <w:tcPr>
            <w:tcW w:w="162" w:type="pct"/>
            <w:gridSpan w:val="2"/>
            <w:shd w:val="clear" w:color="auto" w:fill="F2F2F2" w:themeFill="background1" w:themeFillShade="F2"/>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Vote: 170044283</w:t>
            </w:r>
          </w:p>
        </w:tc>
        <w:tc>
          <w:tcPr>
            <w:tcW w:w="354" w:type="pct"/>
            <w:vAlign w:val="center"/>
          </w:tcPr>
          <w:p w:rsidR="00D85137" w:rsidRPr="0054109D" w:rsidRDefault="00D85137" w:rsidP="008A74A5">
            <w:pPr>
              <w:pStyle w:val="NoSpacing"/>
              <w:jc w:val="center"/>
              <w:rPr>
                <w:rFonts w:ascii="Arial" w:hAnsi="Arial"/>
                <w:szCs w:val="20"/>
              </w:rPr>
            </w:pPr>
            <w:r w:rsidRPr="0054109D">
              <w:rPr>
                <w:rFonts w:ascii="Arial" w:hAnsi="Arial"/>
                <w:szCs w:val="20"/>
              </w:rPr>
              <w:t>Annual EE Report</w:t>
            </w:r>
          </w:p>
          <w:p w:rsidR="00D85137" w:rsidRPr="0054109D" w:rsidRDefault="00D85137" w:rsidP="008A74A5">
            <w:pPr>
              <w:pStyle w:val="NoSpacing"/>
              <w:jc w:val="center"/>
              <w:rPr>
                <w:rFonts w:ascii="Arial" w:hAnsi="Arial"/>
                <w:szCs w:val="20"/>
              </w:rPr>
            </w:pPr>
          </w:p>
          <w:p w:rsidR="00D85137" w:rsidRPr="0054109D" w:rsidRDefault="00D85137" w:rsidP="008A74A5">
            <w:pPr>
              <w:pStyle w:val="NoSpacing"/>
              <w:jc w:val="center"/>
              <w:rPr>
                <w:rFonts w:ascii="Arial" w:hAnsi="Arial"/>
                <w:szCs w:val="20"/>
              </w:rPr>
            </w:pPr>
            <w:r w:rsidRPr="0054109D">
              <w:rPr>
                <w:rFonts w:ascii="Arial" w:hAnsi="Arial"/>
                <w:szCs w:val="20"/>
              </w:rPr>
              <w:t>Attendance registers</w:t>
            </w:r>
          </w:p>
        </w:tc>
        <w:tc>
          <w:tcPr>
            <w:tcW w:w="458" w:type="pct"/>
            <w:vAlign w:val="center"/>
          </w:tcPr>
          <w:p w:rsidR="00D85137" w:rsidRPr="0054109D" w:rsidRDefault="00D85137" w:rsidP="008A74A5">
            <w:pPr>
              <w:pStyle w:val="NoSpacing"/>
              <w:jc w:val="center"/>
              <w:rPr>
                <w:rFonts w:ascii="Arial" w:hAnsi="Arial"/>
                <w:szCs w:val="20"/>
              </w:rPr>
            </w:pPr>
            <w:r w:rsidRPr="0054109D">
              <w:rPr>
                <w:rFonts w:ascii="Arial" w:hAnsi="Arial"/>
                <w:szCs w:val="20"/>
              </w:rPr>
              <w:t>BTO</w:t>
            </w:r>
          </w:p>
          <w:p w:rsidR="00D85137" w:rsidRPr="0054109D" w:rsidRDefault="00D85137" w:rsidP="008A74A5">
            <w:pPr>
              <w:pStyle w:val="NoSpacing"/>
              <w:jc w:val="center"/>
              <w:rPr>
                <w:rFonts w:ascii="Arial" w:hAnsi="Arial"/>
                <w:szCs w:val="20"/>
              </w:rPr>
            </w:pPr>
            <w:r w:rsidRPr="0054109D">
              <w:rPr>
                <w:rFonts w:ascii="Arial" w:hAnsi="Arial"/>
                <w:szCs w:val="20"/>
              </w:rPr>
              <w:t>Council Support</w:t>
            </w:r>
          </w:p>
          <w:p w:rsidR="00D85137" w:rsidRPr="0054109D" w:rsidRDefault="00D85137" w:rsidP="008A74A5">
            <w:pPr>
              <w:pStyle w:val="NoSpacing"/>
              <w:jc w:val="center"/>
              <w:rPr>
                <w:rFonts w:ascii="Arial" w:hAnsi="Arial"/>
                <w:szCs w:val="20"/>
              </w:rPr>
            </w:pPr>
            <w:r w:rsidRPr="0054109D">
              <w:rPr>
                <w:rFonts w:ascii="Arial" w:hAnsi="Arial"/>
                <w:szCs w:val="20"/>
              </w:rPr>
              <w:t>CDS</w:t>
            </w:r>
          </w:p>
          <w:p w:rsidR="00D85137" w:rsidRPr="0054109D" w:rsidRDefault="00D85137" w:rsidP="008A74A5">
            <w:pPr>
              <w:pStyle w:val="NoSpacing"/>
              <w:jc w:val="center"/>
              <w:rPr>
                <w:rFonts w:ascii="Arial" w:hAnsi="Arial"/>
                <w:szCs w:val="20"/>
              </w:rPr>
            </w:pPr>
            <w:r w:rsidRPr="0054109D">
              <w:rPr>
                <w:rFonts w:ascii="Arial" w:hAnsi="Arial"/>
                <w:szCs w:val="20"/>
              </w:rPr>
              <w:t>OMM</w:t>
            </w:r>
          </w:p>
          <w:p w:rsidR="00D85137" w:rsidRPr="0054109D" w:rsidRDefault="00D85137" w:rsidP="008A74A5">
            <w:pPr>
              <w:pStyle w:val="NoSpacing"/>
              <w:jc w:val="center"/>
              <w:rPr>
                <w:rFonts w:ascii="Arial" w:hAnsi="Arial"/>
                <w:szCs w:val="20"/>
              </w:rPr>
            </w:pPr>
            <w:r w:rsidRPr="0054109D">
              <w:rPr>
                <w:rFonts w:ascii="Arial" w:hAnsi="Arial"/>
                <w:szCs w:val="20"/>
              </w:rPr>
              <w:t>IDMS</w:t>
            </w:r>
          </w:p>
          <w:p w:rsidR="00D85137" w:rsidRPr="0054109D" w:rsidRDefault="00D85137" w:rsidP="008A74A5">
            <w:pPr>
              <w:pStyle w:val="NoSpacing"/>
              <w:jc w:val="center"/>
              <w:rPr>
                <w:rFonts w:ascii="Arial" w:hAnsi="Arial"/>
                <w:szCs w:val="20"/>
              </w:rPr>
            </w:pPr>
            <w:r w:rsidRPr="0054109D">
              <w:rPr>
                <w:rFonts w:ascii="Arial" w:hAnsi="Arial"/>
                <w:szCs w:val="20"/>
              </w:rPr>
              <w:t>Labour Unions</w:t>
            </w:r>
          </w:p>
          <w:p w:rsidR="00D85137" w:rsidRPr="0054109D" w:rsidRDefault="00D85137" w:rsidP="008A74A5">
            <w:pPr>
              <w:pStyle w:val="NoSpacing"/>
              <w:jc w:val="center"/>
              <w:rPr>
                <w:rFonts w:ascii="Arial" w:hAnsi="Arial"/>
                <w:szCs w:val="20"/>
              </w:rPr>
            </w:pPr>
          </w:p>
        </w:tc>
      </w:tr>
      <w:tr w:rsidR="00D85137" w:rsidRPr="00B522FF" w:rsidTr="008A74A5">
        <w:tblPrEx>
          <w:shd w:val="clear" w:color="auto" w:fill="auto"/>
        </w:tblPrEx>
        <w:trPr>
          <w:cantSplit/>
          <w:trHeight w:val="2325"/>
          <w:jc w:val="right"/>
        </w:trPr>
        <w:tc>
          <w:tcPr>
            <w:tcW w:w="433" w:type="pct"/>
            <w:shd w:val="clear" w:color="auto" w:fill="D9D9D9" w:themeFill="background1" w:themeFillShade="D9"/>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Retention and succession planning</w:t>
            </w:r>
          </w:p>
          <w:p w:rsidR="00D85137" w:rsidRPr="0054109D" w:rsidRDefault="00D85137" w:rsidP="008A74A5">
            <w:pPr>
              <w:pStyle w:val="NoSpacing"/>
              <w:jc w:val="center"/>
              <w:rPr>
                <w:rFonts w:ascii="Arial" w:hAnsi="Arial"/>
                <w:szCs w:val="20"/>
              </w:rPr>
            </w:pPr>
            <w:r>
              <w:rPr>
                <w:rFonts w:ascii="Arial" w:hAnsi="Arial"/>
                <w:szCs w:val="20"/>
              </w:rPr>
              <w:t>Page: 81 A16</w:t>
            </w:r>
          </w:p>
        </w:tc>
        <w:tc>
          <w:tcPr>
            <w:tcW w:w="362" w:type="pct"/>
            <w:shd w:val="clear" w:color="auto" w:fill="D9D9D9" w:themeFill="background1" w:themeFillShade="D9"/>
            <w:vAlign w:val="center"/>
          </w:tcPr>
          <w:p w:rsidR="00D85137" w:rsidRPr="0054109D" w:rsidRDefault="00D85137" w:rsidP="008A74A5">
            <w:pPr>
              <w:pStyle w:val="NoSpacing"/>
              <w:jc w:val="center"/>
              <w:rPr>
                <w:rFonts w:ascii="Arial" w:hAnsi="Arial"/>
                <w:szCs w:val="20"/>
              </w:rPr>
            </w:pPr>
            <w:r w:rsidRPr="0054109D">
              <w:rPr>
                <w:rFonts w:ascii="Arial" w:hAnsi="Arial"/>
                <w:szCs w:val="20"/>
              </w:rPr>
              <w:t>To ensure the Implementation of the Retention Strategy to all qualifying employees</w:t>
            </w:r>
          </w:p>
        </w:tc>
        <w:tc>
          <w:tcPr>
            <w:tcW w:w="332" w:type="pct"/>
            <w:shd w:val="clear" w:color="auto" w:fill="auto"/>
            <w:vAlign w:val="center"/>
          </w:tcPr>
          <w:p w:rsidR="00D85137" w:rsidRPr="0054109D" w:rsidRDefault="00D85137" w:rsidP="008A74A5">
            <w:pPr>
              <w:pStyle w:val="NoSpacing"/>
              <w:jc w:val="center"/>
              <w:rPr>
                <w:rFonts w:ascii="Arial" w:hAnsi="Arial"/>
                <w:szCs w:val="20"/>
              </w:rPr>
            </w:pPr>
            <w:r w:rsidRPr="0054109D">
              <w:rPr>
                <w:rFonts w:ascii="Arial" w:hAnsi="Arial"/>
                <w:szCs w:val="20"/>
              </w:rPr>
              <w:t>Number of employees  retained as critical and or  scarce skills attracted</w:t>
            </w:r>
          </w:p>
          <w:p w:rsidR="00D85137" w:rsidRPr="0054109D" w:rsidRDefault="00D85137" w:rsidP="008A74A5">
            <w:pPr>
              <w:pStyle w:val="NoSpacing"/>
              <w:jc w:val="center"/>
              <w:rPr>
                <w:rFonts w:ascii="Arial" w:hAnsi="Arial"/>
                <w:szCs w:val="20"/>
              </w:rPr>
            </w:pPr>
            <w:r w:rsidRPr="0054109D">
              <w:rPr>
                <w:rFonts w:ascii="Arial" w:hAnsi="Arial"/>
                <w:i/>
                <w:szCs w:val="20"/>
              </w:rPr>
              <w:t>ANNUAL TARGET:</w:t>
            </w:r>
            <w:r>
              <w:rPr>
                <w:rFonts w:ascii="Arial" w:hAnsi="Arial"/>
                <w:i/>
                <w:szCs w:val="20"/>
              </w:rPr>
              <w:t>6</w:t>
            </w:r>
          </w:p>
        </w:tc>
        <w:tc>
          <w:tcPr>
            <w:tcW w:w="355" w:type="pct"/>
            <w:vAlign w:val="center"/>
          </w:tcPr>
          <w:p w:rsidR="00D85137" w:rsidRPr="0054109D" w:rsidRDefault="00D85137" w:rsidP="008A74A5">
            <w:pPr>
              <w:pStyle w:val="NoSpacing"/>
              <w:jc w:val="center"/>
              <w:rPr>
                <w:rFonts w:ascii="Arial" w:hAnsi="Arial"/>
                <w:szCs w:val="20"/>
              </w:rPr>
            </w:pPr>
            <w:r w:rsidRPr="0054109D">
              <w:rPr>
                <w:rFonts w:ascii="Arial" w:hAnsi="Arial"/>
                <w:szCs w:val="20"/>
              </w:rPr>
              <w:t>Scarce skills employee retained</w:t>
            </w:r>
          </w:p>
        </w:tc>
        <w:tc>
          <w:tcPr>
            <w:tcW w:w="371" w:type="pct"/>
            <w:shd w:val="clear" w:color="auto" w:fill="F2F2F2" w:themeFill="background1" w:themeFillShade="F2"/>
            <w:vAlign w:val="center"/>
          </w:tcPr>
          <w:p w:rsidR="00D85137" w:rsidRPr="0054109D" w:rsidRDefault="00D85137" w:rsidP="008A74A5">
            <w:pPr>
              <w:pStyle w:val="NoSpacing"/>
              <w:jc w:val="center"/>
              <w:rPr>
                <w:rFonts w:ascii="Arial" w:hAnsi="Arial"/>
                <w:szCs w:val="20"/>
              </w:rPr>
            </w:pPr>
            <w:r w:rsidRPr="0054109D">
              <w:rPr>
                <w:rFonts w:ascii="Arial" w:hAnsi="Arial"/>
                <w:szCs w:val="20"/>
              </w:rPr>
              <w:t>Adoption of the draft Retention strategy</w:t>
            </w:r>
          </w:p>
          <w:p w:rsidR="00D85137" w:rsidRPr="0054109D" w:rsidRDefault="00D85137" w:rsidP="008A74A5">
            <w:pPr>
              <w:pStyle w:val="NoSpacing"/>
              <w:jc w:val="center"/>
              <w:rPr>
                <w:rFonts w:ascii="Arial" w:hAnsi="Arial"/>
                <w:szCs w:val="20"/>
              </w:rPr>
            </w:pPr>
          </w:p>
          <w:p w:rsidR="00D85137" w:rsidRPr="0054109D" w:rsidRDefault="00D85137" w:rsidP="008A74A5">
            <w:pPr>
              <w:pStyle w:val="NoSpacing"/>
              <w:jc w:val="center"/>
              <w:rPr>
                <w:rFonts w:ascii="Arial" w:hAnsi="Arial"/>
                <w:szCs w:val="20"/>
              </w:rPr>
            </w:pPr>
          </w:p>
        </w:tc>
        <w:tc>
          <w:tcPr>
            <w:tcW w:w="214" w:type="pct"/>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Nil</w:t>
            </w:r>
          </w:p>
        </w:tc>
        <w:tc>
          <w:tcPr>
            <w:tcW w:w="406" w:type="pct"/>
            <w:shd w:val="clear" w:color="auto" w:fill="F2F2F2" w:themeFill="background1" w:themeFillShade="F2"/>
            <w:vAlign w:val="center"/>
          </w:tcPr>
          <w:p w:rsidR="00D85137" w:rsidRPr="0054109D" w:rsidRDefault="00D85137" w:rsidP="008A74A5">
            <w:pPr>
              <w:pStyle w:val="NoSpacing"/>
              <w:jc w:val="center"/>
              <w:rPr>
                <w:rFonts w:ascii="Arial" w:hAnsi="Arial"/>
                <w:szCs w:val="20"/>
              </w:rPr>
            </w:pPr>
            <w:r w:rsidRPr="0054109D">
              <w:rPr>
                <w:rFonts w:ascii="Arial" w:hAnsi="Arial"/>
                <w:szCs w:val="20"/>
              </w:rPr>
              <w:t>Rollout of the Retention Strategy</w:t>
            </w:r>
          </w:p>
          <w:p w:rsidR="00D85137" w:rsidRPr="0054109D" w:rsidRDefault="00D85137" w:rsidP="008A74A5">
            <w:pPr>
              <w:pStyle w:val="NoSpacing"/>
              <w:jc w:val="center"/>
              <w:rPr>
                <w:rFonts w:ascii="Arial" w:hAnsi="Arial"/>
                <w:szCs w:val="20"/>
              </w:rPr>
            </w:pPr>
          </w:p>
          <w:p w:rsidR="00D85137" w:rsidRPr="0054109D" w:rsidRDefault="00D85137" w:rsidP="008A74A5">
            <w:pPr>
              <w:pStyle w:val="NoSpacing"/>
              <w:jc w:val="center"/>
              <w:rPr>
                <w:rFonts w:ascii="Arial" w:hAnsi="Arial"/>
                <w:szCs w:val="20"/>
              </w:rPr>
            </w:pPr>
          </w:p>
        </w:tc>
        <w:tc>
          <w:tcPr>
            <w:tcW w:w="205" w:type="pct"/>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Nil</w:t>
            </w:r>
          </w:p>
        </w:tc>
        <w:tc>
          <w:tcPr>
            <w:tcW w:w="416" w:type="pct"/>
            <w:shd w:val="clear" w:color="auto" w:fill="F2F2F2" w:themeFill="background1" w:themeFillShade="F2"/>
            <w:vAlign w:val="center"/>
          </w:tcPr>
          <w:p w:rsidR="00D85137" w:rsidRPr="0054109D" w:rsidRDefault="00D85137" w:rsidP="008A74A5">
            <w:pPr>
              <w:pStyle w:val="NoSpacing"/>
              <w:jc w:val="center"/>
              <w:rPr>
                <w:rFonts w:ascii="Arial" w:hAnsi="Arial"/>
                <w:szCs w:val="20"/>
              </w:rPr>
            </w:pPr>
            <w:r w:rsidRPr="0054109D">
              <w:rPr>
                <w:rFonts w:ascii="Arial" w:hAnsi="Arial"/>
                <w:szCs w:val="20"/>
              </w:rPr>
              <w:t>Payment of Retention   related allowance paid to qualifying employees as per policy</w:t>
            </w:r>
          </w:p>
        </w:tc>
        <w:tc>
          <w:tcPr>
            <w:tcW w:w="204" w:type="pct"/>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75 000</w:t>
            </w:r>
          </w:p>
        </w:tc>
        <w:tc>
          <w:tcPr>
            <w:tcW w:w="416" w:type="pct"/>
            <w:shd w:val="clear" w:color="auto" w:fill="F2F2F2" w:themeFill="background1" w:themeFillShade="F2"/>
            <w:vAlign w:val="center"/>
          </w:tcPr>
          <w:p w:rsidR="00D85137" w:rsidRPr="0054109D" w:rsidRDefault="00D85137" w:rsidP="008A74A5">
            <w:pPr>
              <w:pStyle w:val="NoSpacing"/>
              <w:jc w:val="center"/>
              <w:rPr>
                <w:rFonts w:ascii="Arial" w:hAnsi="Arial"/>
                <w:szCs w:val="20"/>
              </w:rPr>
            </w:pPr>
            <w:r w:rsidRPr="0054109D">
              <w:rPr>
                <w:rFonts w:ascii="Arial" w:hAnsi="Arial"/>
                <w:szCs w:val="20"/>
              </w:rPr>
              <w:t>Payment of Retention   related allowance paid to qualifying employees as per policy</w:t>
            </w:r>
          </w:p>
        </w:tc>
        <w:tc>
          <w:tcPr>
            <w:tcW w:w="205" w:type="pct"/>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75 000</w:t>
            </w:r>
          </w:p>
        </w:tc>
        <w:tc>
          <w:tcPr>
            <w:tcW w:w="107" w:type="pct"/>
            <w:shd w:val="clear" w:color="auto" w:fill="D9D9D9" w:themeFill="background1" w:themeFillShade="D9"/>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150 000</w:t>
            </w:r>
          </w:p>
        </w:tc>
        <w:tc>
          <w:tcPr>
            <w:tcW w:w="162" w:type="pct"/>
            <w:gridSpan w:val="2"/>
            <w:shd w:val="clear" w:color="auto" w:fill="F2F2F2" w:themeFill="background1" w:themeFillShade="F2"/>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Vote: 170044109</w:t>
            </w:r>
          </w:p>
        </w:tc>
        <w:tc>
          <w:tcPr>
            <w:tcW w:w="354" w:type="pct"/>
            <w:vAlign w:val="center"/>
          </w:tcPr>
          <w:p w:rsidR="00D85137" w:rsidRPr="0054109D" w:rsidRDefault="00D85137" w:rsidP="008A74A5">
            <w:pPr>
              <w:pStyle w:val="NoSpacing"/>
              <w:jc w:val="center"/>
              <w:rPr>
                <w:rFonts w:ascii="Arial" w:hAnsi="Arial"/>
                <w:szCs w:val="20"/>
              </w:rPr>
            </w:pPr>
            <w:r w:rsidRPr="0054109D">
              <w:rPr>
                <w:rFonts w:ascii="Arial" w:hAnsi="Arial"/>
                <w:szCs w:val="20"/>
              </w:rPr>
              <w:t>Council Resolution</w:t>
            </w:r>
          </w:p>
          <w:p w:rsidR="00D85137" w:rsidRPr="0054109D" w:rsidRDefault="00D85137" w:rsidP="008A74A5">
            <w:pPr>
              <w:pStyle w:val="NoSpacing"/>
              <w:jc w:val="center"/>
              <w:rPr>
                <w:rFonts w:ascii="Arial" w:hAnsi="Arial"/>
                <w:szCs w:val="20"/>
              </w:rPr>
            </w:pPr>
            <w:r w:rsidRPr="0054109D">
              <w:rPr>
                <w:rFonts w:ascii="Arial" w:hAnsi="Arial"/>
                <w:szCs w:val="20"/>
              </w:rPr>
              <w:t>Attendance registers</w:t>
            </w:r>
          </w:p>
          <w:p w:rsidR="00D85137" w:rsidRPr="0054109D" w:rsidRDefault="00D85137" w:rsidP="008A74A5">
            <w:pPr>
              <w:pStyle w:val="NoSpacing"/>
              <w:jc w:val="center"/>
              <w:rPr>
                <w:rFonts w:ascii="Arial" w:hAnsi="Arial"/>
                <w:szCs w:val="20"/>
              </w:rPr>
            </w:pPr>
            <w:r w:rsidRPr="0054109D">
              <w:rPr>
                <w:rFonts w:ascii="Arial" w:hAnsi="Arial"/>
                <w:szCs w:val="20"/>
              </w:rPr>
              <w:t>Payroll Reports</w:t>
            </w:r>
          </w:p>
        </w:tc>
        <w:tc>
          <w:tcPr>
            <w:tcW w:w="458" w:type="pct"/>
            <w:vAlign w:val="center"/>
          </w:tcPr>
          <w:p w:rsidR="00D85137" w:rsidRPr="0054109D" w:rsidRDefault="00D85137" w:rsidP="008A74A5">
            <w:pPr>
              <w:pStyle w:val="NoSpacing"/>
              <w:jc w:val="center"/>
              <w:rPr>
                <w:rFonts w:ascii="Arial" w:hAnsi="Arial"/>
                <w:szCs w:val="20"/>
              </w:rPr>
            </w:pPr>
            <w:r w:rsidRPr="0054109D">
              <w:rPr>
                <w:rFonts w:ascii="Arial" w:hAnsi="Arial"/>
                <w:szCs w:val="20"/>
              </w:rPr>
              <w:t>BTO</w:t>
            </w:r>
          </w:p>
          <w:p w:rsidR="00D85137" w:rsidRPr="0054109D" w:rsidRDefault="00D85137" w:rsidP="008A74A5">
            <w:pPr>
              <w:pStyle w:val="NoSpacing"/>
              <w:jc w:val="center"/>
              <w:rPr>
                <w:rFonts w:ascii="Arial" w:hAnsi="Arial"/>
                <w:szCs w:val="20"/>
              </w:rPr>
            </w:pPr>
            <w:r w:rsidRPr="0054109D">
              <w:rPr>
                <w:rFonts w:ascii="Arial" w:hAnsi="Arial"/>
                <w:szCs w:val="20"/>
              </w:rPr>
              <w:t>Council Support</w:t>
            </w:r>
          </w:p>
          <w:p w:rsidR="00D85137" w:rsidRPr="0054109D" w:rsidRDefault="00D85137" w:rsidP="008A74A5">
            <w:pPr>
              <w:pStyle w:val="NoSpacing"/>
              <w:jc w:val="center"/>
              <w:rPr>
                <w:rFonts w:ascii="Arial" w:hAnsi="Arial"/>
                <w:szCs w:val="20"/>
              </w:rPr>
            </w:pPr>
            <w:r w:rsidRPr="0054109D">
              <w:rPr>
                <w:rFonts w:ascii="Arial" w:hAnsi="Arial"/>
                <w:szCs w:val="20"/>
              </w:rPr>
              <w:t>CDS</w:t>
            </w:r>
          </w:p>
          <w:p w:rsidR="00D85137" w:rsidRPr="0054109D" w:rsidRDefault="00D85137" w:rsidP="008A74A5">
            <w:pPr>
              <w:pStyle w:val="NoSpacing"/>
              <w:jc w:val="center"/>
              <w:rPr>
                <w:rFonts w:ascii="Arial" w:hAnsi="Arial"/>
                <w:szCs w:val="20"/>
              </w:rPr>
            </w:pPr>
            <w:r w:rsidRPr="0054109D">
              <w:rPr>
                <w:rFonts w:ascii="Arial" w:hAnsi="Arial"/>
                <w:szCs w:val="20"/>
              </w:rPr>
              <w:t>OMM</w:t>
            </w:r>
          </w:p>
          <w:p w:rsidR="00D85137" w:rsidRPr="0054109D" w:rsidRDefault="00D85137" w:rsidP="008A74A5">
            <w:pPr>
              <w:pStyle w:val="NoSpacing"/>
              <w:jc w:val="center"/>
              <w:rPr>
                <w:rFonts w:ascii="Arial" w:hAnsi="Arial"/>
                <w:szCs w:val="20"/>
              </w:rPr>
            </w:pPr>
            <w:r w:rsidRPr="0054109D">
              <w:rPr>
                <w:rFonts w:ascii="Arial" w:hAnsi="Arial"/>
                <w:szCs w:val="20"/>
              </w:rPr>
              <w:t>IDMS</w:t>
            </w:r>
          </w:p>
          <w:p w:rsidR="00D85137" w:rsidRPr="0054109D" w:rsidRDefault="00D85137" w:rsidP="008A74A5">
            <w:pPr>
              <w:pStyle w:val="NoSpacing"/>
              <w:jc w:val="center"/>
              <w:rPr>
                <w:rFonts w:ascii="Arial" w:hAnsi="Arial"/>
                <w:szCs w:val="20"/>
              </w:rPr>
            </w:pPr>
            <w:r w:rsidRPr="0054109D">
              <w:rPr>
                <w:rFonts w:ascii="Arial" w:hAnsi="Arial"/>
                <w:szCs w:val="20"/>
              </w:rPr>
              <w:t>Labour Unions</w:t>
            </w:r>
          </w:p>
        </w:tc>
      </w:tr>
      <w:tr w:rsidR="00D85137" w:rsidRPr="00B522FF" w:rsidTr="008A74A5">
        <w:tblPrEx>
          <w:shd w:val="clear" w:color="auto" w:fill="auto"/>
        </w:tblPrEx>
        <w:trPr>
          <w:cantSplit/>
          <w:trHeight w:val="2325"/>
          <w:jc w:val="right"/>
        </w:trPr>
        <w:tc>
          <w:tcPr>
            <w:tcW w:w="433" w:type="pct"/>
            <w:shd w:val="clear" w:color="auto" w:fill="D9D9D9" w:themeFill="background1" w:themeFillShade="D9"/>
            <w:textDirection w:val="btLr"/>
            <w:vAlign w:val="center"/>
          </w:tcPr>
          <w:p w:rsidR="00D85137" w:rsidRPr="0081226D" w:rsidRDefault="00D85137" w:rsidP="008A74A5">
            <w:pPr>
              <w:pStyle w:val="NoSpacing"/>
              <w:jc w:val="center"/>
              <w:rPr>
                <w:rFonts w:ascii="Arial" w:hAnsi="Arial"/>
                <w:szCs w:val="20"/>
              </w:rPr>
            </w:pPr>
            <w:r w:rsidRPr="0081226D">
              <w:rPr>
                <w:rFonts w:ascii="Arial" w:hAnsi="Arial"/>
                <w:szCs w:val="20"/>
              </w:rPr>
              <w:lastRenderedPageBreak/>
              <w:t>Review of the Organisational Structure</w:t>
            </w:r>
          </w:p>
          <w:p w:rsidR="00D85137" w:rsidRPr="0081226D" w:rsidRDefault="00D85137" w:rsidP="008A74A5">
            <w:pPr>
              <w:pStyle w:val="NoSpacing"/>
              <w:jc w:val="center"/>
              <w:rPr>
                <w:rFonts w:ascii="Arial" w:hAnsi="Arial"/>
                <w:szCs w:val="20"/>
              </w:rPr>
            </w:pPr>
            <w:r>
              <w:rPr>
                <w:rFonts w:ascii="Arial" w:hAnsi="Arial"/>
                <w:szCs w:val="20"/>
              </w:rPr>
              <w:t>Page 81 A11</w:t>
            </w:r>
          </w:p>
        </w:tc>
        <w:tc>
          <w:tcPr>
            <w:tcW w:w="362" w:type="pct"/>
            <w:shd w:val="clear" w:color="auto" w:fill="D9D9D9" w:themeFill="background1" w:themeFillShade="D9"/>
            <w:vAlign w:val="center"/>
          </w:tcPr>
          <w:p w:rsidR="00D85137" w:rsidRPr="0081226D" w:rsidRDefault="00D85137" w:rsidP="008A74A5">
            <w:pPr>
              <w:pStyle w:val="NoSpacing"/>
              <w:jc w:val="center"/>
              <w:rPr>
                <w:rFonts w:ascii="Arial" w:hAnsi="Arial"/>
                <w:szCs w:val="20"/>
              </w:rPr>
            </w:pPr>
            <w:r w:rsidRPr="0081226D">
              <w:rPr>
                <w:rFonts w:ascii="Arial" w:hAnsi="Arial"/>
                <w:szCs w:val="20"/>
              </w:rPr>
              <w:t>To ensure that Council has a function based organizational structure</w:t>
            </w:r>
          </w:p>
        </w:tc>
        <w:tc>
          <w:tcPr>
            <w:tcW w:w="332" w:type="pct"/>
            <w:shd w:val="clear" w:color="auto" w:fill="auto"/>
            <w:vAlign w:val="center"/>
          </w:tcPr>
          <w:p w:rsidR="00D85137" w:rsidRPr="0081226D" w:rsidRDefault="00D85137" w:rsidP="008A74A5">
            <w:pPr>
              <w:pStyle w:val="NoSpacing"/>
              <w:jc w:val="center"/>
              <w:rPr>
                <w:rFonts w:ascii="Arial" w:hAnsi="Arial"/>
                <w:szCs w:val="20"/>
              </w:rPr>
            </w:pPr>
            <w:r w:rsidRPr="0081226D">
              <w:rPr>
                <w:rFonts w:ascii="Arial" w:hAnsi="Arial"/>
                <w:szCs w:val="20"/>
              </w:rPr>
              <w:t>Date organogram adopted</w:t>
            </w:r>
          </w:p>
          <w:p w:rsidR="00D85137" w:rsidRPr="0081226D" w:rsidRDefault="00D85137" w:rsidP="008A74A5">
            <w:pPr>
              <w:pStyle w:val="NoSpacing"/>
              <w:jc w:val="center"/>
              <w:rPr>
                <w:rFonts w:ascii="Arial" w:hAnsi="Arial"/>
                <w:szCs w:val="20"/>
              </w:rPr>
            </w:pPr>
          </w:p>
          <w:p w:rsidR="00D85137" w:rsidRPr="0081226D" w:rsidRDefault="00D85137" w:rsidP="008A74A5">
            <w:pPr>
              <w:pStyle w:val="NoSpacing"/>
              <w:jc w:val="center"/>
              <w:rPr>
                <w:rFonts w:ascii="Arial" w:hAnsi="Arial"/>
                <w:szCs w:val="20"/>
              </w:rPr>
            </w:pPr>
            <w:r w:rsidRPr="0081226D">
              <w:rPr>
                <w:rFonts w:ascii="Arial" w:hAnsi="Arial"/>
                <w:i/>
                <w:szCs w:val="20"/>
              </w:rPr>
              <w:t>ANNUAL TARGET:30 June</w:t>
            </w:r>
          </w:p>
        </w:tc>
        <w:tc>
          <w:tcPr>
            <w:tcW w:w="355" w:type="pct"/>
            <w:vAlign w:val="center"/>
          </w:tcPr>
          <w:p w:rsidR="00D85137" w:rsidRPr="0081226D" w:rsidRDefault="00D85137" w:rsidP="008A74A5">
            <w:pPr>
              <w:pStyle w:val="NoSpacing"/>
              <w:jc w:val="center"/>
              <w:rPr>
                <w:rFonts w:ascii="Arial" w:hAnsi="Arial"/>
                <w:szCs w:val="20"/>
              </w:rPr>
            </w:pPr>
            <w:r w:rsidRPr="0081226D">
              <w:rPr>
                <w:rFonts w:ascii="Arial" w:hAnsi="Arial"/>
                <w:szCs w:val="20"/>
              </w:rPr>
              <w:t>Adopted organogram</w:t>
            </w:r>
          </w:p>
        </w:tc>
        <w:tc>
          <w:tcPr>
            <w:tcW w:w="371" w:type="pct"/>
            <w:shd w:val="clear" w:color="auto" w:fill="F2F2F2" w:themeFill="background1" w:themeFillShade="F2"/>
            <w:vAlign w:val="center"/>
          </w:tcPr>
          <w:p w:rsidR="00D85137" w:rsidRPr="0081226D" w:rsidRDefault="00D85137" w:rsidP="008A74A5">
            <w:pPr>
              <w:pStyle w:val="NoSpacing"/>
              <w:jc w:val="center"/>
              <w:rPr>
                <w:rFonts w:ascii="Arial" w:hAnsi="Arial"/>
                <w:szCs w:val="20"/>
              </w:rPr>
            </w:pPr>
            <w:r w:rsidRPr="0081226D">
              <w:rPr>
                <w:rFonts w:ascii="Arial" w:hAnsi="Arial"/>
                <w:szCs w:val="20"/>
              </w:rPr>
              <w:t>Consultation processes/sessions  commence for the review of the organizational structure</w:t>
            </w:r>
          </w:p>
        </w:tc>
        <w:tc>
          <w:tcPr>
            <w:tcW w:w="214" w:type="pct"/>
            <w:textDirection w:val="btLr"/>
            <w:vAlign w:val="center"/>
          </w:tcPr>
          <w:p w:rsidR="00D85137" w:rsidRPr="0081226D" w:rsidRDefault="00D85137" w:rsidP="008A74A5">
            <w:pPr>
              <w:pStyle w:val="NoSpacing"/>
              <w:jc w:val="center"/>
              <w:rPr>
                <w:rFonts w:ascii="Arial" w:hAnsi="Arial"/>
                <w:szCs w:val="20"/>
              </w:rPr>
            </w:pPr>
            <w:r w:rsidRPr="0081226D">
              <w:rPr>
                <w:rFonts w:ascii="Arial" w:hAnsi="Arial"/>
                <w:szCs w:val="20"/>
              </w:rPr>
              <w:t>200 000</w:t>
            </w:r>
          </w:p>
        </w:tc>
        <w:tc>
          <w:tcPr>
            <w:tcW w:w="406" w:type="pct"/>
            <w:shd w:val="clear" w:color="auto" w:fill="F2F2F2" w:themeFill="background1" w:themeFillShade="F2"/>
            <w:vAlign w:val="center"/>
          </w:tcPr>
          <w:p w:rsidR="00D85137" w:rsidRPr="0081226D" w:rsidRDefault="00D85137" w:rsidP="008A74A5">
            <w:pPr>
              <w:pStyle w:val="NoSpacing"/>
              <w:jc w:val="center"/>
              <w:rPr>
                <w:rFonts w:ascii="Arial" w:hAnsi="Arial"/>
                <w:szCs w:val="20"/>
              </w:rPr>
            </w:pPr>
            <w:r w:rsidRPr="0081226D">
              <w:rPr>
                <w:rFonts w:ascii="Arial" w:hAnsi="Arial"/>
                <w:szCs w:val="20"/>
              </w:rPr>
              <w:t>Adoption of the reviewed structure</w:t>
            </w:r>
          </w:p>
          <w:p w:rsidR="00D85137" w:rsidRPr="0081226D" w:rsidRDefault="00D85137" w:rsidP="008A74A5">
            <w:pPr>
              <w:pStyle w:val="NoSpacing"/>
              <w:jc w:val="center"/>
              <w:rPr>
                <w:rFonts w:ascii="Arial" w:hAnsi="Arial"/>
                <w:szCs w:val="20"/>
              </w:rPr>
            </w:pPr>
          </w:p>
          <w:p w:rsidR="00D85137" w:rsidRPr="0081226D" w:rsidRDefault="00D85137" w:rsidP="008A74A5">
            <w:pPr>
              <w:pStyle w:val="NoSpacing"/>
              <w:jc w:val="center"/>
              <w:rPr>
                <w:rFonts w:ascii="Arial" w:hAnsi="Arial"/>
                <w:szCs w:val="20"/>
              </w:rPr>
            </w:pPr>
            <w:r w:rsidRPr="0081226D">
              <w:rPr>
                <w:rFonts w:ascii="Arial" w:hAnsi="Arial"/>
                <w:szCs w:val="20"/>
              </w:rPr>
              <w:t>Placement of employees</w:t>
            </w:r>
          </w:p>
        </w:tc>
        <w:tc>
          <w:tcPr>
            <w:tcW w:w="205" w:type="pct"/>
            <w:textDirection w:val="btLr"/>
            <w:vAlign w:val="center"/>
          </w:tcPr>
          <w:p w:rsidR="00D85137" w:rsidRPr="0081226D" w:rsidRDefault="00D85137" w:rsidP="008A74A5">
            <w:pPr>
              <w:pStyle w:val="NoSpacing"/>
              <w:jc w:val="center"/>
              <w:rPr>
                <w:rFonts w:ascii="Arial" w:hAnsi="Arial"/>
                <w:szCs w:val="20"/>
              </w:rPr>
            </w:pPr>
            <w:r w:rsidRPr="0081226D">
              <w:rPr>
                <w:rFonts w:ascii="Arial" w:hAnsi="Arial"/>
                <w:szCs w:val="20"/>
              </w:rPr>
              <w:t>Nil</w:t>
            </w:r>
          </w:p>
        </w:tc>
        <w:tc>
          <w:tcPr>
            <w:tcW w:w="416" w:type="pct"/>
            <w:shd w:val="clear" w:color="auto" w:fill="F2F2F2" w:themeFill="background1" w:themeFillShade="F2"/>
            <w:vAlign w:val="center"/>
          </w:tcPr>
          <w:p w:rsidR="00D85137" w:rsidRPr="0081226D" w:rsidRDefault="00D85137" w:rsidP="008A74A5">
            <w:pPr>
              <w:pStyle w:val="NoSpacing"/>
              <w:jc w:val="center"/>
              <w:rPr>
                <w:rFonts w:ascii="Arial" w:hAnsi="Arial"/>
                <w:szCs w:val="20"/>
              </w:rPr>
            </w:pPr>
            <w:r w:rsidRPr="0081226D">
              <w:rPr>
                <w:rFonts w:ascii="Arial" w:hAnsi="Arial"/>
                <w:szCs w:val="20"/>
              </w:rPr>
              <w:t>Placement of employees concluded</w:t>
            </w:r>
          </w:p>
        </w:tc>
        <w:tc>
          <w:tcPr>
            <w:tcW w:w="204" w:type="pct"/>
            <w:textDirection w:val="btLr"/>
            <w:vAlign w:val="center"/>
          </w:tcPr>
          <w:p w:rsidR="00D85137" w:rsidRPr="0081226D" w:rsidRDefault="00D85137" w:rsidP="008A74A5">
            <w:pPr>
              <w:pStyle w:val="NoSpacing"/>
              <w:jc w:val="center"/>
              <w:rPr>
                <w:rFonts w:ascii="Arial" w:hAnsi="Arial"/>
                <w:szCs w:val="20"/>
              </w:rPr>
            </w:pPr>
            <w:r w:rsidRPr="0081226D">
              <w:rPr>
                <w:rFonts w:ascii="Arial" w:hAnsi="Arial"/>
                <w:szCs w:val="20"/>
              </w:rPr>
              <w:t>Nil</w:t>
            </w:r>
          </w:p>
        </w:tc>
        <w:tc>
          <w:tcPr>
            <w:tcW w:w="416" w:type="pct"/>
            <w:shd w:val="clear" w:color="auto" w:fill="F2F2F2" w:themeFill="background1" w:themeFillShade="F2"/>
            <w:vAlign w:val="center"/>
          </w:tcPr>
          <w:p w:rsidR="00D85137" w:rsidRPr="0081226D" w:rsidRDefault="00D85137" w:rsidP="008A74A5">
            <w:pPr>
              <w:pStyle w:val="NoSpacing"/>
              <w:jc w:val="center"/>
              <w:rPr>
                <w:rFonts w:ascii="Arial" w:hAnsi="Arial"/>
                <w:szCs w:val="20"/>
              </w:rPr>
            </w:pPr>
            <w:r w:rsidRPr="0081226D">
              <w:rPr>
                <w:rFonts w:ascii="Arial" w:hAnsi="Arial"/>
                <w:szCs w:val="20"/>
              </w:rPr>
              <w:t>Monitoring the implementation and compliance to the adopted Organizational structure</w:t>
            </w:r>
          </w:p>
        </w:tc>
        <w:tc>
          <w:tcPr>
            <w:tcW w:w="205" w:type="pct"/>
            <w:textDirection w:val="btLr"/>
            <w:vAlign w:val="center"/>
          </w:tcPr>
          <w:p w:rsidR="00D85137" w:rsidRPr="0081226D" w:rsidRDefault="00D85137" w:rsidP="008A74A5">
            <w:pPr>
              <w:pStyle w:val="NoSpacing"/>
              <w:jc w:val="center"/>
              <w:rPr>
                <w:rFonts w:ascii="Arial" w:hAnsi="Arial"/>
                <w:szCs w:val="20"/>
              </w:rPr>
            </w:pPr>
            <w:r w:rsidRPr="0081226D">
              <w:rPr>
                <w:rFonts w:ascii="Arial" w:hAnsi="Arial"/>
                <w:szCs w:val="20"/>
              </w:rPr>
              <w:t>Nil</w:t>
            </w:r>
          </w:p>
        </w:tc>
        <w:tc>
          <w:tcPr>
            <w:tcW w:w="107" w:type="pct"/>
            <w:shd w:val="clear" w:color="auto" w:fill="D9D9D9" w:themeFill="background1" w:themeFillShade="D9"/>
            <w:textDirection w:val="btLr"/>
            <w:vAlign w:val="center"/>
          </w:tcPr>
          <w:p w:rsidR="00D85137" w:rsidRPr="0081226D" w:rsidRDefault="00D85137" w:rsidP="008A74A5">
            <w:pPr>
              <w:pStyle w:val="NoSpacing"/>
              <w:jc w:val="center"/>
              <w:rPr>
                <w:rFonts w:ascii="Arial" w:hAnsi="Arial"/>
                <w:szCs w:val="20"/>
              </w:rPr>
            </w:pPr>
            <w:r w:rsidRPr="0081226D">
              <w:rPr>
                <w:rFonts w:ascii="Arial" w:hAnsi="Arial"/>
                <w:szCs w:val="20"/>
              </w:rPr>
              <w:t>200 000</w:t>
            </w:r>
          </w:p>
        </w:tc>
        <w:tc>
          <w:tcPr>
            <w:tcW w:w="162" w:type="pct"/>
            <w:gridSpan w:val="2"/>
            <w:shd w:val="clear" w:color="auto" w:fill="F2F2F2" w:themeFill="background1" w:themeFillShade="F2"/>
            <w:textDirection w:val="btLr"/>
            <w:vAlign w:val="center"/>
          </w:tcPr>
          <w:p w:rsidR="00D85137" w:rsidRPr="0081226D" w:rsidRDefault="00D85137" w:rsidP="008A74A5">
            <w:pPr>
              <w:pStyle w:val="NoSpacing"/>
              <w:jc w:val="center"/>
              <w:rPr>
                <w:rFonts w:ascii="Arial" w:hAnsi="Arial"/>
                <w:szCs w:val="20"/>
              </w:rPr>
            </w:pPr>
            <w:r w:rsidRPr="0081226D">
              <w:rPr>
                <w:rFonts w:ascii="Arial" w:hAnsi="Arial"/>
                <w:szCs w:val="20"/>
              </w:rPr>
              <w:t>Vote: 170044281</w:t>
            </w:r>
          </w:p>
        </w:tc>
        <w:tc>
          <w:tcPr>
            <w:tcW w:w="354" w:type="pct"/>
            <w:vAlign w:val="center"/>
          </w:tcPr>
          <w:p w:rsidR="00D85137" w:rsidRPr="0081226D" w:rsidRDefault="00D85137" w:rsidP="008A74A5">
            <w:pPr>
              <w:pStyle w:val="NoSpacing"/>
              <w:jc w:val="center"/>
              <w:rPr>
                <w:rFonts w:ascii="Arial" w:hAnsi="Arial"/>
                <w:szCs w:val="20"/>
              </w:rPr>
            </w:pPr>
            <w:r w:rsidRPr="0081226D">
              <w:rPr>
                <w:rFonts w:ascii="Arial" w:hAnsi="Arial"/>
                <w:szCs w:val="20"/>
              </w:rPr>
              <w:t>Council Resolution</w:t>
            </w:r>
          </w:p>
          <w:p w:rsidR="00D85137" w:rsidRPr="0081226D" w:rsidRDefault="00D85137" w:rsidP="008A74A5">
            <w:pPr>
              <w:pStyle w:val="NoSpacing"/>
              <w:jc w:val="center"/>
              <w:rPr>
                <w:rFonts w:ascii="Arial" w:hAnsi="Arial"/>
                <w:szCs w:val="20"/>
              </w:rPr>
            </w:pPr>
          </w:p>
          <w:p w:rsidR="00D85137" w:rsidRPr="0081226D" w:rsidRDefault="00D85137" w:rsidP="008A74A5">
            <w:pPr>
              <w:pStyle w:val="NoSpacing"/>
              <w:jc w:val="center"/>
              <w:rPr>
                <w:rFonts w:ascii="Arial" w:hAnsi="Arial"/>
                <w:szCs w:val="20"/>
              </w:rPr>
            </w:pPr>
            <w:r w:rsidRPr="0081226D">
              <w:rPr>
                <w:rFonts w:ascii="Arial" w:hAnsi="Arial"/>
                <w:szCs w:val="20"/>
              </w:rPr>
              <w:t>Attendance registers</w:t>
            </w:r>
          </w:p>
          <w:p w:rsidR="00D85137" w:rsidRPr="0081226D" w:rsidRDefault="00D85137" w:rsidP="008A74A5">
            <w:pPr>
              <w:pStyle w:val="NoSpacing"/>
              <w:jc w:val="center"/>
              <w:rPr>
                <w:rFonts w:ascii="Arial" w:hAnsi="Arial"/>
                <w:szCs w:val="20"/>
              </w:rPr>
            </w:pPr>
          </w:p>
          <w:p w:rsidR="00D85137" w:rsidRPr="0081226D" w:rsidRDefault="00D85137" w:rsidP="008A74A5">
            <w:pPr>
              <w:pStyle w:val="NoSpacing"/>
              <w:jc w:val="center"/>
              <w:rPr>
                <w:rFonts w:ascii="Arial" w:hAnsi="Arial"/>
                <w:szCs w:val="20"/>
              </w:rPr>
            </w:pPr>
            <w:r w:rsidRPr="0081226D">
              <w:rPr>
                <w:rFonts w:ascii="Arial" w:hAnsi="Arial"/>
                <w:szCs w:val="20"/>
              </w:rPr>
              <w:t>Organizational Structure document</w:t>
            </w:r>
          </w:p>
        </w:tc>
        <w:tc>
          <w:tcPr>
            <w:tcW w:w="458" w:type="pct"/>
            <w:vAlign w:val="center"/>
          </w:tcPr>
          <w:p w:rsidR="00D85137" w:rsidRPr="0081226D" w:rsidRDefault="00D85137" w:rsidP="008A74A5">
            <w:pPr>
              <w:pStyle w:val="NoSpacing"/>
              <w:jc w:val="center"/>
              <w:rPr>
                <w:rFonts w:ascii="Arial" w:hAnsi="Arial"/>
                <w:szCs w:val="20"/>
              </w:rPr>
            </w:pPr>
            <w:r w:rsidRPr="0081226D">
              <w:rPr>
                <w:rFonts w:ascii="Arial" w:hAnsi="Arial"/>
                <w:szCs w:val="20"/>
              </w:rPr>
              <w:t>BTO</w:t>
            </w:r>
          </w:p>
          <w:p w:rsidR="00D85137" w:rsidRPr="0081226D" w:rsidRDefault="00D85137" w:rsidP="008A74A5">
            <w:pPr>
              <w:pStyle w:val="NoSpacing"/>
              <w:jc w:val="center"/>
              <w:rPr>
                <w:rFonts w:ascii="Arial" w:hAnsi="Arial"/>
                <w:szCs w:val="20"/>
              </w:rPr>
            </w:pPr>
            <w:r w:rsidRPr="0081226D">
              <w:rPr>
                <w:rFonts w:ascii="Arial" w:hAnsi="Arial"/>
                <w:szCs w:val="20"/>
              </w:rPr>
              <w:t>Council Support</w:t>
            </w:r>
          </w:p>
          <w:p w:rsidR="00D85137" w:rsidRPr="0081226D" w:rsidRDefault="00D85137" w:rsidP="008A74A5">
            <w:pPr>
              <w:pStyle w:val="NoSpacing"/>
              <w:jc w:val="center"/>
              <w:rPr>
                <w:rFonts w:ascii="Arial" w:hAnsi="Arial"/>
                <w:szCs w:val="20"/>
              </w:rPr>
            </w:pPr>
            <w:r w:rsidRPr="0081226D">
              <w:rPr>
                <w:rFonts w:ascii="Arial" w:hAnsi="Arial"/>
                <w:szCs w:val="20"/>
              </w:rPr>
              <w:t>CDS</w:t>
            </w:r>
          </w:p>
          <w:p w:rsidR="00D85137" w:rsidRPr="0081226D" w:rsidRDefault="00D85137" w:rsidP="008A74A5">
            <w:pPr>
              <w:pStyle w:val="NoSpacing"/>
              <w:jc w:val="center"/>
              <w:rPr>
                <w:rFonts w:ascii="Arial" w:hAnsi="Arial"/>
                <w:szCs w:val="20"/>
              </w:rPr>
            </w:pPr>
            <w:r w:rsidRPr="0081226D">
              <w:rPr>
                <w:rFonts w:ascii="Arial" w:hAnsi="Arial"/>
                <w:szCs w:val="20"/>
              </w:rPr>
              <w:t>OMM</w:t>
            </w:r>
          </w:p>
          <w:p w:rsidR="00D85137" w:rsidRPr="0081226D" w:rsidRDefault="00D85137" w:rsidP="008A74A5">
            <w:pPr>
              <w:pStyle w:val="NoSpacing"/>
              <w:jc w:val="center"/>
              <w:rPr>
                <w:rFonts w:ascii="Arial" w:hAnsi="Arial"/>
                <w:szCs w:val="20"/>
              </w:rPr>
            </w:pPr>
            <w:r w:rsidRPr="0081226D">
              <w:rPr>
                <w:rFonts w:ascii="Arial" w:hAnsi="Arial"/>
                <w:szCs w:val="20"/>
              </w:rPr>
              <w:t>IDMS</w:t>
            </w:r>
          </w:p>
          <w:p w:rsidR="00D85137" w:rsidRPr="0081226D" w:rsidRDefault="00D85137" w:rsidP="008A74A5">
            <w:pPr>
              <w:pStyle w:val="NoSpacing"/>
              <w:jc w:val="center"/>
              <w:rPr>
                <w:rFonts w:ascii="Arial" w:hAnsi="Arial"/>
                <w:szCs w:val="20"/>
              </w:rPr>
            </w:pPr>
            <w:r w:rsidRPr="0081226D">
              <w:rPr>
                <w:rFonts w:ascii="Arial" w:hAnsi="Arial"/>
                <w:szCs w:val="20"/>
              </w:rPr>
              <w:t>Labour Unions</w:t>
            </w:r>
          </w:p>
        </w:tc>
      </w:tr>
      <w:tr w:rsidR="00D85137" w:rsidRPr="00B522FF" w:rsidTr="008A74A5">
        <w:tblPrEx>
          <w:shd w:val="clear" w:color="auto" w:fill="auto"/>
        </w:tblPrEx>
        <w:trPr>
          <w:cantSplit/>
          <w:trHeight w:val="2325"/>
          <w:jc w:val="right"/>
        </w:trPr>
        <w:tc>
          <w:tcPr>
            <w:tcW w:w="433" w:type="pct"/>
            <w:shd w:val="clear" w:color="auto" w:fill="D9D9D9" w:themeFill="background1" w:themeFillShade="D9"/>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Development of structured induction</w:t>
            </w:r>
          </w:p>
          <w:p w:rsidR="00D85137" w:rsidRPr="0054109D" w:rsidRDefault="00D85137" w:rsidP="008A74A5">
            <w:pPr>
              <w:pStyle w:val="NoSpacing"/>
              <w:jc w:val="center"/>
              <w:rPr>
                <w:rFonts w:ascii="Arial" w:hAnsi="Arial"/>
                <w:szCs w:val="20"/>
              </w:rPr>
            </w:pPr>
            <w:r>
              <w:rPr>
                <w:rFonts w:ascii="Arial" w:hAnsi="Arial"/>
                <w:szCs w:val="20"/>
              </w:rPr>
              <w:t>Page: 81 A13</w:t>
            </w:r>
          </w:p>
        </w:tc>
        <w:tc>
          <w:tcPr>
            <w:tcW w:w="362" w:type="pct"/>
            <w:shd w:val="clear" w:color="auto" w:fill="D9D9D9" w:themeFill="background1" w:themeFillShade="D9"/>
            <w:vAlign w:val="center"/>
          </w:tcPr>
          <w:p w:rsidR="00D85137" w:rsidRPr="0054109D" w:rsidRDefault="00D85137" w:rsidP="008A74A5">
            <w:pPr>
              <w:pStyle w:val="NoSpacing"/>
              <w:jc w:val="center"/>
              <w:rPr>
                <w:rFonts w:ascii="Arial" w:hAnsi="Arial"/>
                <w:szCs w:val="20"/>
              </w:rPr>
            </w:pPr>
            <w:r w:rsidRPr="0054109D">
              <w:rPr>
                <w:rFonts w:ascii="Arial" w:hAnsi="Arial"/>
                <w:szCs w:val="20"/>
              </w:rPr>
              <w:t>To ensure that employees are fully inducted</w:t>
            </w:r>
          </w:p>
        </w:tc>
        <w:tc>
          <w:tcPr>
            <w:tcW w:w="332" w:type="pct"/>
            <w:shd w:val="clear" w:color="auto" w:fill="auto"/>
            <w:vAlign w:val="center"/>
          </w:tcPr>
          <w:p w:rsidR="00D85137" w:rsidRDefault="00D85137" w:rsidP="008A74A5">
            <w:pPr>
              <w:pStyle w:val="NoSpacing"/>
              <w:jc w:val="center"/>
              <w:rPr>
                <w:rFonts w:ascii="Arial" w:hAnsi="Arial"/>
                <w:szCs w:val="20"/>
              </w:rPr>
            </w:pPr>
            <w:r w:rsidRPr="0054109D">
              <w:rPr>
                <w:rFonts w:ascii="Arial" w:hAnsi="Arial"/>
                <w:szCs w:val="20"/>
              </w:rPr>
              <w:t xml:space="preserve">% of </w:t>
            </w:r>
            <w:r>
              <w:rPr>
                <w:rFonts w:ascii="Arial" w:hAnsi="Arial"/>
                <w:szCs w:val="20"/>
              </w:rPr>
              <w:t xml:space="preserve">new </w:t>
            </w:r>
            <w:r w:rsidRPr="0054109D">
              <w:rPr>
                <w:rFonts w:ascii="Arial" w:hAnsi="Arial"/>
                <w:szCs w:val="20"/>
              </w:rPr>
              <w:t>employees inducted</w:t>
            </w:r>
          </w:p>
          <w:p w:rsidR="00D85137" w:rsidRDefault="00D85137" w:rsidP="008A74A5">
            <w:pPr>
              <w:pStyle w:val="NoSpacing"/>
              <w:jc w:val="center"/>
              <w:rPr>
                <w:rFonts w:ascii="Arial" w:hAnsi="Arial"/>
                <w:szCs w:val="20"/>
              </w:rPr>
            </w:pPr>
          </w:p>
          <w:p w:rsidR="00D85137" w:rsidRPr="0054109D" w:rsidRDefault="00D85137" w:rsidP="008A74A5">
            <w:pPr>
              <w:pStyle w:val="NoSpacing"/>
              <w:jc w:val="center"/>
              <w:rPr>
                <w:rFonts w:ascii="Arial" w:hAnsi="Arial"/>
                <w:i/>
                <w:szCs w:val="20"/>
              </w:rPr>
            </w:pPr>
            <w:r>
              <w:rPr>
                <w:rFonts w:ascii="Arial" w:hAnsi="Arial"/>
                <w:i/>
                <w:szCs w:val="20"/>
              </w:rPr>
              <w:t>ANNUAL TARGET: 100%</w:t>
            </w:r>
          </w:p>
        </w:tc>
        <w:tc>
          <w:tcPr>
            <w:tcW w:w="355" w:type="pct"/>
            <w:vAlign w:val="center"/>
          </w:tcPr>
          <w:p w:rsidR="00D85137" w:rsidRPr="0054109D" w:rsidRDefault="00D85137" w:rsidP="008A74A5">
            <w:pPr>
              <w:pStyle w:val="NoSpacing"/>
              <w:jc w:val="center"/>
              <w:rPr>
                <w:rFonts w:ascii="Arial" w:hAnsi="Arial"/>
                <w:szCs w:val="20"/>
              </w:rPr>
            </w:pPr>
            <w:r w:rsidRPr="0054109D">
              <w:rPr>
                <w:rFonts w:ascii="Arial" w:hAnsi="Arial"/>
                <w:szCs w:val="20"/>
              </w:rPr>
              <w:t>Number of induction sessions held</w:t>
            </w:r>
          </w:p>
        </w:tc>
        <w:tc>
          <w:tcPr>
            <w:tcW w:w="371" w:type="pct"/>
            <w:shd w:val="clear" w:color="auto" w:fill="F2F2F2" w:themeFill="background1" w:themeFillShade="F2"/>
            <w:vAlign w:val="center"/>
          </w:tcPr>
          <w:p w:rsidR="00D85137" w:rsidRPr="0054109D" w:rsidRDefault="00D85137" w:rsidP="008A74A5">
            <w:pPr>
              <w:pStyle w:val="NoSpacing"/>
              <w:jc w:val="center"/>
              <w:rPr>
                <w:rFonts w:ascii="Arial" w:hAnsi="Arial"/>
                <w:szCs w:val="20"/>
              </w:rPr>
            </w:pPr>
            <w:r w:rsidRPr="0054109D">
              <w:rPr>
                <w:rFonts w:ascii="Arial" w:hAnsi="Arial"/>
                <w:szCs w:val="20"/>
              </w:rPr>
              <w:t>Roll out of the induction programme on municipal functions and operations</w:t>
            </w:r>
          </w:p>
        </w:tc>
        <w:tc>
          <w:tcPr>
            <w:tcW w:w="214" w:type="pct"/>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25 000</w:t>
            </w:r>
          </w:p>
        </w:tc>
        <w:tc>
          <w:tcPr>
            <w:tcW w:w="406" w:type="pct"/>
            <w:shd w:val="clear" w:color="auto" w:fill="F2F2F2" w:themeFill="background1" w:themeFillShade="F2"/>
            <w:vAlign w:val="center"/>
          </w:tcPr>
          <w:p w:rsidR="00D85137" w:rsidRPr="0054109D" w:rsidRDefault="00D85137" w:rsidP="008A74A5">
            <w:pPr>
              <w:pStyle w:val="NoSpacing"/>
              <w:jc w:val="center"/>
              <w:rPr>
                <w:rFonts w:ascii="Arial" w:hAnsi="Arial"/>
                <w:szCs w:val="20"/>
              </w:rPr>
            </w:pPr>
            <w:r w:rsidRPr="0054109D">
              <w:rPr>
                <w:rFonts w:ascii="Arial" w:hAnsi="Arial"/>
                <w:szCs w:val="20"/>
              </w:rPr>
              <w:t>Rollout of policies and Collective Agreements on Conditions of service</w:t>
            </w:r>
          </w:p>
        </w:tc>
        <w:tc>
          <w:tcPr>
            <w:tcW w:w="205" w:type="pct"/>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25 000</w:t>
            </w:r>
          </w:p>
        </w:tc>
        <w:tc>
          <w:tcPr>
            <w:tcW w:w="416" w:type="pct"/>
            <w:shd w:val="clear" w:color="auto" w:fill="F2F2F2" w:themeFill="background1" w:themeFillShade="F2"/>
            <w:vAlign w:val="center"/>
          </w:tcPr>
          <w:p w:rsidR="00D85137" w:rsidRPr="0054109D" w:rsidRDefault="00D85137" w:rsidP="008A74A5">
            <w:pPr>
              <w:pStyle w:val="NoSpacing"/>
              <w:jc w:val="center"/>
              <w:rPr>
                <w:rFonts w:ascii="Arial" w:hAnsi="Arial"/>
                <w:szCs w:val="20"/>
              </w:rPr>
            </w:pPr>
            <w:r w:rsidRPr="0054109D">
              <w:rPr>
                <w:rFonts w:ascii="Arial" w:hAnsi="Arial"/>
                <w:szCs w:val="20"/>
              </w:rPr>
              <w:t>Continuous monitoring of the induction programme</w:t>
            </w:r>
          </w:p>
        </w:tc>
        <w:tc>
          <w:tcPr>
            <w:tcW w:w="204" w:type="pct"/>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Nil</w:t>
            </w:r>
          </w:p>
        </w:tc>
        <w:tc>
          <w:tcPr>
            <w:tcW w:w="416" w:type="pct"/>
            <w:shd w:val="clear" w:color="auto" w:fill="F2F2F2" w:themeFill="background1" w:themeFillShade="F2"/>
            <w:vAlign w:val="center"/>
          </w:tcPr>
          <w:p w:rsidR="00D85137" w:rsidRPr="0054109D" w:rsidRDefault="00D85137" w:rsidP="008A74A5">
            <w:pPr>
              <w:pStyle w:val="NoSpacing"/>
              <w:jc w:val="center"/>
              <w:rPr>
                <w:rFonts w:ascii="Arial" w:hAnsi="Arial"/>
                <w:szCs w:val="20"/>
              </w:rPr>
            </w:pPr>
            <w:r w:rsidRPr="0054109D">
              <w:rPr>
                <w:rFonts w:ascii="Arial" w:hAnsi="Arial"/>
                <w:szCs w:val="20"/>
              </w:rPr>
              <w:t>Continuous monitoring of the induction programme</w:t>
            </w:r>
          </w:p>
        </w:tc>
        <w:tc>
          <w:tcPr>
            <w:tcW w:w="205" w:type="pct"/>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Nil</w:t>
            </w:r>
          </w:p>
        </w:tc>
        <w:tc>
          <w:tcPr>
            <w:tcW w:w="107" w:type="pct"/>
            <w:shd w:val="clear" w:color="auto" w:fill="D9D9D9" w:themeFill="background1" w:themeFillShade="D9"/>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50 000</w:t>
            </w:r>
          </w:p>
        </w:tc>
        <w:tc>
          <w:tcPr>
            <w:tcW w:w="162" w:type="pct"/>
            <w:gridSpan w:val="2"/>
            <w:shd w:val="clear" w:color="auto" w:fill="F2F2F2" w:themeFill="background1" w:themeFillShade="F2"/>
            <w:textDirection w:val="btLr"/>
            <w:vAlign w:val="center"/>
          </w:tcPr>
          <w:p w:rsidR="00D85137" w:rsidRPr="0054109D" w:rsidRDefault="00D85137" w:rsidP="008A74A5">
            <w:pPr>
              <w:pStyle w:val="NoSpacing"/>
              <w:jc w:val="center"/>
              <w:rPr>
                <w:rFonts w:ascii="Arial" w:hAnsi="Arial"/>
                <w:szCs w:val="20"/>
              </w:rPr>
            </w:pPr>
            <w:r w:rsidRPr="0054109D">
              <w:rPr>
                <w:rFonts w:ascii="Arial" w:hAnsi="Arial"/>
                <w:szCs w:val="20"/>
              </w:rPr>
              <w:t>Vote: 170044291</w:t>
            </w:r>
          </w:p>
        </w:tc>
        <w:tc>
          <w:tcPr>
            <w:tcW w:w="354" w:type="pct"/>
            <w:vAlign w:val="center"/>
          </w:tcPr>
          <w:p w:rsidR="00D85137" w:rsidRPr="0054109D" w:rsidRDefault="00D85137" w:rsidP="008A74A5">
            <w:pPr>
              <w:pStyle w:val="NoSpacing"/>
              <w:jc w:val="center"/>
              <w:rPr>
                <w:rFonts w:ascii="Arial" w:hAnsi="Arial"/>
                <w:szCs w:val="20"/>
              </w:rPr>
            </w:pPr>
            <w:r w:rsidRPr="0054109D">
              <w:rPr>
                <w:rFonts w:ascii="Arial" w:hAnsi="Arial"/>
                <w:szCs w:val="20"/>
              </w:rPr>
              <w:t>Attendance Registers</w:t>
            </w:r>
          </w:p>
          <w:p w:rsidR="00D85137" w:rsidRPr="0054109D" w:rsidRDefault="00D85137" w:rsidP="008A74A5">
            <w:pPr>
              <w:pStyle w:val="NoSpacing"/>
              <w:jc w:val="center"/>
              <w:rPr>
                <w:rFonts w:ascii="Arial" w:hAnsi="Arial"/>
                <w:szCs w:val="20"/>
              </w:rPr>
            </w:pPr>
          </w:p>
          <w:p w:rsidR="00D85137" w:rsidRPr="0054109D" w:rsidRDefault="00D85137" w:rsidP="008A74A5">
            <w:pPr>
              <w:pStyle w:val="NoSpacing"/>
              <w:jc w:val="center"/>
              <w:rPr>
                <w:rFonts w:ascii="Arial" w:hAnsi="Arial"/>
                <w:szCs w:val="20"/>
              </w:rPr>
            </w:pPr>
          </w:p>
        </w:tc>
        <w:tc>
          <w:tcPr>
            <w:tcW w:w="458" w:type="pct"/>
            <w:vAlign w:val="center"/>
          </w:tcPr>
          <w:p w:rsidR="00D85137" w:rsidRPr="0054109D" w:rsidRDefault="00D85137" w:rsidP="008A74A5">
            <w:pPr>
              <w:pStyle w:val="NoSpacing"/>
              <w:jc w:val="center"/>
              <w:rPr>
                <w:rFonts w:ascii="Arial" w:hAnsi="Arial"/>
                <w:szCs w:val="20"/>
              </w:rPr>
            </w:pPr>
            <w:r w:rsidRPr="0054109D">
              <w:rPr>
                <w:rFonts w:ascii="Arial" w:hAnsi="Arial"/>
                <w:szCs w:val="20"/>
              </w:rPr>
              <w:t>BTO</w:t>
            </w:r>
          </w:p>
          <w:p w:rsidR="00D85137" w:rsidRPr="0054109D" w:rsidRDefault="00D85137" w:rsidP="008A74A5">
            <w:pPr>
              <w:pStyle w:val="NoSpacing"/>
              <w:jc w:val="center"/>
              <w:rPr>
                <w:rFonts w:ascii="Arial" w:hAnsi="Arial"/>
                <w:szCs w:val="20"/>
              </w:rPr>
            </w:pPr>
            <w:r w:rsidRPr="0054109D">
              <w:rPr>
                <w:rFonts w:ascii="Arial" w:hAnsi="Arial"/>
                <w:szCs w:val="20"/>
              </w:rPr>
              <w:t>CDS</w:t>
            </w:r>
          </w:p>
          <w:p w:rsidR="00D85137" w:rsidRPr="0054109D" w:rsidRDefault="00D85137" w:rsidP="008A74A5">
            <w:pPr>
              <w:pStyle w:val="NoSpacing"/>
              <w:jc w:val="center"/>
              <w:rPr>
                <w:rFonts w:ascii="Arial" w:hAnsi="Arial"/>
                <w:szCs w:val="20"/>
              </w:rPr>
            </w:pPr>
            <w:r w:rsidRPr="0054109D">
              <w:rPr>
                <w:rFonts w:ascii="Arial" w:hAnsi="Arial"/>
                <w:szCs w:val="20"/>
              </w:rPr>
              <w:t>OMM</w:t>
            </w:r>
          </w:p>
          <w:p w:rsidR="00D85137" w:rsidRPr="0054109D" w:rsidRDefault="00D85137" w:rsidP="008A74A5">
            <w:pPr>
              <w:pStyle w:val="NoSpacing"/>
              <w:jc w:val="center"/>
              <w:rPr>
                <w:rFonts w:ascii="Arial" w:hAnsi="Arial"/>
                <w:szCs w:val="20"/>
              </w:rPr>
            </w:pPr>
            <w:r w:rsidRPr="0054109D">
              <w:rPr>
                <w:rFonts w:ascii="Arial" w:hAnsi="Arial"/>
                <w:szCs w:val="20"/>
              </w:rPr>
              <w:t>IDMS</w:t>
            </w:r>
          </w:p>
          <w:p w:rsidR="00D85137" w:rsidRPr="0054109D" w:rsidRDefault="00D85137" w:rsidP="008A74A5">
            <w:pPr>
              <w:pStyle w:val="NoSpacing"/>
              <w:jc w:val="center"/>
              <w:rPr>
                <w:rFonts w:ascii="Arial" w:hAnsi="Arial"/>
                <w:szCs w:val="20"/>
              </w:rPr>
            </w:pPr>
            <w:r w:rsidRPr="0054109D">
              <w:rPr>
                <w:rFonts w:ascii="Arial" w:hAnsi="Arial"/>
                <w:szCs w:val="20"/>
              </w:rPr>
              <w:t>Labour Unions</w:t>
            </w:r>
          </w:p>
        </w:tc>
      </w:tr>
      <w:tr w:rsidR="008A74A5" w:rsidRPr="00B522FF" w:rsidTr="008A74A5">
        <w:tblPrEx>
          <w:shd w:val="clear" w:color="auto" w:fill="auto"/>
        </w:tblPrEx>
        <w:trPr>
          <w:cantSplit/>
          <w:trHeight w:val="2325"/>
          <w:jc w:val="right"/>
        </w:trPr>
        <w:tc>
          <w:tcPr>
            <w:tcW w:w="433" w:type="pct"/>
            <w:shd w:val="clear" w:color="auto" w:fill="D9D9D9" w:themeFill="background1" w:themeFillShade="D9"/>
            <w:textDirection w:val="btLr"/>
            <w:vAlign w:val="center"/>
          </w:tcPr>
          <w:p w:rsidR="008A74A5" w:rsidRPr="0054109D" w:rsidRDefault="008A74A5" w:rsidP="008A74A5">
            <w:pPr>
              <w:pStyle w:val="NoSpacing"/>
              <w:jc w:val="center"/>
              <w:rPr>
                <w:rFonts w:ascii="Arial" w:hAnsi="Arial"/>
                <w:szCs w:val="20"/>
              </w:rPr>
            </w:pPr>
            <w:r w:rsidRPr="0054109D">
              <w:rPr>
                <w:rFonts w:ascii="Arial" w:hAnsi="Arial"/>
                <w:szCs w:val="20"/>
              </w:rPr>
              <w:lastRenderedPageBreak/>
              <w:t>Coordination of all training and development programmes</w:t>
            </w:r>
          </w:p>
          <w:p w:rsidR="008A74A5" w:rsidRPr="0054109D" w:rsidRDefault="008A74A5" w:rsidP="008A74A5">
            <w:pPr>
              <w:pStyle w:val="NoSpacing"/>
              <w:jc w:val="center"/>
              <w:rPr>
                <w:rFonts w:ascii="Arial" w:hAnsi="Arial"/>
                <w:szCs w:val="20"/>
              </w:rPr>
            </w:pPr>
            <w:r>
              <w:rPr>
                <w:rFonts w:ascii="Arial" w:hAnsi="Arial"/>
                <w:szCs w:val="20"/>
              </w:rPr>
              <w:t>Page: 81 A13</w:t>
            </w:r>
          </w:p>
        </w:tc>
        <w:tc>
          <w:tcPr>
            <w:tcW w:w="362" w:type="pct"/>
            <w:shd w:val="clear" w:color="auto" w:fill="D9D9D9" w:themeFill="background1" w:themeFillShade="D9"/>
            <w:vAlign w:val="center"/>
          </w:tcPr>
          <w:p w:rsidR="008A74A5" w:rsidRPr="0054109D" w:rsidRDefault="008A74A5" w:rsidP="008A74A5">
            <w:pPr>
              <w:pStyle w:val="NoSpacing"/>
              <w:jc w:val="center"/>
              <w:rPr>
                <w:rFonts w:ascii="Arial" w:hAnsi="Arial"/>
                <w:szCs w:val="20"/>
              </w:rPr>
            </w:pPr>
            <w:r w:rsidRPr="0054109D">
              <w:rPr>
                <w:rFonts w:ascii="Arial" w:hAnsi="Arial"/>
                <w:szCs w:val="20"/>
              </w:rPr>
              <w:t>To ensure that the implementation of the  WSP resulting in productive employees</w:t>
            </w:r>
          </w:p>
        </w:tc>
        <w:tc>
          <w:tcPr>
            <w:tcW w:w="332" w:type="pct"/>
            <w:shd w:val="clear" w:color="auto" w:fill="auto"/>
            <w:vAlign w:val="center"/>
          </w:tcPr>
          <w:p w:rsidR="008A74A5" w:rsidRDefault="008A74A5" w:rsidP="008A74A5">
            <w:pPr>
              <w:pStyle w:val="NoSpacing"/>
              <w:jc w:val="center"/>
              <w:rPr>
                <w:rFonts w:ascii="Arial" w:hAnsi="Arial"/>
                <w:szCs w:val="20"/>
              </w:rPr>
            </w:pPr>
            <w:r w:rsidRPr="0054109D">
              <w:rPr>
                <w:rFonts w:ascii="Arial" w:hAnsi="Arial"/>
                <w:szCs w:val="20"/>
              </w:rPr>
              <w:t>% of workplace skills plan budget spent</w:t>
            </w:r>
          </w:p>
          <w:p w:rsidR="008A74A5" w:rsidRPr="0054109D" w:rsidRDefault="008A74A5" w:rsidP="008A74A5">
            <w:pPr>
              <w:pStyle w:val="NoSpacing"/>
              <w:jc w:val="center"/>
              <w:rPr>
                <w:rFonts w:ascii="Arial" w:hAnsi="Arial"/>
                <w:szCs w:val="20"/>
              </w:rPr>
            </w:pPr>
          </w:p>
          <w:p w:rsidR="008A74A5" w:rsidRPr="0054109D" w:rsidRDefault="008A74A5" w:rsidP="008A74A5">
            <w:pPr>
              <w:pStyle w:val="NoSpacing"/>
              <w:jc w:val="center"/>
              <w:rPr>
                <w:rFonts w:ascii="Arial" w:hAnsi="Arial"/>
                <w:i/>
                <w:szCs w:val="20"/>
              </w:rPr>
            </w:pPr>
            <w:r>
              <w:rPr>
                <w:rFonts w:ascii="Arial" w:hAnsi="Arial"/>
                <w:i/>
                <w:szCs w:val="20"/>
              </w:rPr>
              <w:t>ANNUAL TARGET:100%</w:t>
            </w:r>
          </w:p>
        </w:tc>
        <w:tc>
          <w:tcPr>
            <w:tcW w:w="355" w:type="pct"/>
            <w:vAlign w:val="center"/>
          </w:tcPr>
          <w:p w:rsidR="008A74A5" w:rsidRPr="0054109D" w:rsidRDefault="008A74A5" w:rsidP="008A74A5">
            <w:pPr>
              <w:pStyle w:val="NoSpacing"/>
              <w:jc w:val="center"/>
              <w:rPr>
                <w:rFonts w:ascii="Arial" w:hAnsi="Arial"/>
                <w:szCs w:val="20"/>
              </w:rPr>
            </w:pPr>
            <w:r w:rsidRPr="0054109D">
              <w:rPr>
                <w:rFonts w:ascii="Arial" w:hAnsi="Arial"/>
                <w:szCs w:val="20"/>
              </w:rPr>
              <w:t>Number of employees trained</w:t>
            </w:r>
          </w:p>
        </w:tc>
        <w:tc>
          <w:tcPr>
            <w:tcW w:w="371" w:type="pct"/>
            <w:shd w:val="clear" w:color="auto" w:fill="F2F2F2" w:themeFill="background1" w:themeFillShade="F2"/>
            <w:vAlign w:val="center"/>
          </w:tcPr>
          <w:p w:rsidR="008A74A5" w:rsidRPr="0054109D" w:rsidRDefault="008A74A5" w:rsidP="008A74A5">
            <w:pPr>
              <w:pStyle w:val="NoSpacing"/>
              <w:jc w:val="center"/>
              <w:rPr>
                <w:rFonts w:ascii="Arial" w:hAnsi="Arial"/>
                <w:szCs w:val="20"/>
              </w:rPr>
            </w:pPr>
            <w:r w:rsidRPr="0081226D">
              <w:rPr>
                <w:rFonts w:ascii="Arial" w:hAnsi="Arial"/>
                <w:szCs w:val="20"/>
              </w:rPr>
              <w:t xml:space="preserve">LGSETA </w:t>
            </w:r>
            <w:r w:rsidRPr="0054109D">
              <w:rPr>
                <w:rFonts w:ascii="Arial" w:hAnsi="Arial"/>
                <w:szCs w:val="20"/>
              </w:rPr>
              <w:t>Training Providers contracted.</w:t>
            </w:r>
          </w:p>
          <w:p w:rsidR="008A74A5" w:rsidRPr="0054109D" w:rsidRDefault="008A74A5" w:rsidP="008A74A5">
            <w:pPr>
              <w:pStyle w:val="NoSpacing"/>
              <w:jc w:val="center"/>
              <w:rPr>
                <w:rFonts w:ascii="Arial" w:hAnsi="Arial"/>
                <w:szCs w:val="20"/>
              </w:rPr>
            </w:pPr>
          </w:p>
        </w:tc>
        <w:tc>
          <w:tcPr>
            <w:tcW w:w="214" w:type="pct"/>
            <w:textDirection w:val="btLr"/>
            <w:vAlign w:val="center"/>
          </w:tcPr>
          <w:p w:rsidR="008A74A5" w:rsidRPr="0054109D" w:rsidRDefault="008A74A5" w:rsidP="008A74A5">
            <w:pPr>
              <w:pStyle w:val="NoSpacing"/>
              <w:jc w:val="center"/>
              <w:rPr>
                <w:rFonts w:ascii="Arial" w:hAnsi="Arial"/>
                <w:szCs w:val="20"/>
              </w:rPr>
            </w:pPr>
            <w:r w:rsidRPr="0054109D">
              <w:rPr>
                <w:rFonts w:ascii="Arial" w:hAnsi="Arial"/>
                <w:szCs w:val="20"/>
              </w:rPr>
              <w:t>500 0 00</w:t>
            </w:r>
          </w:p>
        </w:tc>
        <w:tc>
          <w:tcPr>
            <w:tcW w:w="406" w:type="pct"/>
            <w:shd w:val="clear" w:color="auto" w:fill="F2F2F2" w:themeFill="background1" w:themeFillShade="F2"/>
            <w:vAlign w:val="center"/>
          </w:tcPr>
          <w:p w:rsidR="008A74A5" w:rsidRPr="0054109D" w:rsidRDefault="008A74A5" w:rsidP="008A74A5">
            <w:pPr>
              <w:pStyle w:val="NoSpacing"/>
              <w:jc w:val="center"/>
              <w:rPr>
                <w:rFonts w:ascii="Arial" w:hAnsi="Arial"/>
                <w:szCs w:val="20"/>
              </w:rPr>
            </w:pPr>
            <w:r w:rsidRPr="0054109D">
              <w:rPr>
                <w:rFonts w:ascii="Arial" w:hAnsi="Arial"/>
                <w:szCs w:val="20"/>
              </w:rPr>
              <w:t>Training conducted</w:t>
            </w:r>
          </w:p>
          <w:p w:rsidR="008A74A5" w:rsidRPr="0054109D" w:rsidRDefault="008A74A5" w:rsidP="008A74A5">
            <w:pPr>
              <w:pStyle w:val="NoSpacing"/>
              <w:jc w:val="center"/>
              <w:rPr>
                <w:rFonts w:ascii="Arial" w:hAnsi="Arial"/>
                <w:szCs w:val="20"/>
              </w:rPr>
            </w:pPr>
          </w:p>
        </w:tc>
        <w:tc>
          <w:tcPr>
            <w:tcW w:w="205" w:type="pct"/>
            <w:textDirection w:val="btLr"/>
            <w:vAlign w:val="center"/>
          </w:tcPr>
          <w:p w:rsidR="008A74A5" w:rsidRPr="0054109D" w:rsidRDefault="008A74A5" w:rsidP="008A74A5">
            <w:pPr>
              <w:pStyle w:val="NoSpacing"/>
              <w:jc w:val="center"/>
              <w:rPr>
                <w:rFonts w:ascii="Arial" w:hAnsi="Arial"/>
                <w:szCs w:val="20"/>
              </w:rPr>
            </w:pPr>
            <w:r w:rsidRPr="0054109D">
              <w:rPr>
                <w:rFonts w:ascii="Arial" w:hAnsi="Arial"/>
                <w:szCs w:val="20"/>
              </w:rPr>
              <w:t>500 000</w:t>
            </w:r>
          </w:p>
        </w:tc>
        <w:tc>
          <w:tcPr>
            <w:tcW w:w="416" w:type="pct"/>
            <w:shd w:val="clear" w:color="auto" w:fill="F2F2F2" w:themeFill="background1" w:themeFillShade="F2"/>
            <w:vAlign w:val="center"/>
          </w:tcPr>
          <w:p w:rsidR="008A74A5" w:rsidRPr="0054109D" w:rsidRDefault="008A74A5" w:rsidP="008A74A5">
            <w:pPr>
              <w:pStyle w:val="NoSpacing"/>
              <w:jc w:val="center"/>
              <w:rPr>
                <w:rFonts w:ascii="Arial" w:hAnsi="Arial"/>
                <w:szCs w:val="20"/>
              </w:rPr>
            </w:pPr>
            <w:r w:rsidRPr="0054109D">
              <w:rPr>
                <w:rFonts w:ascii="Arial" w:hAnsi="Arial"/>
                <w:szCs w:val="20"/>
              </w:rPr>
              <w:t>Training conducted</w:t>
            </w:r>
          </w:p>
          <w:p w:rsidR="008A74A5" w:rsidRPr="0054109D" w:rsidRDefault="008A74A5" w:rsidP="008A74A5">
            <w:pPr>
              <w:pStyle w:val="NoSpacing"/>
              <w:jc w:val="center"/>
              <w:rPr>
                <w:rFonts w:ascii="Arial" w:hAnsi="Arial"/>
                <w:szCs w:val="20"/>
              </w:rPr>
            </w:pPr>
          </w:p>
        </w:tc>
        <w:tc>
          <w:tcPr>
            <w:tcW w:w="204" w:type="pct"/>
            <w:textDirection w:val="btLr"/>
            <w:vAlign w:val="center"/>
          </w:tcPr>
          <w:p w:rsidR="008A74A5" w:rsidRPr="0054109D" w:rsidRDefault="008A74A5" w:rsidP="008A74A5">
            <w:pPr>
              <w:pStyle w:val="NoSpacing"/>
              <w:jc w:val="center"/>
              <w:rPr>
                <w:rFonts w:ascii="Arial" w:hAnsi="Arial"/>
                <w:szCs w:val="20"/>
              </w:rPr>
            </w:pPr>
            <w:r w:rsidRPr="0054109D">
              <w:rPr>
                <w:rFonts w:ascii="Arial" w:hAnsi="Arial"/>
                <w:szCs w:val="20"/>
              </w:rPr>
              <w:t>500 000</w:t>
            </w:r>
          </w:p>
        </w:tc>
        <w:tc>
          <w:tcPr>
            <w:tcW w:w="416" w:type="pct"/>
            <w:shd w:val="clear" w:color="auto" w:fill="F2F2F2" w:themeFill="background1" w:themeFillShade="F2"/>
            <w:vAlign w:val="center"/>
          </w:tcPr>
          <w:p w:rsidR="008A74A5" w:rsidRPr="0054109D" w:rsidRDefault="008A74A5" w:rsidP="008A74A5">
            <w:pPr>
              <w:pStyle w:val="NoSpacing"/>
              <w:jc w:val="center"/>
              <w:rPr>
                <w:rFonts w:ascii="Arial" w:hAnsi="Arial"/>
                <w:szCs w:val="20"/>
              </w:rPr>
            </w:pPr>
            <w:r w:rsidRPr="0054109D">
              <w:rPr>
                <w:rFonts w:ascii="Arial" w:hAnsi="Arial"/>
                <w:szCs w:val="20"/>
              </w:rPr>
              <w:t>Training conducted</w:t>
            </w:r>
          </w:p>
          <w:p w:rsidR="008A74A5" w:rsidRPr="0054109D" w:rsidRDefault="008A74A5" w:rsidP="008A74A5">
            <w:pPr>
              <w:pStyle w:val="NoSpacing"/>
              <w:jc w:val="center"/>
              <w:rPr>
                <w:rFonts w:ascii="Arial" w:hAnsi="Arial"/>
                <w:szCs w:val="20"/>
              </w:rPr>
            </w:pPr>
          </w:p>
        </w:tc>
        <w:tc>
          <w:tcPr>
            <w:tcW w:w="205" w:type="pct"/>
            <w:textDirection w:val="btLr"/>
            <w:vAlign w:val="center"/>
          </w:tcPr>
          <w:p w:rsidR="008A74A5" w:rsidRPr="0054109D" w:rsidRDefault="008A74A5" w:rsidP="008A74A5">
            <w:pPr>
              <w:pStyle w:val="NoSpacing"/>
              <w:jc w:val="center"/>
              <w:rPr>
                <w:rFonts w:ascii="Arial" w:hAnsi="Arial"/>
                <w:szCs w:val="20"/>
              </w:rPr>
            </w:pPr>
            <w:r w:rsidRPr="0054109D">
              <w:rPr>
                <w:rFonts w:ascii="Arial" w:hAnsi="Arial"/>
                <w:szCs w:val="20"/>
              </w:rPr>
              <w:t>500 000</w:t>
            </w:r>
          </w:p>
        </w:tc>
        <w:tc>
          <w:tcPr>
            <w:tcW w:w="107" w:type="pct"/>
            <w:shd w:val="clear" w:color="auto" w:fill="D9D9D9" w:themeFill="background1" w:themeFillShade="D9"/>
            <w:textDirection w:val="btLr"/>
            <w:vAlign w:val="center"/>
          </w:tcPr>
          <w:p w:rsidR="008A74A5" w:rsidRPr="0054109D" w:rsidRDefault="008A74A5" w:rsidP="008A74A5">
            <w:pPr>
              <w:pStyle w:val="NoSpacing"/>
              <w:jc w:val="center"/>
              <w:rPr>
                <w:rFonts w:ascii="Arial" w:hAnsi="Arial"/>
                <w:szCs w:val="20"/>
              </w:rPr>
            </w:pPr>
            <w:r w:rsidRPr="0054109D">
              <w:rPr>
                <w:rFonts w:ascii="Arial" w:hAnsi="Arial"/>
                <w:szCs w:val="20"/>
              </w:rPr>
              <w:t>2 000 000</w:t>
            </w:r>
          </w:p>
        </w:tc>
        <w:tc>
          <w:tcPr>
            <w:tcW w:w="162" w:type="pct"/>
            <w:gridSpan w:val="2"/>
            <w:shd w:val="clear" w:color="auto" w:fill="F2F2F2" w:themeFill="background1" w:themeFillShade="F2"/>
            <w:textDirection w:val="btLr"/>
            <w:vAlign w:val="center"/>
          </w:tcPr>
          <w:p w:rsidR="008A74A5" w:rsidRPr="0054109D" w:rsidRDefault="008A74A5" w:rsidP="008A74A5">
            <w:pPr>
              <w:pStyle w:val="NoSpacing"/>
              <w:jc w:val="center"/>
              <w:rPr>
                <w:rFonts w:ascii="Arial" w:hAnsi="Arial"/>
                <w:szCs w:val="20"/>
              </w:rPr>
            </w:pPr>
            <w:r w:rsidRPr="0054109D">
              <w:rPr>
                <w:rFonts w:ascii="Arial" w:hAnsi="Arial"/>
                <w:szCs w:val="20"/>
              </w:rPr>
              <w:t>Vote: 170044104</w:t>
            </w:r>
          </w:p>
        </w:tc>
        <w:tc>
          <w:tcPr>
            <w:tcW w:w="354" w:type="pct"/>
            <w:vAlign w:val="center"/>
          </w:tcPr>
          <w:p w:rsidR="008A74A5" w:rsidRPr="0054109D" w:rsidRDefault="008A74A5" w:rsidP="008A74A5">
            <w:pPr>
              <w:pStyle w:val="NoSpacing"/>
              <w:jc w:val="center"/>
              <w:rPr>
                <w:rFonts w:ascii="Arial" w:hAnsi="Arial"/>
                <w:szCs w:val="20"/>
              </w:rPr>
            </w:pPr>
            <w:r w:rsidRPr="0054109D">
              <w:rPr>
                <w:rFonts w:ascii="Arial" w:hAnsi="Arial"/>
                <w:szCs w:val="20"/>
              </w:rPr>
              <w:t>Annual training Plan</w:t>
            </w:r>
          </w:p>
          <w:p w:rsidR="008A74A5" w:rsidRPr="0054109D" w:rsidRDefault="008A74A5" w:rsidP="008A74A5">
            <w:pPr>
              <w:pStyle w:val="NoSpacing"/>
              <w:jc w:val="center"/>
              <w:rPr>
                <w:rFonts w:ascii="Arial" w:hAnsi="Arial"/>
                <w:szCs w:val="20"/>
              </w:rPr>
            </w:pPr>
          </w:p>
          <w:p w:rsidR="008A74A5" w:rsidRPr="0054109D" w:rsidRDefault="008A74A5" w:rsidP="008A74A5">
            <w:pPr>
              <w:pStyle w:val="NoSpacing"/>
              <w:jc w:val="center"/>
              <w:rPr>
                <w:rFonts w:ascii="Arial" w:hAnsi="Arial"/>
                <w:szCs w:val="20"/>
              </w:rPr>
            </w:pPr>
            <w:r w:rsidRPr="0054109D">
              <w:rPr>
                <w:rFonts w:ascii="Arial" w:hAnsi="Arial"/>
                <w:szCs w:val="20"/>
              </w:rPr>
              <w:t>Attendance registers</w:t>
            </w:r>
          </w:p>
          <w:p w:rsidR="008A74A5" w:rsidRPr="0054109D" w:rsidRDefault="008A74A5" w:rsidP="008A74A5">
            <w:pPr>
              <w:pStyle w:val="NoSpacing"/>
              <w:jc w:val="center"/>
              <w:rPr>
                <w:rFonts w:ascii="Arial" w:hAnsi="Arial"/>
                <w:szCs w:val="20"/>
              </w:rPr>
            </w:pPr>
          </w:p>
          <w:p w:rsidR="008A74A5" w:rsidRPr="0054109D" w:rsidRDefault="008A74A5" w:rsidP="008A74A5">
            <w:pPr>
              <w:pStyle w:val="NoSpacing"/>
              <w:jc w:val="center"/>
              <w:rPr>
                <w:rFonts w:ascii="Arial" w:hAnsi="Arial"/>
                <w:szCs w:val="20"/>
              </w:rPr>
            </w:pPr>
          </w:p>
        </w:tc>
        <w:tc>
          <w:tcPr>
            <w:tcW w:w="458" w:type="pct"/>
            <w:vAlign w:val="center"/>
          </w:tcPr>
          <w:p w:rsidR="008A74A5" w:rsidRPr="0054109D" w:rsidRDefault="008A74A5" w:rsidP="008A74A5">
            <w:pPr>
              <w:pStyle w:val="NoSpacing"/>
              <w:jc w:val="center"/>
              <w:rPr>
                <w:rFonts w:ascii="Arial" w:hAnsi="Arial"/>
                <w:szCs w:val="20"/>
              </w:rPr>
            </w:pPr>
            <w:r w:rsidRPr="0054109D">
              <w:rPr>
                <w:rFonts w:ascii="Arial" w:hAnsi="Arial"/>
                <w:szCs w:val="20"/>
              </w:rPr>
              <w:t>BTO</w:t>
            </w:r>
          </w:p>
          <w:p w:rsidR="008A74A5" w:rsidRPr="0054109D" w:rsidRDefault="008A74A5" w:rsidP="008A74A5">
            <w:pPr>
              <w:pStyle w:val="NoSpacing"/>
              <w:jc w:val="center"/>
              <w:rPr>
                <w:rFonts w:ascii="Arial" w:hAnsi="Arial"/>
                <w:szCs w:val="20"/>
              </w:rPr>
            </w:pPr>
            <w:r w:rsidRPr="0054109D">
              <w:rPr>
                <w:rFonts w:ascii="Arial" w:hAnsi="Arial"/>
                <w:szCs w:val="20"/>
              </w:rPr>
              <w:t>Council Support</w:t>
            </w:r>
          </w:p>
          <w:p w:rsidR="008A74A5" w:rsidRPr="0054109D" w:rsidRDefault="008A74A5" w:rsidP="008A74A5">
            <w:pPr>
              <w:pStyle w:val="NoSpacing"/>
              <w:jc w:val="center"/>
              <w:rPr>
                <w:rFonts w:ascii="Arial" w:hAnsi="Arial"/>
                <w:szCs w:val="20"/>
              </w:rPr>
            </w:pPr>
            <w:r w:rsidRPr="0054109D">
              <w:rPr>
                <w:rFonts w:ascii="Arial" w:hAnsi="Arial"/>
                <w:szCs w:val="20"/>
              </w:rPr>
              <w:t>CDS</w:t>
            </w:r>
          </w:p>
          <w:p w:rsidR="008A74A5" w:rsidRPr="0054109D" w:rsidRDefault="008A74A5" w:rsidP="008A74A5">
            <w:pPr>
              <w:pStyle w:val="NoSpacing"/>
              <w:jc w:val="center"/>
              <w:rPr>
                <w:rFonts w:ascii="Arial" w:hAnsi="Arial"/>
                <w:szCs w:val="20"/>
              </w:rPr>
            </w:pPr>
            <w:r w:rsidRPr="0054109D">
              <w:rPr>
                <w:rFonts w:ascii="Arial" w:hAnsi="Arial"/>
                <w:szCs w:val="20"/>
              </w:rPr>
              <w:t>OMM</w:t>
            </w:r>
          </w:p>
          <w:p w:rsidR="008A74A5" w:rsidRPr="0054109D" w:rsidRDefault="008A74A5" w:rsidP="008A74A5">
            <w:pPr>
              <w:pStyle w:val="NoSpacing"/>
              <w:jc w:val="center"/>
              <w:rPr>
                <w:rFonts w:ascii="Arial" w:hAnsi="Arial"/>
                <w:szCs w:val="20"/>
              </w:rPr>
            </w:pPr>
            <w:r w:rsidRPr="0054109D">
              <w:rPr>
                <w:rFonts w:ascii="Arial" w:hAnsi="Arial"/>
                <w:szCs w:val="20"/>
              </w:rPr>
              <w:t>IDMS</w:t>
            </w:r>
          </w:p>
          <w:p w:rsidR="008A74A5" w:rsidRPr="0054109D" w:rsidRDefault="008A74A5" w:rsidP="008A74A5">
            <w:pPr>
              <w:pStyle w:val="NoSpacing"/>
              <w:jc w:val="center"/>
              <w:rPr>
                <w:rFonts w:ascii="Arial" w:hAnsi="Arial"/>
                <w:szCs w:val="20"/>
              </w:rPr>
            </w:pPr>
          </w:p>
        </w:tc>
      </w:tr>
      <w:tr w:rsidR="008A74A5" w:rsidRPr="00B522FF" w:rsidTr="008A74A5">
        <w:tblPrEx>
          <w:shd w:val="clear" w:color="auto" w:fill="auto"/>
        </w:tblPrEx>
        <w:trPr>
          <w:cantSplit/>
          <w:trHeight w:val="2325"/>
          <w:jc w:val="right"/>
        </w:trPr>
        <w:tc>
          <w:tcPr>
            <w:tcW w:w="433" w:type="pct"/>
            <w:shd w:val="clear" w:color="auto" w:fill="D9D9D9" w:themeFill="background1" w:themeFillShade="D9"/>
            <w:textDirection w:val="btLr"/>
            <w:vAlign w:val="center"/>
          </w:tcPr>
          <w:p w:rsidR="008A74A5" w:rsidRPr="0054109D" w:rsidRDefault="008A74A5" w:rsidP="008A74A5">
            <w:pPr>
              <w:pStyle w:val="NoSpacing"/>
              <w:jc w:val="center"/>
              <w:rPr>
                <w:rFonts w:ascii="Arial" w:hAnsi="Arial"/>
                <w:szCs w:val="20"/>
              </w:rPr>
            </w:pPr>
            <w:r w:rsidRPr="0054109D">
              <w:rPr>
                <w:rFonts w:ascii="Arial" w:hAnsi="Arial"/>
                <w:szCs w:val="20"/>
              </w:rPr>
              <w:t>Establishment of the District Job Evaluation Unit</w:t>
            </w:r>
          </w:p>
          <w:p w:rsidR="008A74A5" w:rsidRPr="0054109D" w:rsidRDefault="008A74A5" w:rsidP="008A74A5">
            <w:pPr>
              <w:pStyle w:val="NoSpacing"/>
              <w:jc w:val="center"/>
              <w:rPr>
                <w:rFonts w:ascii="Arial" w:hAnsi="Arial"/>
                <w:szCs w:val="20"/>
              </w:rPr>
            </w:pPr>
            <w:r>
              <w:rPr>
                <w:rFonts w:ascii="Arial" w:hAnsi="Arial"/>
                <w:szCs w:val="20"/>
              </w:rPr>
              <w:t>Page: 81 A12</w:t>
            </w:r>
          </w:p>
        </w:tc>
        <w:tc>
          <w:tcPr>
            <w:tcW w:w="362" w:type="pct"/>
            <w:shd w:val="clear" w:color="auto" w:fill="D9D9D9" w:themeFill="background1" w:themeFillShade="D9"/>
            <w:vAlign w:val="center"/>
          </w:tcPr>
          <w:p w:rsidR="008A74A5" w:rsidRPr="0054109D" w:rsidRDefault="008A74A5" w:rsidP="008A74A5">
            <w:pPr>
              <w:pStyle w:val="NoSpacing"/>
              <w:jc w:val="center"/>
              <w:rPr>
                <w:rFonts w:ascii="Arial" w:hAnsi="Arial"/>
                <w:szCs w:val="20"/>
              </w:rPr>
            </w:pPr>
            <w:r w:rsidRPr="0054109D">
              <w:rPr>
                <w:rFonts w:ascii="Arial" w:hAnsi="Arial"/>
                <w:szCs w:val="20"/>
              </w:rPr>
              <w:t>To ensure that district has a fully-fledged Job evaluation Unit</w:t>
            </w:r>
          </w:p>
        </w:tc>
        <w:tc>
          <w:tcPr>
            <w:tcW w:w="332" w:type="pct"/>
            <w:shd w:val="clear" w:color="auto" w:fill="auto"/>
            <w:vAlign w:val="center"/>
          </w:tcPr>
          <w:p w:rsidR="008A74A5" w:rsidRDefault="008A74A5" w:rsidP="008A74A5">
            <w:pPr>
              <w:pStyle w:val="NoSpacing"/>
              <w:jc w:val="center"/>
              <w:rPr>
                <w:rFonts w:ascii="Arial" w:hAnsi="Arial"/>
                <w:szCs w:val="20"/>
              </w:rPr>
            </w:pPr>
            <w:r w:rsidRPr="0054109D">
              <w:rPr>
                <w:rFonts w:ascii="Arial" w:hAnsi="Arial"/>
                <w:szCs w:val="20"/>
              </w:rPr>
              <w:t>Number of posts evaluated  by the Unit and moderated by the Provincial Audit Committee</w:t>
            </w:r>
          </w:p>
          <w:p w:rsidR="008A74A5" w:rsidRPr="0054109D" w:rsidRDefault="008A74A5" w:rsidP="008A74A5">
            <w:pPr>
              <w:pStyle w:val="NoSpacing"/>
              <w:jc w:val="center"/>
              <w:rPr>
                <w:rFonts w:ascii="Arial" w:hAnsi="Arial"/>
                <w:i/>
                <w:szCs w:val="20"/>
              </w:rPr>
            </w:pPr>
            <w:r>
              <w:rPr>
                <w:rFonts w:ascii="Arial" w:hAnsi="Arial"/>
                <w:i/>
                <w:szCs w:val="20"/>
              </w:rPr>
              <w:t>ANNUAL TARGET: 100%</w:t>
            </w:r>
          </w:p>
        </w:tc>
        <w:tc>
          <w:tcPr>
            <w:tcW w:w="355" w:type="pct"/>
            <w:vAlign w:val="center"/>
          </w:tcPr>
          <w:p w:rsidR="008A74A5" w:rsidRPr="0054109D" w:rsidRDefault="008A74A5" w:rsidP="008A74A5">
            <w:pPr>
              <w:pStyle w:val="NoSpacing"/>
              <w:jc w:val="center"/>
              <w:rPr>
                <w:rFonts w:ascii="Arial" w:hAnsi="Arial"/>
                <w:szCs w:val="20"/>
              </w:rPr>
            </w:pPr>
            <w:r w:rsidRPr="0054109D">
              <w:rPr>
                <w:rFonts w:ascii="Arial" w:hAnsi="Arial"/>
                <w:szCs w:val="20"/>
              </w:rPr>
              <w:t>All posts evaluate</w:t>
            </w:r>
          </w:p>
        </w:tc>
        <w:tc>
          <w:tcPr>
            <w:tcW w:w="371" w:type="pct"/>
            <w:shd w:val="clear" w:color="auto" w:fill="F2F2F2" w:themeFill="background1" w:themeFillShade="F2"/>
            <w:vAlign w:val="center"/>
          </w:tcPr>
          <w:p w:rsidR="008A74A5" w:rsidRPr="0054109D" w:rsidRDefault="008A74A5" w:rsidP="008A74A5">
            <w:pPr>
              <w:pStyle w:val="NoSpacing"/>
              <w:jc w:val="center"/>
              <w:rPr>
                <w:rFonts w:ascii="Arial" w:hAnsi="Arial"/>
                <w:szCs w:val="20"/>
              </w:rPr>
            </w:pPr>
            <w:r w:rsidRPr="0054109D">
              <w:rPr>
                <w:rFonts w:ascii="Arial" w:hAnsi="Arial"/>
                <w:szCs w:val="20"/>
              </w:rPr>
              <w:t>Consultative sessions held with Local Municipalities</w:t>
            </w:r>
          </w:p>
          <w:p w:rsidR="008A74A5" w:rsidRPr="0054109D" w:rsidRDefault="008A74A5" w:rsidP="008A74A5">
            <w:pPr>
              <w:pStyle w:val="NoSpacing"/>
              <w:jc w:val="center"/>
              <w:rPr>
                <w:rFonts w:ascii="Arial" w:hAnsi="Arial"/>
                <w:szCs w:val="20"/>
              </w:rPr>
            </w:pPr>
            <w:r w:rsidRPr="0054109D">
              <w:rPr>
                <w:rFonts w:ascii="Arial" w:hAnsi="Arial"/>
                <w:szCs w:val="20"/>
              </w:rPr>
              <w:t>MOU signed with the Local Municipalities</w:t>
            </w:r>
          </w:p>
        </w:tc>
        <w:tc>
          <w:tcPr>
            <w:tcW w:w="214" w:type="pct"/>
            <w:textDirection w:val="btLr"/>
            <w:vAlign w:val="center"/>
          </w:tcPr>
          <w:p w:rsidR="008A74A5" w:rsidRPr="0054109D" w:rsidRDefault="008A74A5" w:rsidP="008A74A5">
            <w:pPr>
              <w:pStyle w:val="NoSpacing"/>
              <w:jc w:val="center"/>
              <w:rPr>
                <w:rFonts w:ascii="Arial" w:hAnsi="Arial"/>
                <w:szCs w:val="20"/>
              </w:rPr>
            </w:pPr>
            <w:r w:rsidRPr="0054109D">
              <w:rPr>
                <w:rFonts w:ascii="Arial" w:hAnsi="Arial"/>
                <w:szCs w:val="20"/>
              </w:rPr>
              <w:t>250 000</w:t>
            </w:r>
          </w:p>
        </w:tc>
        <w:tc>
          <w:tcPr>
            <w:tcW w:w="406" w:type="pct"/>
            <w:shd w:val="clear" w:color="auto" w:fill="F2F2F2" w:themeFill="background1" w:themeFillShade="F2"/>
            <w:vAlign w:val="center"/>
          </w:tcPr>
          <w:p w:rsidR="008A74A5" w:rsidRPr="0054109D" w:rsidRDefault="008A74A5" w:rsidP="008A74A5">
            <w:pPr>
              <w:pStyle w:val="NoSpacing"/>
              <w:jc w:val="center"/>
              <w:rPr>
                <w:rFonts w:ascii="Arial" w:hAnsi="Arial"/>
                <w:szCs w:val="20"/>
              </w:rPr>
            </w:pPr>
            <w:r w:rsidRPr="0054109D">
              <w:rPr>
                <w:rFonts w:ascii="Arial" w:hAnsi="Arial"/>
                <w:szCs w:val="20"/>
              </w:rPr>
              <w:t>Procurement processes</w:t>
            </w:r>
          </w:p>
          <w:p w:rsidR="008A74A5" w:rsidRPr="0054109D" w:rsidRDefault="008A74A5" w:rsidP="008A74A5">
            <w:pPr>
              <w:pStyle w:val="NoSpacing"/>
              <w:jc w:val="center"/>
              <w:rPr>
                <w:rFonts w:ascii="Arial" w:hAnsi="Arial"/>
                <w:szCs w:val="20"/>
              </w:rPr>
            </w:pPr>
            <w:r w:rsidRPr="0054109D">
              <w:rPr>
                <w:rFonts w:ascii="Arial" w:hAnsi="Arial"/>
                <w:szCs w:val="20"/>
              </w:rPr>
              <w:t>Job analysis and Job description writing commence</w:t>
            </w:r>
          </w:p>
        </w:tc>
        <w:tc>
          <w:tcPr>
            <w:tcW w:w="205" w:type="pct"/>
            <w:textDirection w:val="btLr"/>
            <w:vAlign w:val="center"/>
          </w:tcPr>
          <w:p w:rsidR="008A74A5" w:rsidRPr="0054109D" w:rsidRDefault="008A74A5" w:rsidP="008A74A5">
            <w:pPr>
              <w:pStyle w:val="NoSpacing"/>
              <w:jc w:val="center"/>
              <w:rPr>
                <w:rFonts w:ascii="Arial" w:hAnsi="Arial"/>
                <w:szCs w:val="20"/>
              </w:rPr>
            </w:pPr>
            <w:r w:rsidRPr="0054109D">
              <w:rPr>
                <w:rFonts w:ascii="Arial" w:hAnsi="Arial"/>
                <w:szCs w:val="20"/>
              </w:rPr>
              <w:t>500 000</w:t>
            </w:r>
          </w:p>
        </w:tc>
        <w:tc>
          <w:tcPr>
            <w:tcW w:w="416" w:type="pct"/>
            <w:shd w:val="clear" w:color="auto" w:fill="F2F2F2" w:themeFill="background1" w:themeFillShade="F2"/>
            <w:vAlign w:val="center"/>
          </w:tcPr>
          <w:p w:rsidR="008A74A5" w:rsidRPr="0054109D" w:rsidRDefault="008A74A5" w:rsidP="008A74A5">
            <w:pPr>
              <w:pStyle w:val="NoSpacing"/>
              <w:jc w:val="center"/>
              <w:rPr>
                <w:rFonts w:ascii="Arial" w:hAnsi="Arial"/>
                <w:szCs w:val="20"/>
              </w:rPr>
            </w:pPr>
            <w:r w:rsidRPr="0054109D">
              <w:rPr>
                <w:rFonts w:ascii="Arial" w:hAnsi="Arial"/>
                <w:szCs w:val="20"/>
              </w:rPr>
              <w:t>Unit fully functional</w:t>
            </w:r>
          </w:p>
        </w:tc>
        <w:tc>
          <w:tcPr>
            <w:tcW w:w="204" w:type="pct"/>
            <w:textDirection w:val="btLr"/>
            <w:vAlign w:val="center"/>
          </w:tcPr>
          <w:p w:rsidR="008A74A5" w:rsidRPr="0054109D" w:rsidRDefault="008A74A5" w:rsidP="008A74A5">
            <w:pPr>
              <w:pStyle w:val="NoSpacing"/>
              <w:jc w:val="center"/>
              <w:rPr>
                <w:rFonts w:ascii="Arial" w:hAnsi="Arial"/>
                <w:szCs w:val="20"/>
              </w:rPr>
            </w:pPr>
            <w:r w:rsidRPr="0054109D">
              <w:rPr>
                <w:rFonts w:ascii="Arial" w:hAnsi="Arial"/>
                <w:szCs w:val="20"/>
              </w:rPr>
              <w:t>250 000</w:t>
            </w:r>
          </w:p>
        </w:tc>
        <w:tc>
          <w:tcPr>
            <w:tcW w:w="416" w:type="pct"/>
            <w:shd w:val="clear" w:color="auto" w:fill="F2F2F2" w:themeFill="background1" w:themeFillShade="F2"/>
            <w:vAlign w:val="center"/>
          </w:tcPr>
          <w:p w:rsidR="008A74A5" w:rsidRPr="0054109D" w:rsidRDefault="008A74A5" w:rsidP="008A74A5">
            <w:pPr>
              <w:pStyle w:val="NoSpacing"/>
              <w:jc w:val="center"/>
              <w:rPr>
                <w:rFonts w:ascii="Arial" w:hAnsi="Arial"/>
                <w:szCs w:val="20"/>
              </w:rPr>
            </w:pPr>
            <w:r w:rsidRPr="0054109D">
              <w:rPr>
                <w:rFonts w:ascii="Arial" w:hAnsi="Arial"/>
                <w:szCs w:val="20"/>
              </w:rPr>
              <w:t>Continuous Monitoring of the DJEU</w:t>
            </w:r>
          </w:p>
        </w:tc>
        <w:tc>
          <w:tcPr>
            <w:tcW w:w="205" w:type="pct"/>
            <w:vAlign w:val="center"/>
          </w:tcPr>
          <w:p w:rsidR="008A74A5" w:rsidRPr="0054109D" w:rsidRDefault="008A74A5" w:rsidP="008A74A5">
            <w:pPr>
              <w:pStyle w:val="NoSpacing"/>
              <w:jc w:val="center"/>
              <w:rPr>
                <w:rFonts w:ascii="Arial" w:hAnsi="Arial"/>
                <w:szCs w:val="20"/>
              </w:rPr>
            </w:pPr>
            <w:r w:rsidRPr="0054109D">
              <w:rPr>
                <w:rFonts w:ascii="Arial" w:hAnsi="Arial"/>
                <w:szCs w:val="20"/>
              </w:rPr>
              <w:t>Nil</w:t>
            </w:r>
          </w:p>
        </w:tc>
        <w:tc>
          <w:tcPr>
            <w:tcW w:w="107" w:type="pct"/>
            <w:shd w:val="clear" w:color="auto" w:fill="D9D9D9" w:themeFill="background1" w:themeFillShade="D9"/>
            <w:textDirection w:val="btLr"/>
            <w:vAlign w:val="center"/>
          </w:tcPr>
          <w:p w:rsidR="008A74A5" w:rsidRPr="0054109D" w:rsidRDefault="008A74A5" w:rsidP="008A74A5">
            <w:pPr>
              <w:pStyle w:val="NoSpacing"/>
              <w:jc w:val="center"/>
              <w:rPr>
                <w:rFonts w:ascii="Arial" w:hAnsi="Arial"/>
                <w:szCs w:val="20"/>
              </w:rPr>
            </w:pPr>
            <w:r w:rsidRPr="0054109D">
              <w:rPr>
                <w:rFonts w:ascii="Arial" w:hAnsi="Arial"/>
                <w:szCs w:val="20"/>
              </w:rPr>
              <w:t>1 000 000</w:t>
            </w:r>
          </w:p>
        </w:tc>
        <w:tc>
          <w:tcPr>
            <w:tcW w:w="162" w:type="pct"/>
            <w:gridSpan w:val="2"/>
            <w:shd w:val="clear" w:color="auto" w:fill="F2F2F2" w:themeFill="background1" w:themeFillShade="F2"/>
            <w:textDirection w:val="btLr"/>
            <w:vAlign w:val="center"/>
          </w:tcPr>
          <w:p w:rsidR="008A74A5" w:rsidRPr="0054109D" w:rsidRDefault="008A74A5" w:rsidP="008A74A5">
            <w:pPr>
              <w:pStyle w:val="NoSpacing"/>
              <w:jc w:val="center"/>
              <w:rPr>
                <w:rFonts w:ascii="Arial" w:hAnsi="Arial"/>
                <w:szCs w:val="20"/>
              </w:rPr>
            </w:pPr>
            <w:r w:rsidRPr="0054109D">
              <w:rPr>
                <w:rFonts w:ascii="Arial" w:hAnsi="Arial"/>
                <w:szCs w:val="20"/>
              </w:rPr>
              <w:t>Vote: CAPEX</w:t>
            </w:r>
          </w:p>
        </w:tc>
        <w:tc>
          <w:tcPr>
            <w:tcW w:w="354" w:type="pct"/>
            <w:vAlign w:val="center"/>
          </w:tcPr>
          <w:p w:rsidR="008A74A5" w:rsidRPr="0054109D" w:rsidRDefault="008A74A5" w:rsidP="008A74A5">
            <w:pPr>
              <w:pStyle w:val="NoSpacing"/>
              <w:jc w:val="center"/>
              <w:rPr>
                <w:rFonts w:ascii="Arial" w:hAnsi="Arial"/>
                <w:szCs w:val="20"/>
              </w:rPr>
            </w:pPr>
            <w:r w:rsidRPr="0054109D">
              <w:rPr>
                <w:rFonts w:ascii="Arial" w:hAnsi="Arial"/>
                <w:szCs w:val="20"/>
              </w:rPr>
              <w:t>MOU’s</w:t>
            </w:r>
          </w:p>
          <w:p w:rsidR="008A74A5" w:rsidRPr="0054109D" w:rsidRDefault="008A74A5" w:rsidP="008A74A5">
            <w:pPr>
              <w:pStyle w:val="NoSpacing"/>
              <w:jc w:val="center"/>
              <w:rPr>
                <w:rFonts w:ascii="Arial" w:hAnsi="Arial"/>
                <w:szCs w:val="20"/>
              </w:rPr>
            </w:pPr>
          </w:p>
          <w:p w:rsidR="008A74A5" w:rsidRPr="0054109D" w:rsidRDefault="008A74A5" w:rsidP="008A74A5">
            <w:pPr>
              <w:pStyle w:val="NoSpacing"/>
              <w:jc w:val="center"/>
              <w:rPr>
                <w:rFonts w:ascii="Arial" w:hAnsi="Arial"/>
                <w:szCs w:val="20"/>
              </w:rPr>
            </w:pPr>
          </w:p>
          <w:p w:rsidR="008A74A5" w:rsidRPr="0054109D" w:rsidRDefault="008A74A5" w:rsidP="008A74A5">
            <w:pPr>
              <w:pStyle w:val="NoSpacing"/>
              <w:jc w:val="center"/>
              <w:rPr>
                <w:rFonts w:ascii="Arial" w:hAnsi="Arial"/>
                <w:szCs w:val="20"/>
              </w:rPr>
            </w:pPr>
            <w:r w:rsidRPr="0054109D">
              <w:rPr>
                <w:rFonts w:ascii="Arial" w:hAnsi="Arial"/>
                <w:szCs w:val="20"/>
              </w:rPr>
              <w:t>Attendance registers</w:t>
            </w:r>
          </w:p>
        </w:tc>
        <w:tc>
          <w:tcPr>
            <w:tcW w:w="458" w:type="pct"/>
            <w:vAlign w:val="center"/>
          </w:tcPr>
          <w:p w:rsidR="008A74A5" w:rsidRPr="0054109D" w:rsidRDefault="008A74A5" w:rsidP="008A74A5">
            <w:pPr>
              <w:pStyle w:val="NoSpacing"/>
              <w:jc w:val="center"/>
              <w:rPr>
                <w:rFonts w:ascii="Arial" w:hAnsi="Arial"/>
                <w:szCs w:val="20"/>
              </w:rPr>
            </w:pPr>
            <w:r w:rsidRPr="0054109D">
              <w:rPr>
                <w:rFonts w:ascii="Arial" w:hAnsi="Arial"/>
                <w:szCs w:val="20"/>
              </w:rPr>
              <w:t>BTO</w:t>
            </w:r>
          </w:p>
          <w:p w:rsidR="008A74A5" w:rsidRPr="0054109D" w:rsidRDefault="008A74A5" w:rsidP="008A74A5">
            <w:pPr>
              <w:pStyle w:val="NoSpacing"/>
              <w:jc w:val="center"/>
              <w:rPr>
                <w:rFonts w:ascii="Arial" w:hAnsi="Arial"/>
                <w:szCs w:val="20"/>
              </w:rPr>
            </w:pPr>
            <w:r w:rsidRPr="0054109D">
              <w:rPr>
                <w:rFonts w:ascii="Arial" w:hAnsi="Arial"/>
                <w:szCs w:val="20"/>
              </w:rPr>
              <w:t>CDS</w:t>
            </w:r>
          </w:p>
          <w:p w:rsidR="008A74A5" w:rsidRPr="0054109D" w:rsidRDefault="008A74A5" w:rsidP="008A74A5">
            <w:pPr>
              <w:pStyle w:val="NoSpacing"/>
              <w:jc w:val="center"/>
              <w:rPr>
                <w:rFonts w:ascii="Arial" w:hAnsi="Arial"/>
                <w:szCs w:val="20"/>
              </w:rPr>
            </w:pPr>
            <w:r w:rsidRPr="0054109D">
              <w:rPr>
                <w:rFonts w:ascii="Arial" w:hAnsi="Arial"/>
                <w:szCs w:val="20"/>
              </w:rPr>
              <w:t>OMM</w:t>
            </w:r>
          </w:p>
          <w:p w:rsidR="008A74A5" w:rsidRPr="0054109D" w:rsidRDefault="008A74A5" w:rsidP="008A74A5">
            <w:pPr>
              <w:pStyle w:val="NoSpacing"/>
              <w:jc w:val="center"/>
              <w:rPr>
                <w:rFonts w:ascii="Arial" w:hAnsi="Arial"/>
                <w:szCs w:val="20"/>
              </w:rPr>
            </w:pPr>
            <w:r w:rsidRPr="0054109D">
              <w:rPr>
                <w:rFonts w:ascii="Arial" w:hAnsi="Arial"/>
                <w:szCs w:val="20"/>
              </w:rPr>
              <w:t>IDMS</w:t>
            </w:r>
          </w:p>
          <w:p w:rsidR="008A74A5" w:rsidRPr="0054109D" w:rsidRDefault="008A74A5" w:rsidP="008A74A5">
            <w:pPr>
              <w:pStyle w:val="NoSpacing"/>
              <w:jc w:val="center"/>
              <w:rPr>
                <w:rFonts w:ascii="Arial" w:hAnsi="Arial"/>
                <w:szCs w:val="20"/>
              </w:rPr>
            </w:pPr>
            <w:r w:rsidRPr="0054109D">
              <w:rPr>
                <w:rFonts w:ascii="Arial" w:hAnsi="Arial"/>
                <w:szCs w:val="20"/>
              </w:rPr>
              <w:t>Labour Unions</w:t>
            </w:r>
          </w:p>
        </w:tc>
      </w:tr>
      <w:tr w:rsidR="008A74A5" w:rsidRPr="00B522FF" w:rsidTr="008A74A5">
        <w:tblPrEx>
          <w:shd w:val="clear" w:color="auto" w:fill="auto"/>
        </w:tblPrEx>
        <w:trPr>
          <w:cantSplit/>
          <w:trHeight w:val="2325"/>
          <w:jc w:val="right"/>
        </w:trPr>
        <w:tc>
          <w:tcPr>
            <w:tcW w:w="433" w:type="pct"/>
            <w:shd w:val="clear" w:color="auto" w:fill="D9D9D9" w:themeFill="background1" w:themeFillShade="D9"/>
            <w:textDirection w:val="btLr"/>
            <w:vAlign w:val="center"/>
          </w:tcPr>
          <w:p w:rsidR="008A74A5" w:rsidRPr="00821104" w:rsidRDefault="008A74A5" w:rsidP="008A74A5">
            <w:pPr>
              <w:pStyle w:val="NoSpacing"/>
              <w:jc w:val="center"/>
              <w:rPr>
                <w:rFonts w:ascii="Arial" w:hAnsi="Arial"/>
                <w:szCs w:val="20"/>
              </w:rPr>
            </w:pPr>
            <w:r w:rsidRPr="00821104">
              <w:rPr>
                <w:rFonts w:ascii="Arial" w:hAnsi="Arial"/>
                <w:szCs w:val="20"/>
              </w:rPr>
              <w:lastRenderedPageBreak/>
              <w:t>External Bursary Scheme</w:t>
            </w:r>
          </w:p>
          <w:p w:rsidR="008A74A5" w:rsidRPr="00821104" w:rsidRDefault="008A74A5" w:rsidP="008A74A5">
            <w:pPr>
              <w:pStyle w:val="NoSpacing"/>
              <w:jc w:val="center"/>
              <w:rPr>
                <w:rFonts w:ascii="Arial" w:hAnsi="Arial"/>
                <w:szCs w:val="20"/>
              </w:rPr>
            </w:pPr>
            <w:r>
              <w:rPr>
                <w:rFonts w:ascii="Arial" w:hAnsi="Arial"/>
                <w:szCs w:val="20"/>
              </w:rPr>
              <w:t>Page: 82 A24</w:t>
            </w:r>
          </w:p>
        </w:tc>
        <w:tc>
          <w:tcPr>
            <w:tcW w:w="362" w:type="pct"/>
            <w:shd w:val="clear" w:color="auto" w:fill="D9D9D9" w:themeFill="background1" w:themeFillShade="D9"/>
            <w:vAlign w:val="center"/>
          </w:tcPr>
          <w:p w:rsidR="008A74A5" w:rsidRPr="00821104" w:rsidRDefault="008A74A5" w:rsidP="008A74A5">
            <w:pPr>
              <w:pStyle w:val="NoSpacing"/>
              <w:jc w:val="center"/>
              <w:rPr>
                <w:rFonts w:ascii="Arial" w:hAnsi="Arial"/>
                <w:szCs w:val="20"/>
              </w:rPr>
            </w:pPr>
            <w:r w:rsidRPr="00821104">
              <w:rPr>
                <w:rFonts w:ascii="Arial" w:hAnsi="Arial"/>
                <w:szCs w:val="20"/>
              </w:rPr>
              <w:t>To ensure that bursaries on scarce/rare skills are awarded to ANDM Municipal area students</w:t>
            </w:r>
          </w:p>
        </w:tc>
        <w:tc>
          <w:tcPr>
            <w:tcW w:w="332" w:type="pct"/>
            <w:shd w:val="clear" w:color="auto" w:fill="auto"/>
            <w:vAlign w:val="center"/>
          </w:tcPr>
          <w:p w:rsidR="008A74A5" w:rsidRPr="00821104" w:rsidRDefault="008A74A5" w:rsidP="008A74A5">
            <w:pPr>
              <w:pStyle w:val="NoSpacing"/>
              <w:jc w:val="center"/>
              <w:rPr>
                <w:rFonts w:ascii="Arial" w:hAnsi="Arial"/>
                <w:szCs w:val="20"/>
              </w:rPr>
            </w:pPr>
            <w:r w:rsidRPr="00821104">
              <w:rPr>
                <w:rFonts w:ascii="Arial" w:hAnsi="Arial"/>
                <w:szCs w:val="20"/>
              </w:rPr>
              <w:t>Number of bursaries issued</w:t>
            </w:r>
          </w:p>
          <w:p w:rsidR="008A74A5" w:rsidRPr="00821104" w:rsidRDefault="008A74A5" w:rsidP="008A74A5">
            <w:pPr>
              <w:pStyle w:val="NoSpacing"/>
              <w:jc w:val="center"/>
              <w:rPr>
                <w:rFonts w:ascii="Arial" w:hAnsi="Arial"/>
                <w:szCs w:val="20"/>
              </w:rPr>
            </w:pPr>
          </w:p>
          <w:p w:rsidR="008A74A5" w:rsidRPr="00821104" w:rsidRDefault="008A74A5" w:rsidP="008A74A5">
            <w:pPr>
              <w:pStyle w:val="NoSpacing"/>
              <w:jc w:val="center"/>
              <w:rPr>
                <w:rFonts w:ascii="Arial" w:hAnsi="Arial"/>
                <w:i/>
                <w:szCs w:val="20"/>
              </w:rPr>
            </w:pPr>
            <w:r>
              <w:rPr>
                <w:rFonts w:ascii="Arial" w:hAnsi="Arial"/>
                <w:i/>
                <w:szCs w:val="20"/>
              </w:rPr>
              <w:t>ANNUAL TARGET: 20</w:t>
            </w:r>
          </w:p>
        </w:tc>
        <w:tc>
          <w:tcPr>
            <w:tcW w:w="355" w:type="pct"/>
            <w:vAlign w:val="center"/>
          </w:tcPr>
          <w:p w:rsidR="008A74A5" w:rsidRPr="00821104" w:rsidRDefault="008A74A5" w:rsidP="008A74A5">
            <w:pPr>
              <w:pStyle w:val="NoSpacing"/>
              <w:jc w:val="center"/>
              <w:rPr>
                <w:rFonts w:ascii="Arial" w:hAnsi="Arial"/>
                <w:szCs w:val="20"/>
              </w:rPr>
            </w:pPr>
            <w:r w:rsidRPr="00821104">
              <w:rPr>
                <w:rFonts w:ascii="Arial" w:hAnsi="Arial"/>
                <w:szCs w:val="20"/>
              </w:rPr>
              <w:t>Number of students registered at tertiary institutions to study scarce/rare skills fields</w:t>
            </w:r>
          </w:p>
        </w:tc>
        <w:tc>
          <w:tcPr>
            <w:tcW w:w="371" w:type="pct"/>
            <w:shd w:val="clear" w:color="auto" w:fill="F2F2F2" w:themeFill="background1" w:themeFillShade="F2"/>
            <w:vAlign w:val="center"/>
          </w:tcPr>
          <w:p w:rsidR="008A74A5" w:rsidRPr="00821104" w:rsidRDefault="008A74A5" w:rsidP="008A74A5">
            <w:pPr>
              <w:pStyle w:val="NoSpacing"/>
              <w:jc w:val="center"/>
              <w:rPr>
                <w:rFonts w:ascii="Arial" w:hAnsi="Arial"/>
                <w:szCs w:val="20"/>
              </w:rPr>
            </w:pPr>
            <w:r w:rsidRPr="00821104">
              <w:rPr>
                <w:rFonts w:ascii="Arial" w:hAnsi="Arial"/>
                <w:szCs w:val="20"/>
              </w:rPr>
              <w:t>Advert issued</w:t>
            </w:r>
          </w:p>
          <w:p w:rsidR="008A74A5" w:rsidRPr="00821104" w:rsidRDefault="008A74A5" w:rsidP="008A74A5">
            <w:pPr>
              <w:pStyle w:val="NoSpacing"/>
              <w:jc w:val="center"/>
              <w:rPr>
                <w:rFonts w:ascii="Arial" w:hAnsi="Arial"/>
                <w:szCs w:val="20"/>
              </w:rPr>
            </w:pPr>
            <w:r w:rsidRPr="00821104">
              <w:rPr>
                <w:rFonts w:ascii="Arial" w:hAnsi="Arial"/>
                <w:szCs w:val="20"/>
              </w:rPr>
              <w:t>Media, Schools, Notice boards</w:t>
            </w:r>
          </w:p>
        </w:tc>
        <w:tc>
          <w:tcPr>
            <w:tcW w:w="214" w:type="pct"/>
            <w:textDirection w:val="btLr"/>
            <w:vAlign w:val="center"/>
          </w:tcPr>
          <w:p w:rsidR="008A74A5" w:rsidRPr="00821104" w:rsidRDefault="008A74A5" w:rsidP="008A74A5">
            <w:pPr>
              <w:pStyle w:val="NoSpacing"/>
              <w:jc w:val="center"/>
              <w:rPr>
                <w:rFonts w:ascii="Arial" w:hAnsi="Arial"/>
                <w:szCs w:val="20"/>
              </w:rPr>
            </w:pPr>
            <w:r w:rsidRPr="00821104">
              <w:rPr>
                <w:rFonts w:ascii="Arial" w:hAnsi="Arial"/>
                <w:szCs w:val="20"/>
              </w:rPr>
              <w:t>50 000</w:t>
            </w:r>
          </w:p>
        </w:tc>
        <w:tc>
          <w:tcPr>
            <w:tcW w:w="406" w:type="pct"/>
            <w:shd w:val="clear" w:color="auto" w:fill="F2F2F2" w:themeFill="background1" w:themeFillShade="F2"/>
            <w:vAlign w:val="center"/>
          </w:tcPr>
          <w:p w:rsidR="008A74A5" w:rsidRPr="00821104" w:rsidRDefault="008A74A5" w:rsidP="008A74A5">
            <w:pPr>
              <w:pStyle w:val="NoSpacing"/>
              <w:jc w:val="center"/>
              <w:rPr>
                <w:rFonts w:ascii="Arial" w:hAnsi="Arial"/>
                <w:szCs w:val="20"/>
              </w:rPr>
            </w:pPr>
            <w:r w:rsidRPr="00821104">
              <w:rPr>
                <w:rFonts w:ascii="Arial" w:hAnsi="Arial"/>
                <w:szCs w:val="20"/>
              </w:rPr>
              <w:t xml:space="preserve">Road shows to all local </w:t>
            </w:r>
            <w:r>
              <w:rPr>
                <w:rFonts w:ascii="Arial" w:hAnsi="Arial"/>
                <w:szCs w:val="20"/>
              </w:rPr>
              <w:t>schools and community undertaken</w:t>
            </w:r>
          </w:p>
        </w:tc>
        <w:tc>
          <w:tcPr>
            <w:tcW w:w="205" w:type="pct"/>
            <w:textDirection w:val="btLr"/>
            <w:vAlign w:val="center"/>
          </w:tcPr>
          <w:p w:rsidR="008A74A5" w:rsidRPr="00821104" w:rsidRDefault="008A74A5" w:rsidP="008A74A5">
            <w:pPr>
              <w:pStyle w:val="NoSpacing"/>
              <w:jc w:val="center"/>
              <w:rPr>
                <w:rFonts w:ascii="Arial" w:hAnsi="Arial"/>
                <w:szCs w:val="20"/>
              </w:rPr>
            </w:pPr>
            <w:r w:rsidRPr="00821104">
              <w:rPr>
                <w:rFonts w:ascii="Arial" w:hAnsi="Arial"/>
                <w:szCs w:val="20"/>
              </w:rPr>
              <w:t>Nil</w:t>
            </w:r>
          </w:p>
        </w:tc>
        <w:tc>
          <w:tcPr>
            <w:tcW w:w="416" w:type="pct"/>
            <w:shd w:val="clear" w:color="auto" w:fill="F2F2F2" w:themeFill="background1" w:themeFillShade="F2"/>
            <w:vAlign w:val="center"/>
          </w:tcPr>
          <w:p w:rsidR="008A74A5" w:rsidRPr="00821104" w:rsidRDefault="008A74A5" w:rsidP="008A74A5">
            <w:pPr>
              <w:pStyle w:val="NoSpacing"/>
              <w:jc w:val="center"/>
              <w:rPr>
                <w:rFonts w:ascii="Arial" w:hAnsi="Arial"/>
                <w:szCs w:val="20"/>
              </w:rPr>
            </w:pPr>
            <w:r w:rsidRPr="00821104">
              <w:rPr>
                <w:rFonts w:ascii="Arial" w:hAnsi="Arial"/>
                <w:szCs w:val="20"/>
              </w:rPr>
              <w:t>Bursaries Awarded</w:t>
            </w:r>
          </w:p>
        </w:tc>
        <w:tc>
          <w:tcPr>
            <w:tcW w:w="204" w:type="pct"/>
            <w:textDirection w:val="btLr"/>
            <w:vAlign w:val="center"/>
          </w:tcPr>
          <w:p w:rsidR="008A74A5" w:rsidRPr="00821104" w:rsidRDefault="008A74A5" w:rsidP="008A74A5">
            <w:pPr>
              <w:pStyle w:val="NoSpacing"/>
              <w:jc w:val="center"/>
              <w:rPr>
                <w:rFonts w:ascii="Arial" w:hAnsi="Arial"/>
                <w:szCs w:val="20"/>
              </w:rPr>
            </w:pPr>
            <w:r w:rsidRPr="00821104">
              <w:rPr>
                <w:rFonts w:ascii="Arial" w:hAnsi="Arial"/>
                <w:szCs w:val="20"/>
              </w:rPr>
              <w:t>200 000</w:t>
            </w:r>
          </w:p>
        </w:tc>
        <w:tc>
          <w:tcPr>
            <w:tcW w:w="416" w:type="pct"/>
            <w:shd w:val="clear" w:color="auto" w:fill="F2F2F2" w:themeFill="background1" w:themeFillShade="F2"/>
            <w:vAlign w:val="center"/>
          </w:tcPr>
          <w:p w:rsidR="008A74A5" w:rsidRPr="00821104" w:rsidRDefault="008A74A5" w:rsidP="008A74A5">
            <w:pPr>
              <w:pStyle w:val="NoSpacing"/>
              <w:jc w:val="center"/>
              <w:rPr>
                <w:rFonts w:ascii="Arial" w:hAnsi="Arial"/>
                <w:szCs w:val="20"/>
              </w:rPr>
            </w:pPr>
            <w:r w:rsidRPr="00821104">
              <w:rPr>
                <w:rFonts w:ascii="Arial" w:hAnsi="Arial"/>
                <w:szCs w:val="20"/>
              </w:rPr>
              <w:t>Monitoring of the existing Beneficiaries</w:t>
            </w:r>
          </w:p>
        </w:tc>
        <w:tc>
          <w:tcPr>
            <w:tcW w:w="205" w:type="pct"/>
            <w:textDirection w:val="btLr"/>
            <w:vAlign w:val="center"/>
          </w:tcPr>
          <w:p w:rsidR="008A74A5" w:rsidRPr="00821104" w:rsidRDefault="008A74A5" w:rsidP="008A74A5">
            <w:pPr>
              <w:pStyle w:val="NoSpacing"/>
              <w:jc w:val="center"/>
              <w:rPr>
                <w:rFonts w:ascii="Arial" w:hAnsi="Arial"/>
                <w:szCs w:val="20"/>
              </w:rPr>
            </w:pPr>
            <w:r w:rsidRPr="00821104">
              <w:rPr>
                <w:rFonts w:ascii="Arial" w:hAnsi="Arial"/>
                <w:szCs w:val="20"/>
              </w:rPr>
              <w:t>50 000</w:t>
            </w:r>
          </w:p>
        </w:tc>
        <w:tc>
          <w:tcPr>
            <w:tcW w:w="107" w:type="pct"/>
            <w:shd w:val="clear" w:color="auto" w:fill="D9D9D9" w:themeFill="background1" w:themeFillShade="D9"/>
            <w:textDirection w:val="btLr"/>
            <w:vAlign w:val="center"/>
          </w:tcPr>
          <w:p w:rsidR="008A74A5" w:rsidRPr="00821104" w:rsidRDefault="008A74A5" w:rsidP="008A74A5">
            <w:pPr>
              <w:pStyle w:val="NoSpacing"/>
              <w:jc w:val="center"/>
              <w:rPr>
                <w:rFonts w:ascii="Arial" w:hAnsi="Arial"/>
                <w:szCs w:val="20"/>
              </w:rPr>
            </w:pPr>
            <w:r w:rsidRPr="00821104">
              <w:rPr>
                <w:rFonts w:ascii="Arial" w:hAnsi="Arial"/>
                <w:szCs w:val="20"/>
              </w:rPr>
              <w:t>300 000</w:t>
            </w:r>
          </w:p>
        </w:tc>
        <w:tc>
          <w:tcPr>
            <w:tcW w:w="162" w:type="pct"/>
            <w:gridSpan w:val="2"/>
            <w:shd w:val="clear" w:color="auto" w:fill="F2F2F2" w:themeFill="background1" w:themeFillShade="F2"/>
            <w:textDirection w:val="btLr"/>
            <w:vAlign w:val="center"/>
          </w:tcPr>
          <w:p w:rsidR="008A74A5" w:rsidRPr="00821104" w:rsidRDefault="008A74A5" w:rsidP="008A74A5">
            <w:pPr>
              <w:pStyle w:val="NoSpacing"/>
              <w:jc w:val="center"/>
              <w:rPr>
                <w:rFonts w:ascii="Arial" w:hAnsi="Arial"/>
                <w:szCs w:val="20"/>
              </w:rPr>
            </w:pPr>
            <w:r w:rsidRPr="00821104">
              <w:rPr>
                <w:rFonts w:ascii="Arial" w:hAnsi="Arial"/>
                <w:szCs w:val="20"/>
              </w:rPr>
              <w:t>Vote: 170044292</w:t>
            </w:r>
          </w:p>
        </w:tc>
        <w:tc>
          <w:tcPr>
            <w:tcW w:w="354" w:type="pct"/>
            <w:vAlign w:val="center"/>
          </w:tcPr>
          <w:p w:rsidR="008A74A5" w:rsidRPr="00821104" w:rsidRDefault="008A74A5" w:rsidP="008A74A5">
            <w:pPr>
              <w:pStyle w:val="NoSpacing"/>
              <w:jc w:val="center"/>
              <w:rPr>
                <w:rFonts w:ascii="Arial" w:hAnsi="Arial"/>
                <w:szCs w:val="20"/>
              </w:rPr>
            </w:pPr>
            <w:r w:rsidRPr="00821104">
              <w:rPr>
                <w:rFonts w:ascii="Arial" w:hAnsi="Arial"/>
                <w:szCs w:val="20"/>
              </w:rPr>
              <w:t>Attendance Registers</w:t>
            </w:r>
          </w:p>
        </w:tc>
        <w:tc>
          <w:tcPr>
            <w:tcW w:w="458" w:type="pct"/>
            <w:vAlign w:val="center"/>
          </w:tcPr>
          <w:p w:rsidR="008A74A5" w:rsidRPr="00821104" w:rsidRDefault="008A74A5" w:rsidP="008A74A5">
            <w:pPr>
              <w:pStyle w:val="NoSpacing"/>
              <w:jc w:val="center"/>
              <w:rPr>
                <w:rFonts w:ascii="Arial" w:hAnsi="Arial"/>
                <w:szCs w:val="20"/>
              </w:rPr>
            </w:pPr>
            <w:r w:rsidRPr="00821104">
              <w:rPr>
                <w:rFonts w:ascii="Arial" w:hAnsi="Arial"/>
                <w:szCs w:val="20"/>
              </w:rPr>
              <w:t>BTO</w:t>
            </w:r>
          </w:p>
          <w:p w:rsidR="008A74A5" w:rsidRPr="00821104" w:rsidRDefault="008A74A5" w:rsidP="008A74A5">
            <w:pPr>
              <w:pStyle w:val="NoSpacing"/>
              <w:jc w:val="center"/>
              <w:rPr>
                <w:rFonts w:ascii="Arial" w:hAnsi="Arial"/>
                <w:szCs w:val="20"/>
              </w:rPr>
            </w:pPr>
            <w:r w:rsidRPr="00821104">
              <w:rPr>
                <w:rFonts w:ascii="Arial" w:hAnsi="Arial"/>
                <w:szCs w:val="20"/>
              </w:rPr>
              <w:t>Council Support</w:t>
            </w:r>
          </w:p>
          <w:p w:rsidR="008A74A5" w:rsidRPr="00821104" w:rsidRDefault="008A74A5" w:rsidP="008A74A5">
            <w:pPr>
              <w:pStyle w:val="NoSpacing"/>
              <w:jc w:val="center"/>
              <w:rPr>
                <w:rFonts w:ascii="Arial" w:hAnsi="Arial"/>
                <w:szCs w:val="20"/>
              </w:rPr>
            </w:pPr>
            <w:r w:rsidRPr="00821104">
              <w:rPr>
                <w:rFonts w:ascii="Arial" w:hAnsi="Arial"/>
                <w:szCs w:val="20"/>
              </w:rPr>
              <w:t>LM”s HRD Divisions</w:t>
            </w:r>
          </w:p>
          <w:p w:rsidR="008A74A5" w:rsidRPr="00821104" w:rsidRDefault="008A74A5" w:rsidP="008A74A5">
            <w:pPr>
              <w:pStyle w:val="NoSpacing"/>
              <w:jc w:val="center"/>
              <w:rPr>
                <w:rFonts w:ascii="Arial" w:hAnsi="Arial"/>
                <w:szCs w:val="20"/>
              </w:rPr>
            </w:pPr>
            <w:r w:rsidRPr="00821104">
              <w:rPr>
                <w:rFonts w:ascii="Arial" w:hAnsi="Arial"/>
                <w:szCs w:val="20"/>
              </w:rPr>
              <w:t>Department of Education</w:t>
            </w:r>
          </w:p>
          <w:p w:rsidR="008A74A5" w:rsidRPr="00821104" w:rsidRDefault="008A74A5" w:rsidP="008A74A5">
            <w:pPr>
              <w:pStyle w:val="NoSpacing"/>
              <w:jc w:val="center"/>
              <w:rPr>
                <w:rFonts w:ascii="Arial" w:hAnsi="Arial"/>
                <w:szCs w:val="20"/>
              </w:rPr>
            </w:pPr>
            <w:r w:rsidRPr="00821104">
              <w:rPr>
                <w:rFonts w:ascii="Arial" w:hAnsi="Arial"/>
                <w:szCs w:val="20"/>
              </w:rPr>
              <w:t>OMM</w:t>
            </w:r>
          </w:p>
          <w:p w:rsidR="008A74A5" w:rsidRPr="00821104" w:rsidRDefault="008A74A5" w:rsidP="008A74A5">
            <w:pPr>
              <w:pStyle w:val="NoSpacing"/>
              <w:jc w:val="center"/>
              <w:rPr>
                <w:rFonts w:ascii="Arial" w:hAnsi="Arial"/>
                <w:szCs w:val="20"/>
              </w:rPr>
            </w:pPr>
          </w:p>
        </w:tc>
      </w:tr>
    </w:tbl>
    <w:p w:rsidR="008A74A5" w:rsidRDefault="008A74A5" w:rsidP="0073553F">
      <w:pPr>
        <w:pStyle w:val="NoSpacing"/>
        <w:rPr>
          <w:rFonts w:ascii="Arial" w:hAnsi="Arial"/>
          <w:szCs w:val="20"/>
        </w:rPr>
      </w:pPr>
    </w:p>
    <w:p w:rsidR="008A74A5" w:rsidRDefault="008A74A5">
      <w:pPr>
        <w:rPr>
          <w:rFonts w:ascii="Arial" w:eastAsiaTheme="minorEastAsia" w:hAnsi="Arial" w:cstheme="minorBidi"/>
          <w:sz w:val="20"/>
          <w:szCs w:val="20"/>
          <w:lang w:val="en-US"/>
        </w:rPr>
      </w:pPr>
      <w:r>
        <w:rPr>
          <w:rFonts w:ascii="Arial" w:hAnsi="Arial"/>
          <w:szCs w:val="20"/>
        </w:rPr>
        <w:br w:type="page"/>
      </w:r>
    </w:p>
    <w:p w:rsidR="00B10AE8" w:rsidRPr="00B10AE8" w:rsidRDefault="00B10AE8" w:rsidP="0073553F">
      <w:pPr>
        <w:pStyle w:val="NoSpacing"/>
        <w:rPr>
          <w:rFonts w:ascii="Arial" w:hAnsi="Arial"/>
          <w:szCs w:val="20"/>
        </w:rPr>
      </w:pPr>
      <w:r w:rsidRPr="00B10AE8">
        <w:rPr>
          <w:rFonts w:ascii="Arial" w:hAnsi="Arial"/>
          <w:szCs w:val="20"/>
        </w:rPr>
        <w:lastRenderedPageBreak/>
        <w:t>Department Name: Planning and Economic Development (Development Planning)</w:t>
      </w:r>
    </w:p>
    <w:p w:rsidR="00B10AE8" w:rsidRPr="00B10AE8" w:rsidRDefault="00B10AE8" w:rsidP="0073553F">
      <w:pPr>
        <w:pStyle w:val="NoSpacing"/>
        <w:rPr>
          <w:rFonts w:ascii="Arial" w:hAnsi="Arial"/>
          <w:szCs w:val="20"/>
        </w:rPr>
      </w:pPr>
      <w:r w:rsidRPr="00B10AE8">
        <w:rPr>
          <w:rFonts w:ascii="Arial" w:hAnsi="Arial"/>
          <w:szCs w:val="20"/>
        </w:rPr>
        <w:t>NKPA 6</w:t>
      </w:r>
      <w:r w:rsidRPr="00B10AE8">
        <w:rPr>
          <w:rFonts w:ascii="Arial" w:hAnsi="Arial"/>
          <w:szCs w:val="20"/>
        </w:rPr>
        <w:tab/>
        <w:t xml:space="preserve">: Cross Cutting </w:t>
      </w:r>
    </w:p>
    <w:p w:rsidR="00B10AE8" w:rsidRPr="00B10AE8" w:rsidRDefault="00B10AE8" w:rsidP="0073553F">
      <w:pPr>
        <w:pStyle w:val="NoSpacing"/>
        <w:rPr>
          <w:rFonts w:ascii="Arial" w:hAnsi="Arial"/>
          <w:szCs w:val="20"/>
        </w:rPr>
      </w:pPr>
      <w:r w:rsidRPr="00B10AE8">
        <w:rPr>
          <w:rFonts w:ascii="Arial" w:hAnsi="Arial"/>
          <w:szCs w:val="20"/>
        </w:rPr>
        <w:t>Objective</w:t>
      </w:r>
      <w:r w:rsidRPr="00B10AE8">
        <w:rPr>
          <w:rFonts w:ascii="Arial" w:hAnsi="Arial"/>
          <w:szCs w:val="20"/>
        </w:rPr>
        <w:tab/>
        <w:t>: To develop and implement a credible IDP, SDF, OPMS and DMP</w:t>
      </w:r>
      <w:r w:rsidRPr="00B10AE8">
        <w:rPr>
          <w:rFonts w:ascii="Arial" w:hAnsi="Arial"/>
          <w:szCs w:val="20"/>
        </w:rPr>
        <w:tab/>
      </w:r>
    </w:p>
    <w:tbl>
      <w:tblPr>
        <w:tblpPr w:leftFromText="180" w:rightFromText="180" w:vertAnchor="text" w:tblpXSpec="right" w:tblpY="1"/>
        <w:tblOverlap w:val="never"/>
        <w:tblW w:w="4995" w:type="pct"/>
        <w:jc w:val="righ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008000"/>
        <w:tblLayout w:type="fixed"/>
        <w:tblLook w:val="04A0" w:firstRow="1" w:lastRow="0" w:firstColumn="1" w:lastColumn="0" w:noHBand="0" w:noVBand="1"/>
      </w:tblPr>
      <w:tblGrid>
        <w:gridCol w:w="875"/>
        <w:gridCol w:w="389"/>
        <w:gridCol w:w="1474"/>
        <w:gridCol w:w="918"/>
        <w:gridCol w:w="1071"/>
        <w:gridCol w:w="1070"/>
        <w:gridCol w:w="767"/>
        <w:gridCol w:w="914"/>
        <w:gridCol w:w="614"/>
        <w:gridCol w:w="1137"/>
        <w:gridCol w:w="1088"/>
        <w:gridCol w:w="1079"/>
        <w:gridCol w:w="880"/>
        <w:gridCol w:w="449"/>
        <w:gridCol w:w="391"/>
        <w:gridCol w:w="969"/>
        <w:gridCol w:w="1195"/>
      </w:tblGrid>
      <w:tr w:rsidR="00B10AE8" w:rsidRPr="00B10AE8" w:rsidTr="00B10AE8">
        <w:trPr>
          <w:trHeight w:val="564"/>
          <w:tblHeader/>
          <w:jc w:val="right"/>
        </w:trPr>
        <w:tc>
          <w:tcPr>
            <w:tcW w:w="413" w:type="pct"/>
            <w:gridSpan w:val="2"/>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IDP Projects</w:t>
            </w:r>
          </w:p>
        </w:tc>
        <w:tc>
          <w:tcPr>
            <w:tcW w:w="482"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Measurable Objective</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(Outcome</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w:t>
            </w:r>
          </w:p>
        </w:tc>
        <w:tc>
          <w:tcPr>
            <w:tcW w:w="300" w:type="pct"/>
            <w:vMerge w:val="restart"/>
            <w:shd w:val="clear" w:color="auto" w:fill="666699"/>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KPI</w:t>
            </w:r>
          </w:p>
        </w:tc>
        <w:tc>
          <w:tcPr>
            <w:tcW w:w="350" w:type="pct"/>
            <w:vMerge w:val="restart"/>
            <w:tcBorders>
              <w:right w:val="single" w:sz="4" w:space="0" w:color="auto"/>
            </w:tcBorders>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Output</w:t>
            </w:r>
          </w:p>
        </w:tc>
        <w:tc>
          <w:tcPr>
            <w:tcW w:w="350" w:type="pct"/>
            <w:vMerge w:val="restart"/>
            <w:tcBorders>
              <w:left w:val="single" w:sz="4" w:space="0" w:color="auto"/>
            </w:tcBorders>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Q1</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 xml:space="preserve">Jul-Sep </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Target</w:t>
            </w:r>
          </w:p>
        </w:tc>
        <w:tc>
          <w:tcPr>
            <w:tcW w:w="251" w:type="pc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Budget</w:t>
            </w:r>
          </w:p>
        </w:tc>
        <w:tc>
          <w:tcPr>
            <w:tcW w:w="299"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Q2</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Oct-Dec Target</w:t>
            </w:r>
          </w:p>
        </w:tc>
        <w:tc>
          <w:tcPr>
            <w:tcW w:w="201" w:type="pc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Budget</w:t>
            </w:r>
          </w:p>
        </w:tc>
        <w:tc>
          <w:tcPr>
            <w:tcW w:w="372"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 xml:space="preserve">Q3 </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Jan-Mar</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Target</w:t>
            </w:r>
          </w:p>
        </w:tc>
        <w:tc>
          <w:tcPr>
            <w:tcW w:w="356" w:type="pc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Budget</w:t>
            </w:r>
          </w:p>
        </w:tc>
        <w:tc>
          <w:tcPr>
            <w:tcW w:w="353"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Q4</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Apr-Jun</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Target</w:t>
            </w:r>
          </w:p>
        </w:tc>
        <w:tc>
          <w:tcPr>
            <w:tcW w:w="288" w:type="pc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Budget</w:t>
            </w:r>
          </w:p>
        </w:tc>
        <w:tc>
          <w:tcPr>
            <w:tcW w:w="275" w:type="pct"/>
            <w:gridSpan w:val="2"/>
            <w:shd w:val="clear" w:color="auto" w:fill="666699"/>
          </w:tcPr>
          <w:p w:rsidR="00B10AE8" w:rsidRPr="00B10AE8" w:rsidRDefault="00B10AE8" w:rsidP="0073553F">
            <w:pPr>
              <w:pStyle w:val="NoSpacing"/>
              <w:rPr>
                <w:rFonts w:ascii="Arial" w:eastAsia="Times New Roman" w:hAnsi="Arial"/>
                <w:color w:val="FFFFFF"/>
                <w:szCs w:val="20"/>
              </w:rPr>
            </w:pPr>
          </w:p>
        </w:tc>
        <w:tc>
          <w:tcPr>
            <w:tcW w:w="317"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Means of Verification</w:t>
            </w:r>
          </w:p>
        </w:tc>
        <w:tc>
          <w:tcPr>
            <w:tcW w:w="391"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Supporting Departments (Input)</w:t>
            </w:r>
          </w:p>
        </w:tc>
      </w:tr>
      <w:tr w:rsidR="00B10AE8" w:rsidRPr="00B10AE8" w:rsidTr="00B10AE8">
        <w:tblPrEx>
          <w:shd w:val="clear" w:color="auto" w:fill="auto"/>
        </w:tblPrEx>
        <w:trPr>
          <w:trHeight w:val="669"/>
          <w:tblHeader/>
          <w:jc w:val="right"/>
        </w:trPr>
        <w:tc>
          <w:tcPr>
            <w:tcW w:w="413" w:type="pct"/>
            <w:gridSpan w:val="2"/>
            <w:vMerge/>
            <w:shd w:val="clear" w:color="auto" w:fill="666699"/>
          </w:tcPr>
          <w:p w:rsidR="00B10AE8" w:rsidRPr="00B10AE8" w:rsidRDefault="00B10AE8" w:rsidP="0073553F">
            <w:pPr>
              <w:pStyle w:val="NoSpacing"/>
              <w:rPr>
                <w:rFonts w:ascii="Arial" w:eastAsia="Times New Roman" w:hAnsi="Arial"/>
                <w:color w:val="FFFFFF"/>
                <w:szCs w:val="20"/>
              </w:rPr>
            </w:pPr>
          </w:p>
        </w:tc>
        <w:tc>
          <w:tcPr>
            <w:tcW w:w="482" w:type="pct"/>
            <w:vMerge/>
            <w:shd w:val="clear" w:color="auto" w:fill="666699"/>
          </w:tcPr>
          <w:p w:rsidR="00B10AE8" w:rsidRPr="00B10AE8" w:rsidRDefault="00B10AE8" w:rsidP="0073553F">
            <w:pPr>
              <w:pStyle w:val="NoSpacing"/>
              <w:rPr>
                <w:rFonts w:ascii="Arial" w:eastAsia="Times New Roman" w:hAnsi="Arial"/>
                <w:color w:val="FFFFFF"/>
                <w:szCs w:val="20"/>
              </w:rPr>
            </w:pPr>
          </w:p>
        </w:tc>
        <w:tc>
          <w:tcPr>
            <w:tcW w:w="300" w:type="pct"/>
            <w:vMerge/>
            <w:shd w:val="clear" w:color="auto" w:fill="666699"/>
          </w:tcPr>
          <w:p w:rsidR="00B10AE8" w:rsidRPr="00B10AE8" w:rsidRDefault="00B10AE8" w:rsidP="0073553F">
            <w:pPr>
              <w:pStyle w:val="NoSpacing"/>
              <w:rPr>
                <w:rFonts w:ascii="Arial" w:eastAsia="Times New Roman" w:hAnsi="Arial"/>
                <w:color w:val="FFFFFF"/>
                <w:szCs w:val="20"/>
              </w:rPr>
            </w:pPr>
          </w:p>
        </w:tc>
        <w:tc>
          <w:tcPr>
            <w:tcW w:w="350" w:type="pct"/>
            <w:vMerge/>
            <w:tcBorders>
              <w:right w:val="single" w:sz="4" w:space="0" w:color="auto"/>
            </w:tcBorders>
            <w:shd w:val="clear" w:color="auto" w:fill="666699"/>
          </w:tcPr>
          <w:p w:rsidR="00B10AE8" w:rsidRPr="00B10AE8" w:rsidRDefault="00B10AE8" w:rsidP="0073553F">
            <w:pPr>
              <w:pStyle w:val="NoSpacing"/>
              <w:rPr>
                <w:rFonts w:ascii="Arial" w:eastAsia="Times New Roman" w:hAnsi="Arial"/>
                <w:color w:val="FFFFFF"/>
                <w:szCs w:val="20"/>
              </w:rPr>
            </w:pPr>
          </w:p>
        </w:tc>
        <w:tc>
          <w:tcPr>
            <w:tcW w:w="350" w:type="pct"/>
            <w:vMerge/>
            <w:tcBorders>
              <w:left w:val="single" w:sz="4" w:space="0" w:color="auto"/>
            </w:tcBorders>
            <w:shd w:val="clear" w:color="auto" w:fill="666699"/>
            <w:vAlign w:val="center"/>
          </w:tcPr>
          <w:p w:rsidR="00B10AE8" w:rsidRPr="00B10AE8" w:rsidRDefault="00B10AE8" w:rsidP="0073553F">
            <w:pPr>
              <w:pStyle w:val="NoSpacing"/>
              <w:rPr>
                <w:rFonts w:ascii="Arial" w:eastAsia="Times New Roman" w:hAnsi="Arial"/>
                <w:color w:val="FFFFFF"/>
                <w:szCs w:val="20"/>
              </w:rPr>
            </w:pPr>
          </w:p>
        </w:tc>
        <w:tc>
          <w:tcPr>
            <w:tcW w:w="251" w:type="pct"/>
            <w:shd w:val="clear" w:color="auto" w:fill="666699"/>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R</w:t>
            </w:r>
          </w:p>
        </w:tc>
        <w:tc>
          <w:tcPr>
            <w:tcW w:w="299" w:type="pct"/>
            <w:vMerge/>
            <w:shd w:val="clear" w:color="auto" w:fill="666699"/>
            <w:vAlign w:val="center"/>
          </w:tcPr>
          <w:p w:rsidR="00B10AE8" w:rsidRPr="00B10AE8" w:rsidRDefault="00B10AE8" w:rsidP="0073553F">
            <w:pPr>
              <w:pStyle w:val="NoSpacing"/>
              <w:rPr>
                <w:rFonts w:ascii="Arial" w:eastAsia="Times New Roman" w:hAnsi="Arial"/>
                <w:color w:val="FFFFFF"/>
                <w:szCs w:val="20"/>
              </w:rPr>
            </w:pPr>
          </w:p>
        </w:tc>
        <w:tc>
          <w:tcPr>
            <w:tcW w:w="201" w:type="pct"/>
            <w:shd w:val="clear" w:color="auto" w:fill="666699"/>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R</w:t>
            </w:r>
          </w:p>
        </w:tc>
        <w:tc>
          <w:tcPr>
            <w:tcW w:w="372" w:type="pct"/>
            <w:vMerge/>
            <w:shd w:val="clear" w:color="auto" w:fill="666699"/>
            <w:vAlign w:val="center"/>
          </w:tcPr>
          <w:p w:rsidR="00B10AE8" w:rsidRPr="00B10AE8" w:rsidRDefault="00B10AE8" w:rsidP="0073553F">
            <w:pPr>
              <w:pStyle w:val="NoSpacing"/>
              <w:rPr>
                <w:rFonts w:ascii="Arial" w:eastAsia="Times New Roman" w:hAnsi="Arial"/>
                <w:color w:val="FFFFFF"/>
                <w:szCs w:val="20"/>
              </w:rPr>
            </w:pPr>
          </w:p>
        </w:tc>
        <w:tc>
          <w:tcPr>
            <w:tcW w:w="356" w:type="pct"/>
            <w:shd w:val="clear" w:color="auto" w:fill="666699"/>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R</w:t>
            </w:r>
          </w:p>
        </w:tc>
        <w:tc>
          <w:tcPr>
            <w:tcW w:w="353" w:type="pct"/>
            <w:vMerge/>
            <w:shd w:val="clear" w:color="auto" w:fill="666699"/>
            <w:vAlign w:val="center"/>
          </w:tcPr>
          <w:p w:rsidR="00B10AE8" w:rsidRPr="00B10AE8" w:rsidRDefault="00B10AE8" w:rsidP="0073553F">
            <w:pPr>
              <w:pStyle w:val="NoSpacing"/>
              <w:rPr>
                <w:rFonts w:ascii="Arial" w:eastAsia="Times New Roman" w:hAnsi="Arial"/>
                <w:color w:val="FFFFFF"/>
                <w:szCs w:val="20"/>
              </w:rPr>
            </w:pPr>
          </w:p>
        </w:tc>
        <w:tc>
          <w:tcPr>
            <w:tcW w:w="288" w:type="pct"/>
            <w:shd w:val="clear" w:color="auto" w:fill="666699"/>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R</w:t>
            </w:r>
          </w:p>
        </w:tc>
        <w:tc>
          <w:tcPr>
            <w:tcW w:w="275" w:type="pct"/>
            <w:gridSpan w:val="2"/>
            <w:shd w:val="clear" w:color="auto" w:fill="666699"/>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R</w:t>
            </w:r>
          </w:p>
        </w:tc>
        <w:tc>
          <w:tcPr>
            <w:tcW w:w="317" w:type="pct"/>
            <w:vMerge/>
            <w:shd w:val="clear" w:color="auto" w:fill="666699"/>
          </w:tcPr>
          <w:p w:rsidR="00B10AE8" w:rsidRPr="00B10AE8" w:rsidRDefault="00B10AE8" w:rsidP="0073553F">
            <w:pPr>
              <w:pStyle w:val="NoSpacing"/>
              <w:rPr>
                <w:rFonts w:ascii="Arial" w:eastAsia="Times New Roman" w:hAnsi="Arial"/>
                <w:color w:val="FFFFFF"/>
                <w:szCs w:val="20"/>
              </w:rPr>
            </w:pPr>
          </w:p>
        </w:tc>
        <w:tc>
          <w:tcPr>
            <w:tcW w:w="391" w:type="pct"/>
            <w:vMerge/>
            <w:shd w:val="clear" w:color="auto" w:fill="666699"/>
          </w:tcPr>
          <w:p w:rsidR="00B10AE8" w:rsidRPr="00B10AE8" w:rsidRDefault="00B10AE8" w:rsidP="0073553F">
            <w:pPr>
              <w:pStyle w:val="NoSpacing"/>
              <w:rPr>
                <w:rFonts w:ascii="Arial" w:eastAsia="Times New Roman" w:hAnsi="Arial"/>
                <w:color w:val="FFFFFF"/>
                <w:szCs w:val="20"/>
              </w:rPr>
            </w:pPr>
          </w:p>
        </w:tc>
      </w:tr>
      <w:tr w:rsidR="00B10AE8" w:rsidRPr="00B10AE8" w:rsidTr="00B10AE8">
        <w:tblPrEx>
          <w:shd w:val="clear" w:color="auto" w:fill="auto"/>
        </w:tblPrEx>
        <w:trPr>
          <w:cantSplit/>
          <w:trHeight w:val="2295"/>
          <w:jc w:val="right"/>
        </w:trPr>
        <w:tc>
          <w:tcPr>
            <w:tcW w:w="286" w:type="pct"/>
            <w:tcBorders>
              <w:right w:val="single" w:sz="4" w:space="0" w:color="auto"/>
            </w:tcBorders>
            <w:shd w:val="clear" w:color="auto" w:fill="D9D9D9"/>
            <w:textDirection w:val="btLr"/>
            <w:vAlign w:val="cente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Spatial Planning (Capacity Support to all LMs)</w:t>
            </w:r>
          </w:p>
        </w:tc>
        <w:tc>
          <w:tcPr>
            <w:tcW w:w="127" w:type="pct"/>
            <w:tcBorders>
              <w:left w:val="single" w:sz="4" w:space="0" w:color="auto"/>
            </w:tcBorders>
            <w:shd w:val="clear" w:color="auto" w:fill="D9D9D9"/>
            <w:textDirection w:val="btLr"/>
            <w:vAlign w:val="center"/>
          </w:tcPr>
          <w:p w:rsidR="00B10AE8" w:rsidRPr="00B10AE8" w:rsidRDefault="00B03056" w:rsidP="0073553F">
            <w:pPr>
              <w:pStyle w:val="NoSpacing"/>
              <w:rPr>
                <w:rFonts w:ascii="Arial" w:eastAsia="Times New Roman" w:hAnsi="Arial"/>
                <w:szCs w:val="20"/>
              </w:rPr>
            </w:pPr>
            <w:r>
              <w:rPr>
                <w:rFonts w:ascii="Arial" w:eastAsia="Times New Roman" w:hAnsi="Arial"/>
                <w:szCs w:val="20"/>
              </w:rPr>
              <w:t>Page: 89 F11</w:t>
            </w:r>
          </w:p>
        </w:tc>
        <w:tc>
          <w:tcPr>
            <w:tcW w:w="482"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To offer Spatial Planning capacity support to Local Municipalities </w:t>
            </w:r>
          </w:p>
        </w:tc>
        <w:tc>
          <w:tcPr>
            <w:tcW w:w="300"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Number of planning tools developed</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2</w:t>
            </w:r>
          </w:p>
        </w:tc>
        <w:tc>
          <w:tcPr>
            <w:tcW w:w="350"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Adopt 2 Municipal Planning tools in line with the district Suite of Plans. </w:t>
            </w:r>
          </w:p>
        </w:tc>
        <w:tc>
          <w:tcPr>
            <w:tcW w:w="350"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Collate 4 municipal Spatial Planning Needs / reports  </w:t>
            </w:r>
          </w:p>
        </w:tc>
        <w:tc>
          <w:tcPr>
            <w:tcW w:w="251"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R0.00</w:t>
            </w:r>
          </w:p>
        </w:tc>
        <w:tc>
          <w:tcPr>
            <w:tcW w:w="299"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 Transfer  funds to 2 LM`s based on the needs analysis report</w:t>
            </w:r>
          </w:p>
        </w:tc>
        <w:tc>
          <w:tcPr>
            <w:tcW w:w="201"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R400 000.00</w:t>
            </w:r>
          </w:p>
        </w:tc>
        <w:tc>
          <w:tcPr>
            <w:tcW w:w="372"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Project Monitoring and Support to 2 LM`s</w:t>
            </w:r>
          </w:p>
        </w:tc>
        <w:tc>
          <w:tcPr>
            <w:tcW w:w="35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R400.000.00</w:t>
            </w:r>
          </w:p>
        </w:tc>
        <w:tc>
          <w:tcPr>
            <w:tcW w:w="353"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Project Monitoring, Support and project  finalization to 2 LM`s </w:t>
            </w:r>
          </w:p>
        </w:tc>
        <w:tc>
          <w:tcPr>
            <w:tcW w:w="288"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R0 000.00</w:t>
            </w:r>
          </w:p>
        </w:tc>
        <w:tc>
          <w:tcPr>
            <w:tcW w:w="147" w:type="pct"/>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R800 000.00</w:t>
            </w:r>
          </w:p>
          <w:p w:rsidR="00B10AE8" w:rsidRPr="00B10AE8" w:rsidRDefault="00B10AE8" w:rsidP="0073553F">
            <w:pPr>
              <w:pStyle w:val="NoSpacing"/>
              <w:rPr>
                <w:rFonts w:ascii="Arial" w:eastAsia="Times New Roman" w:hAnsi="Arial"/>
                <w:szCs w:val="20"/>
              </w:rPr>
            </w:pPr>
          </w:p>
        </w:tc>
        <w:tc>
          <w:tcPr>
            <w:tcW w:w="128" w:type="pct"/>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130044097</w:t>
            </w:r>
          </w:p>
          <w:p w:rsidR="00B10AE8" w:rsidRPr="00B10AE8" w:rsidRDefault="00B10AE8" w:rsidP="0073553F">
            <w:pPr>
              <w:pStyle w:val="NoSpacing"/>
              <w:rPr>
                <w:rFonts w:ascii="Arial" w:eastAsia="Times New Roman" w:hAnsi="Arial"/>
                <w:szCs w:val="20"/>
              </w:rPr>
            </w:pPr>
          </w:p>
        </w:tc>
        <w:tc>
          <w:tcPr>
            <w:tcW w:w="317"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Approved project reports and minutes of the meetings.   </w:t>
            </w:r>
          </w:p>
        </w:tc>
        <w:tc>
          <w:tcPr>
            <w:tcW w:w="39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B.T.O</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WSP</w:t>
            </w:r>
          </w:p>
        </w:tc>
      </w:tr>
      <w:tr w:rsidR="00B10AE8" w:rsidRPr="00B10AE8" w:rsidTr="00B10AE8">
        <w:tblPrEx>
          <w:shd w:val="clear" w:color="auto" w:fill="auto"/>
        </w:tblPrEx>
        <w:trPr>
          <w:cantSplit/>
          <w:trHeight w:val="2442"/>
          <w:jc w:val="right"/>
        </w:trPr>
        <w:tc>
          <w:tcPr>
            <w:tcW w:w="286" w:type="pct"/>
            <w:tcBorders>
              <w:bottom w:val="single" w:sz="4" w:space="0" w:color="auto"/>
              <w:right w:val="single" w:sz="4" w:space="0" w:color="auto"/>
            </w:tcBorders>
            <w:shd w:val="clear" w:color="auto" w:fill="D9D9D9"/>
            <w:textDirection w:val="btLr"/>
            <w:vAlign w:val="cente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District Planning Forum Establishment</w:t>
            </w:r>
          </w:p>
        </w:tc>
        <w:tc>
          <w:tcPr>
            <w:tcW w:w="127" w:type="pct"/>
            <w:tcBorders>
              <w:left w:val="single" w:sz="4" w:space="0" w:color="auto"/>
              <w:bottom w:val="single" w:sz="4" w:space="0" w:color="auto"/>
            </w:tcBorders>
            <w:shd w:val="clear" w:color="auto" w:fill="D9D9D9"/>
            <w:textDirection w:val="btLr"/>
            <w:vAlign w:val="center"/>
          </w:tcPr>
          <w:p w:rsidR="00B10AE8" w:rsidRPr="00B10AE8" w:rsidRDefault="00B03056" w:rsidP="0073553F">
            <w:pPr>
              <w:pStyle w:val="NoSpacing"/>
              <w:rPr>
                <w:rFonts w:ascii="Arial" w:eastAsia="Times New Roman" w:hAnsi="Arial"/>
                <w:szCs w:val="20"/>
              </w:rPr>
            </w:pPr>
            <w:r>
              <w:rPr>
                <w:rFonts w:ascii="Arial" w:eastAsia="Times New Roman" w:hAnsi="Arial"/>
                <w:szCs w:val="20"/>
              </w:rPr>
              <w:t>Page: 86 C15</w:t>
            </w:r>
          </w:p>
        </w:tc>
        <w:tc>
          <w:tcPr>
            <w:tcW w:w="482" w:type="pct"/>
            <w:tcBorders>
              <w:bottom w:val="single" w:sz="4" w:space="0" w:color="auto"/>
            </w:tcBorders>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To create a platform for continuous dialog and cooperative working in District Development Planning</w:t>
            </w:r>
          </w:p>
        </w:tc>
        <w:tc>
          <w:tcPr>
            <w:tcW w:w="300" w:type="pct"/>
            <w:tcBorders>
              <w:bottom w:val="single" w:sz="4" w:space="0" w:color="auto"/>
            </w:tcBorders>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Number of meetings held with quorum</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12</w:t>
            </w:r>
          </w:p>
        </w:tc>
        <w:tc>
          <w:tcPr>
            <w:tcW w:w="350" w:type="pct"/>
            <w:tcBorders>
              <w:bottom w:val="single" w:sz="4" w:space="0" w:color="auto"/>
            </w:tcBorders>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 12 district planners forum meeting held</w:t>
            </w:r>
          </w:p>
        </w:tc>
        <w:tc>
          <w:tcPr>
            <w:tcW w:w="350" w:type="pct"/>
            <w:tcBorders>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To hold 3 planners forum meetings</w:t>
            </w:r>
          </w:p>
        </w:tc>
        <w:tc>
          <w:tcPr>
            <w:tcW w:w="251" w:type="pct"/>
            <w:tcBorders>
              <w:bottom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R0. 00</w:t>
            </w:r>
          </w:p>
        </w:tc>
        <w:tc>
          <w:tcPr>
            <w:tcW w:w="299" w:type="pct"/>
            <w:tcBorders>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To hold 3 planners forum meetings</w:t>
            </w:r>
          </w:p>
        </w:tc>
        <w:tc>
          <w:tcPr>
            <w:tcW w:w="201" w:type="pct"/>
            <w:tcBorders>
              <w:bottom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R0. 00</w:t>
            </w:r>
          </w:p>
        </w:tc>
        <w:tc>
          <w:tcPr>
            <w:tcW w:w="372" w:type="pct"/>
            <w:tcBorders>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To hold 3 planners forum meetings</w:t>
            </w:r>
          </w:p>
        </w:tc>
        <w:tc>
          <w:tcPr>
            <w:tcW w:w="356" w:type="pct"/>
            <w:tcBorders>
              <w:bottom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R0. 00</w:t>
            </w:r>
          </w:p>
        </w:tc>
        <w:tc>
          <w:tcPr>
            <w:tcW w:w="353" w:type="pct"/>
            <w:tcBorders>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To hold 3 planners forum meetings</w:t>
            </w:r>
          </w:p>
        </w:tc>
        <w:tc>
          <w:tcPr>
            <w:tcW w:w="288" w:type="pct"/>
            <w:tcBorders>
              <w:bottom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R0. 00</w:t>
            </w:r>
          </w:p>
        </w:tc>
        <w:tc>
          <w:tcPr>
            <w:tcW w:w="147" w:type="pct"/>
            <w:tcBorders>
              <w:bottom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R0, 00</w:t>
            </w:r>
          </w:p>
        </w:tc>
        <w:tc>
          <w:tcPr>
            <w:tcW w:w="128" w:type="pct"/>
            <w:tcBorders>
              <w:bottom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130044279</w:t>
            </w:r>
          </w:p>
        </w:tc>
        <w:tc>
          <w:tcPr>
            <w:tcW w:w="317" w:type="pct"/>
            <w:tcBorders>
              <w:bottom w:val="single" w:sz="4" w:space="0" w:color="auto"/>
            </w:tcBorders>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Minutes of the meetings</w:t>
            </w:r>
          </w:p>
        </w:tc>
        <w:tc>
          <w:tcPr>
            <w:tcW w:w="391" w:type="pct"/>
            <w:tcBorders>
              <w:bottom w:val="single" w:sz="4" w:space="0" w:color="auto"/>
            </w:tcBorders>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Input from Local Municipalities</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tc>
      </w:tr>
      <w:tr w:rsidR="00B10AE8" w:rsidRPr="00B10AE8" w:rsidTr="00B10AE8">
        <w:tblPrEx>
          <w:shd w:val="clear" w:color="auto" w:fill="auto"/>
        </w:tblPrEx>
        <w:trPr>
          <w:cantSplit/>
          <w:trHeight w:val="1134"/>
          <w:jc w:val="right"/>
        </w:trPr>
        <w:tc>
          <w:tcPr>
            <w:tcW w:w="286"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ANDM SDF Review</w:t>
            </w:r>
          </w:p>
        </w:tc>
        <w:tc>
          <w:tcPr>
            <w:tcW w:w="127" w:type="pct"/>
            <w:tcBorders>
              <w:left w:val="single" w:sz="4" w:space="0" w:color="auto"/>
            </w:tcBorders>
            <w:shd w:val="clear" w:color="auto" w:fill="D9D9D9"/>
            <w:textDirection w:val="btLr"/>
          </w:tcPr>
          <w:p w:rsidR="00B10AE8" w:rsidRPr="00B10AE8" w:rsidRDefault="00B03056" w:rsidP="0073553F">
            <w:pPr>
              <w:pStyle w:val="NoSpacing"/>
              <w:rPr>
                <w:rFonts w:ascii="Arial" w:eastAsia="Times New Roman" w:hAnsi="Arial"/>
                <w:szCs w:val="20"/>
              </w:rPr>
            </w:pPr>
            <w:r>
              <w:rPr>
                <w:rFonts w:ascii="Arial" w:eastAsia="Times New Roman" w:hAnsi="Arial"/>
                <w:szCs w:val="20"/>
              </w:rPr>
              <w:t>Page: 89 F12</w:t>
            </w:r>
          </w:p>
        </w:tc>
        <w:tc>
          <w:tcPr>
            <w:tcW w:w="482" w:type="pct"/>
            <w:shd w:val="clear" w:color="auto" w:fill="D9D9D9"/>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To keep up with spatial development trends and set development priorities within the District by 2013/14</w:t>
            </w:r>
          </w:p>
        </w:tc>
        <w:tc>
          <w:tcPr>
            <w:tcW w:w="300"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Date reviewed SDF adopted.</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30 June</w:t>
            </w:r>
          </w:p>
        </w:tc>
        <w:tc>
          <w:tcPr>
            <w:tcW w:w="350" w:type="pct"/>
            <w:shd w:val="clear" w:color="auto" w:fill="auto"/>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Reviewed and adopted Spatial Development Framework document. </w:t>
            </w:r>
          </w:p>
        </w:tc>
        <w:tc>
          <w:tcPr>
            <w:tcW w:w="350"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Collective Analysis of 5 SDF`s within the District (DM &amp; LM`s)</w:t>
            </w:r>
          </w:p>
        </w:tc>
        <w:tc>
          <w:tcPr>
            <w:tcW w:w="251" w:type="pct"/>
            <w:textDirection w:val="btLr"/>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0.00</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tc>
        <w:tc>
          <w:tcPr>
            <w:tcW w:w="299"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1.Identify gaps and shortfalls of the current SDF</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 Stakeholders / Public Participation</w:t>
            </w:r>
          </w:p>
        </w:tc>
        <w:tc>
          <w:tcPr>
            <w:tcW w:w="201"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0.00</w:t>
            </w:r>
          </w:p>
        </w:tc>
        <w:tc>
          <w:tcPr>
            <w:tcW w:w="372" w:type="pct"/>
            <w:shd w:val="clear" w:color="auto" w:fill="F2F2F2"/>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Consolidation of reviewed spatial development priorities, inputs &amp; recommendations</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tc>
        <w:tc>
          <w:tcPr>
            <w:tcW w:w="35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0.00</w:t>
            </w:r>
          </w:p>
        </w:tc>
        <w:tc>
          <w:tcPr>
            <w:tcW w:w="353"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Submission of reviewed SDF to relevant council structures for adoption</w:t>
            </w:r>
          </w:p>
        </w:tc>
        <w:tc>
          <w:tcPr>
            <w:tcW w:w="288"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0.00</w:t>
            </w:r>
          </w:p>
        </w:tc>
        <w:tc>
          <w:tcPr>
            <w:tcW w:w="147" w:type="pct"/>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0.00</w:t>
            </w:r>
          </w:p>
        </w:tc>
        <w:tc>
          <w:tcPr>
            <w:tcW w:w="128" w:type="pct"/>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Vote:130044291</w:t>
            </w:r>
          </w:p>
        </w:tc>
        <w:tc>
          <w:tcPr>
            <w:tcW w:w="317" w:type="pct"/>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Adopted SDF</w:t>
            </w:r>
          </w:p>
        </w:tc>
        <w:tc>
          <w:tcPr>
            <w:tcW w:w="39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W.S.P</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W.S.A (Enviro)</w:t>
            </w:r>
          </w:p>
          <w:p w:rsidR="00B10AE8" w:rsidRPr="00B10AE8" w:rsidRDefault="00B10AE8" w:rsidP="0073553F">
            <w:pPr>
              <w:pStyle w:val="NoSpacing"/>
              <w:rPr>
                <w:rFonts w:ascii="Arial" w:eastAsia="Times New Roman" w:hAnsi="Arial"/>
                <w:szCs w:val="20"/>
              </w:rPr>
            </w:pPr>
          </w:p>
        </w:tc>
      </w:tr>
      <w:tr w:rsidR="00B10AE8" w:rsidRPr="00B10AE8" w:rsidTr="00B10AE8">
        <w:tblPrEx>
          <w:shd w:val="clear" w:color="auto" w:fill="auto"/>
        </w:tblPrEx>
        <w:trPr>
          <w:cantSplit/>
          <w:trHeight w:val="1134"/>
          <w:jc w:val="right"/>
        </w:trPr>
        <w:tc>
          <w:tcPr>
            <w:tcW w:w="286"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Automated Filing System</w:t>
            </w:r>
          </w:p>
        </w:tc>
        <w:tc>
          <w:tcPr>
            <w:tcW w:w="127" w:type="pct"/>
            <w:tcBorders>
              <w:left w:val="single" w:sz="4" w:space="0" w:color="auto"/>
            </w:tcBorders>
            <w:shd w:val="clear" w:color="auto" w:fill="D9D9D9"/>
            <w:textDirection w:val="btLr"/>
          </w:tcPr>
          <w:p w:rsidR="00B10AE8" w:rsidRPr="00B10AE8" w:rsidRDefault="00B03056" w:rsidP="0073553F">
            <w:pPr>
              <w:pStyle w:val="NoSpacing"/>
              <w:rPr>
                <w:rFonts w:ascii="Arial" w:eastAsia="Times New Roman" w:hAnsi="Arial"/>
                <w:szCs w:val="20"/>
              </w:rPr>
            </w:pPr>
            <w:r>
              <w:rPr>
                <w:rFonts w:ascii="Arial" w:eastAsia="Times New Roman" w:hAnsi="Arial"/>
                <w:szCs w:val="20"/>
              </w:rPr>
              <w:t>Page: 89 F11</w:t>
            </w:r>
          </w:p>
        </w:tc>
        <w:tc>
          <w:tcPr>
            <w:tcW w:w="482"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Data maintenance of Statutory development applications  for 4 LM`s   </w:t>
            </w:r>
          </w:p>
        </w:tc>
        <w:tc>
          <w:tcPr>
            <w:tcW w:w="300"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 of filing system compliance to national archives </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100%</w:t>
            </w:r>
          </w:p>
        </w:tc>
        <w:tc>
          <w:tcPr>
            <w:tcW w:w="350"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Operational Automated Filling system</w:t>
            </w:r>
          </w:p>
        </w:tc>
        <w:tc>
          <w:tcPr>
            <w:tcW w:w="350"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Compilation of Terms of Reference for the Service Provider</w:t>
            </w:r>
          </w:p>
        </w:tc>
        <w:tc>
          <w:tcPr>
            <w:tcW w:w="251"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0.00</w:t>
            </w:r>
          </w:p>
        </w:tc>
        <w:tc>
          <w:tcPr>
            <w:tcW w:w="299"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Procurement of 1 Service Provider</w:t>
            </w:r>
          </w:p>
        </w:tc>
        <w:tc>
          <w:tcPr>
            <w:tcW w:w="201"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R0.00</w:t>
            </w:r>
          </w:p>
        </w:tc>
        <w:tc>
          <w:tcPr>
            <w:tcW w:w="372"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Submissions of project completion plan by the Service Provider</w:t>
            </w:r>
          </w:p>
        </w:tc>
        <w:tc>
          <w:tcPr>
            <w:tcW w:w="35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R45 000</w:t>
            </w:r>
          </w:p>
        </w:tc>
        <w:tc>
          <w:tcPr>
            <w:tcW w:w="353"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Operational auto – filling system linked to 4 LM`s intranet</w:t>
            </w:r>
          </w:p>
        </w:tc>
        <w:tc>
          <w:tcPr>
            <w:tcW w:w="288"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R255 000</w:t>
            </w:r>
          </w:p>
        </w:tc>
        <w:tc>
          <w:tcPr>
            <w:tcW w:w="147" w:type="pct"/>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R300 000</w:t>
            </w:r>
          </w:p>
        </w:tc>
        <w:tc>
          <w:tcPr>
            <w:tcW w:w="128" w:type="pct"/>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Vote:130044293</w:t>
            </w:r>
          </w:p>
        </w:tc>
        <w:tc>
          <w:tcPr>
            <w:tcW w:w="317"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Project Close-out Report and practical use of the system by all LM`s</w:t>
            </w:r>
          </w:p>
        </w:tc>
        <w:tc>
          <w:tcPr>
            <w:tcW w:w="39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I.T</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B.T.O</w:t>
            </w:r>
          </w:p>
        </w:tc>
      </w:tr>
      <w:tr w:rsidR="00B10AE8" w:rsidRPr="00B10AE8" w:rsidTr="00B10AE8">
        <w:tblPrEx>
          <w:shd w:val="clear" w:color="auto" w:fill="auto"/>
        </w:tblPrEx>
        <w:trPr>
          <w:cantSplit/>
          <w:trHeight w:val="1134"/>
          <w:jc w:val="right"/>
        </w:trPr>
        <w:tc>
          <w:tcPr>
            <w:tcW w:w="286"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Street Urban Aesthetics Plan</w:t>
            </w:r>
          </w:p>
          <w:p w:rsidR="00B10AE8" w:rsidRPr="00B10AE8" w:rsidRDefault="00B10AE8" w:rsidP="0073553F">
            <w:pPr>
              <w:pStyle w:val="NoSpacing"/>
              <w:rPr>
                <w:rFonts w:ascii="Arial" w:eastAsia="Times New Roman" w:hAnsi="Arial"/>
                <w:szCs w:val="20"/>
              </w:rPr>
            </w:pPr>
          </w:p>
        </w:tc>
        <w:tc>
          <w:tcPr>
            <w:tcW w:w="127" w:type="pct"/>
            <w:tcBorders>
              <w:left w:val="single" w:sz="4" w:space="0" w:color="auto"/>
            </w:tcBorders>
            <w:shd w:val="clear" w:color="auto" w:fill="D9D9D9"/>
            <w:textDirection w:val="btLr"/>
          </w:tcPr>
          <w:p w:rsidR="00B10AE8" w:rsidRPr="00B10AE8" w:rsidRDefault="00B03056" w:rsidP="0073553F">
            <w:pPr>
              <w:pStyle w:val="NoSpacing"/>
              <w:rPr>
                <w:rFonts w:ascii="Arial" w:eastAsia="Times New Roman" w:hAnsi="Arial"/>
                <w:szCs w:val="20"/>
              </w:rPr>
            </w:pPr>
            <w:r>
              <w:rPr>
                <w:rFonts w:ascii="Arial" w:eastAsia="Times New Roman" w:hAnsi="Arial"/>
                <w:szCs w:val="20"/>
              </w:rPr>
              <w:t>Page: 89 F11</w:t>
            </w:r>
          </w:p>
        </w:tc>
        <w:tc>
          <w:tcPr>
            <w:tcW w:w="482"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To quantify Urbanity projects identified in all District spatial planning frameworks </w:t>
            </w:r>
          </w:p>
        </w:tc>
        <w:tc>
          <w:tcPr>
            <w:tcW w:w="300"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of projects with bill of quantities</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100%</w:t>
            </w:r>
          </w:p>
        </w:tc>
        <w:tc>
          <w:tcPr>
            <w:tcW w:w="350"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Creation of 100% bill of quantities for all urbanity projects</w:t>
            </w:r>
          </w:p>
        </w:tc>
        <w:tc>
          <w:tcPr>
            <w:tcW w:w="350"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Compilation of Terms of Reference for the Service Provider</w:t>
            </w:r>
          </w:p>
        </w:tc>
        <w:tc>
          <w:tcPr>
            <w:tcW w:w="251"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R0.00</w:t>
            </w:r>
          </w:p>
        </w:tc>
        <w:tc>
          <w:tcPr>
            <w:tcW w:w="299"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Procurement of 1 Service Provider</w:t>
            </w:r>
          </w:p>
        </w:tc>
        <w:tc>
          <w:tcPr>
            <w:tcW w:w="201"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R0.00</w:t>
            </w:r>
          </w:p>
        </w:tc>
        <w:tc>
          <w:tcPr>
            <w:tcW w:w="372"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Submissions of project completion plan by the Service Provider</w:t>
            </w:r>
          </w:p>
        </w:tc>
        <w:tc>
          <w:tcPr>
            <w:tcW w:w="35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9000.00</w:t>
            </w:r>
          </w:p>
        </w:tc>
        <w:tc>
          <w:tcPr>
            <w:tcW w:w="353"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Completion of Bill of quantities with design plans.</w:t>
            </w:r>
          </w:p>
        </w:tc>
        <w:tc>
          <w:tcPr>
            <w:tcW w:w="288"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51 000</w:t>
            </w:r>
          </w:p>
        </w:tc>
        <w:tc>
          <w:tcPr>
            <w:tcW w:w="147"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R60 000.00</w:t>
            </w:r>
          </w:p>
        </w:tc>
        <w:tc>
          <w:tcPr>
            <w:tcW w:w="128" w:type="pct"/>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Vote:130044292</w:t>
            </w:r>
          </w:p>
        </w:tc>
        <w:tc>
          <w:tcPr>
            <w:tcW w:w="317"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 Project close out report</w:t>
            </w:r>
          </w:p>
        </w:tc>
        <w:tc>
          <w:tcPr>
            <w:tcW w:w="39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W.S.P</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W.S.A (Enviro)</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I.S.D</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B.T.O</w:t>
            </w:r>
          </w:p>
        </w:tc>
      </w:tr>
      <w:tr w:rsidR="00B10AE8" w:rsidRPr="00B10AE8" w:rsidTr="00B10AE8">
        <w:tblPrEx>
          <w:shd w:val="clear" w:color="auto" w:fill="auto"/>
        </w:tblPrEx>
        <w:trPr>
          <w:cantSplit/>
          <w:trHeight w:val="1134"/>
          <w:jc w:val="right"/>
        </w:trPr>
        <w:tc>
          <w:tcPr>
            <w:tcW w:w="286"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lastRenderedPageBreak/>
              <w:t>Guidelines on Small Town  Restructuring</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and Revitalization</w:t>
            </w:r>
          </w:p>
        </w:tc>
        <w:tc>
          <w:tcPr>
            <w:tcW w:w="127" w:type="pct"/>
            <w:tcBorders>
              <w:left w:val="single" w:sz="4" w:space="0" w:color="auto"/>
            </w:tcBorders>
            <w:shd w:val="clear" w:color="auto" w:fill="D9D9D9"/>
            <w:textDirection w:val="btLr"/>
          </w:tcPr>
          <w:p w:rsidR="00B10AE8" w:rsidRPr="00B10AE8" w:rsidRDefault="00B03056" w:rsidP="0073553F">
            <w:pPr>
              <w:pStyle w:val="NoSpacing"/>
              <w:rPr>
                <w:rFonts w:ascii="Arial" w:eastAsia="Times New Roman" w:hAnsi="Arial"/>
                <w:szCs w:val="20"/>
              </w:rPr>
            </w:pPr>
            <w:r>
              <w:rPr>
                <w:rFonts w:ascii="Arial" w:eastAsia="Times New Roman" w:hAnsi="Arial"/>
                <w:szCs w:val="20"/>
              </w:rPr>
              <w:t>Page: 89 F12</w:t>
            </w:r>
          </w:p>
        </w:tc>
        <w:tc>
          <w:tcPr>
            <w:tcW w:w="482" w:type="pct"/>
            <w:shd w:val="clear" w:color="auto" w:fill="D9D9D9"/>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To create Uniform guidelines for 6 ANDM small towns for restructuring &amp; revitalization.   </w:t>
            </w:r>
          </w:p>
        </w:tc>
        <w:tc>
          <w:tcPr>
            <w:tcW w:w="300"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Number of towns with adopted land use guide documents</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6</w:t>
            </w:r>
          </w:p>
        </w:tc>
        <w:tc>
          <w:tcPr>
            <w:tcW w:w="350" w:type="pct"/>
            <w:shd w:val="clear" w:color="auto" w:fill="auto"/>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Completed and adopted Land-use guide document for 6 small towns</w:t>
            </w:r>
          </w:p>
        </w:tc>
        <w:tc>
          <w:tcPr>
            <w:tcW w:w="350" w:type="pct"/>
            <w:shd w:val="clear" w:color="auto" w:fill="F2F2F2"/>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Submission of 1 inception report by the service provider</w:t>
            </w:r>
          </w:p>
        </w:tc>
        <w:tc>
          <w:tcPr>
            <w:tcW w:w="251"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R68 000</w:t>
            </w:r>
          </w:p>
        </w:tc>
        <w:tc>
          <w:tcPr>
            <w:tcW w:w="299" w:type="pct"/>
            <w:shd w:val="clear" w:color="auto" w:fill="F2F2F2"/>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Submission of Status quo report with a clearly defined problem statement</w:t>
            </w:r>
          </w:p>
        </w:tc>
        <w:tc>
          <w:tcPr>
            <w:tcW w:w="201"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157 000</w:t>
            </w:r>
          </w:p>
        </w:tc>
        <w:tc>
          <w:tcPr>
            <w:tcW w:w="372" w:type="pct"/>
            <w:shd w:val="clear" w:color="auto" w:fill="F2F2F2"/>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 Synchronization of all SDF`s, Spatial plans and LM town planning schemes.</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Set land use Standards and recommendations for all LM`s</w:t>
            </w:r>
          </w:p>
          <w:p w:rsidR="00B10AE8" w:rsidRPr="00B10AE8" w:rsidRDefault="00B10AE8" w:rsidP="0073553F">
            <w:pPr>
              <w:pStyle w:val="NoSpacing"/>
              <w:rPr>
                <w:rFonts w:ascii="Arial" w:eastAsia="Times New Roman" w:hAnsi="Arial"/>
                <w:szCs w:val="20"/>
              </w:rPr>
            </w:pPr>
          </w:p>
        </w:tc>
        <w:tc>
          <w:tcPr>
            <w:tcW w:w="35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R157.000</w:t>
            </w:r>
          </w:p>
        </w:tc>
        <w:tc>
          <w:tcPr>
            <w:tcW w:w="353" w:type="pct"/>
            <w:shd w:val="clear" w:color="auto" w:fill="F2F2F2"/>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Consolidate Land use guide document </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 Adoption of the guide document by council</w:t>
            </w:r>
          </w:p>
          <w:p w:rsidR="00B10AE8" w:rsidRPr="00B10AE8" w:rsidRDefault="00B10AE8" w:rsidP="0073553F">
            <w:pPr>
              <w:pStyle w:val="NoSpacing"/>
              <w:rPr>
                <w:rFonts w:ascii="Arial" w:eastAsia="Times New Roman" w:hAnsi="Arial"/>
                <w:szCs w:val="20"/>
              </w:rPr>
            </w:pPr>
          </w:p>
        </w:tc>
        <w:tc>
          <w:tcPr>
            <w:tcW w:w="288"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68 000</w:t>
            </w:r>
          </w:p>
        </w:tc>
        <w:tc>
          <w:tcPr>
            <w:tcW w:w="147"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450 000</w:t>
            </w:r>
          </w:p>
        </w:tc>
        <w:tc>
          <w:tcPr>
            <w:tcW w:w="128" w:type="pct"/>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Vote:130044288</w:t>
            </w:r>
          </w:p>
        </w:tc>
        <w:tc>
          <w:tcPr>
            <w:tcW w:w="317" w:type="pct"/>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Adopted Guidelines by council</w:t>
            </w:r>
          </w:p>
        </w:tc>
        <w:tc>
          <w:tcPr>
            <w:tcW w:w="39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W.S.P</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W.S.A</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I.S.D</w:t>
            </w:r>
          </w:p>
        </w:tc>
      </w:tr>
      <w:tr w:rsidR="00B10AE8" w:rsidRPr="00B10AE8" w:rsidTr="00B10AE8">
        <w:tblPrEx>
          <w:shd w:val="clear" w:color="auto" w:fill="auto"/>
        </w:tblPrEx>
        <w:trPr>
          <w:cantSplit/>
          <w:trHeight w:val="1134"/>
          <w:jc w:val="right"/>
        </w:trPr>
        <w:tc>
          <w:tcPr>
            <w:tcW w:w="286"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Nodal Development Frameworks (Mbizana &amp; Ntabankulu LM`s)</w:t>
            </w:r>
          </w:p>
        </w:tc>
        <w:tc>
          <w:tcPr>
            <w:tcW w:w="127" w:type="pct"/>
            <w:tcBorders>
              <w:left w:val="single" w:sz="4" w:space="0" w:color="auto"/>
            </w:tcBorders>
            <w:shd w:val="clear" w:color="auto" w:fill="D9D9D9"/>
            <w:textDirection w:val="btLr"/>
          </w:tcPr>
          <w:p w:rsidR="00B10AE8" w:rsidRPr="00B10AE8" w:rsidRDefault="00B03056" w:rsidP="0073553F">
            <w:pPr>
              <w:pStyle w:val="NoSpacing"/>
              <w:rPr>
                <w:rFonts w:ascii="Arial" w:eastAsia="Times New Roman" w:hAnsi="Arial"/>
                <w:szCs w:val="20"/>
              </w:rPr>
            </w:pPr>
            <w:r>
              <w:rPr>
                <w:rFonts w:ascii="Arial" w:eastAsia="Times New Roman" w:hAnsi="Arial"/>
                <w:szCs w:val="20"/>
              </w:rPr>
              <w:t>Page: 89 F12</w:t>
            </w:r>
          </w:p>
        </w:tc>
        <w:tc>
          <w:tcPr>
            <w:tcW w:w="482"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To create detailed development strategies for 2 ANDM secondary nodes.</w:t>
            </w:r>
          </w:p>
        </w:tc>
        <w:tc>
          <w:tcPr>
            <w:tcW w:w="300"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Number of Nodal development framework adopted</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2</w:t>
            </w:r>
          </w:p>
        </w:tc>
        <w:tc>
          <w:tcPr>
            <w:tcW w:w="350"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 adopted Nodal development frameworks</w:t>
            </w:r>
          </w:p>
        </w:tc>
        <w:tc>
          <w:tcPr>
            <w:tcW w:w="350"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Submission of 2 Nodal development strategies by the service providers</w:t>
            </w:r>
          </w:p>
        </w:tc>
        <w:tc>
          <w:tcPr>
            <w:tcW w:w="251"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R213 000</w:t>
            </w:r>
          </w:p>
        </w:tc>
        <w:tc>
          <w:tcPr>
            <w:tcW w:w="299"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Submission of 2 Implementation Plans by the service providers and project completion</w:t>
            </w:r>
          </w:p>
        </w:tc>
        <w:tc>
          <w:tcPr>
            <w:tcW w:w="201"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R507 000</w:t>
            </w:r>
          </w:p>
        </w:tc>
        <w:tc>
          <w:tcPr>
            <w:tcW w:w="372"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None</w:t>
            </w:r>
          </w:p>
        </w:tc>
        <w:tc>
          <w:tcPr>
            <w:tcW w:w="356"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t>
            </w:r>
          </w:p>
        </w:tc>
        <w:tc>
          <w:tcPr>
            <w:tcW w:w="353"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None</w:t>
            </w:r>
          </w:p>
        </w:tc>
        <w:tc>
          <w:tcPr>
            <w:tcW w:w="288"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t>
            </w:r>
          </w:p>
        </w:tc>
        <w:tc>
          <w:tcPr>
            <w:tcW w:w="147"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720 000.0</w:t>
            </w:r>
          </w:p>
        </w:tc>
        <w:tc>
          <w:tcPr>
            <w:tcW w:w="128" w:type="pct"/>
            <w:tcBorders>
              <w:left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Vote:130044277</w:t>
            </w:r>
          </w:p>
        </w:tc>
        <w:tc>
          <w:tcPr>
            <w:tcW w:w="317"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Adopted 2 Nodal development frameworks by the respective councils</w:t>
            </w:r>
          </w:p>
        </w:tc>
        <w:tc>
          <w:tcPr>
            <w:tcW w:w="39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W.S.P</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W.S.A</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I.S.D</w:t>
            </w:r>
          </w:p>
        </w:tc>
      </w:tr>
      <w:tr w:rsidR="00B10AE8" w:rsidRPr="00B10AE8" w:rsidTr="00B10AE8">
        <w:tblPrEx>
          <w:shd w:val="clear" w:color="auto" w:fill="auto"/>
        </w:tblPrEx>
        <w:trPr>
          <w:cantSplit/>
          <w:trHeight w:val="1134"/>
          <w:jc w:val="right"/>
        </w:trPr>
        <w:tc>
          <w:tcPr>
            <w:tcW w:w="286"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lastRenderedPageBreak/>
              <w:t>Land Use Management Framework (LUMF)</w:t>
            </w:r>
          </w:p>
          <w:p w:rsidR="00B10AE8" w:rsidRPr="00B10AE8" w:rsidRDefault="00B10AE8" w:rsidP="0073553F">
            <w:pPr>
              <w:pStyle w:val="NoSpacing"/>
              <w:rPr>
                <w:rFonts w:ascii="Arial" w:eastAsia="Times New Roman" w:hAnsi="Arial"/>
                <w:szCs w:val="20"/>
              </w:rPr>
            </w:pPr>
          </w:p>
        </w:tc>
        <w:tc>
          <w:tcPr>
            <w:tcW w:w="127" w:type="pct"/>
            <w:tcBorders>
              <w:left w:val="single" w:sz="4" w:space="0" w:color="auto"/>
            </w:tcBorders>
            <w:shd w:val="clear" w:color="auto" w:fill="D9D9D9"/>
            <w:textDirection w:val="btLr"/>
          </w:tcPr>
          <w:p w:rsidR="00B10AE8" w:rsidRPr="00B10AE8" w:rsidRDefault="00475B70" w:rsidP="0073553F">
            <w:pPr>
              <w:pStyle w:val="NoSpacing"/>
              <w:rPr>
                <w:rFonts w:ascii="Arial" w:eastAsia="Times New Roman" w:hAnsi="Arial"/>
                <w:szCs w:val="20"/>
              </w:rPr>
            </w:pPr>
            <w:r>
              <w:rPr>
                <w:rFonts w:ascii="Arial" w:eastAsia="Times New Roman" w:hAnsi="Arial"/>
                <w:szCs w:val="20"/>
              </w:rPr>
              <w:t>Page:89 F12</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tc>
        <w:tc>
          <w:tcPr>
            <w:tcW w:w="482" w:type="pct"/>
            <w:shd w:val="clear" w:color="auto" w:fill="D9D9D9"/>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To develop district </w:t>
            </w:r>
            <w:r w:rsidR="00475B70" w:rsidRPr="00B10AE8">
              <w:rPr>
                <w:rFonts w:ascii="Arial" w:eastAsia="Times New Roman" w:hAnsi="Arial"/>
                <w:szCs w:val="20"/>
              </w:rPr>
              <w:t>wide guidelines</w:t>
            </w:r>
            <w:r w:rsidRPr="00B10AE8">
              <w:rPr>
                <w:rFonts w:ascii="Arial" w:eastAsia="Times New Roman" w:hAnsi="Arial"/>
                <w:szCs w:val="20"/>
              </w:rPr>
              <w:t xml:space="preserve"> for 4 LM`s to craft their land use schemes. </w:t>
            </w:r>
          </w:p>
        </w:tc>
        <w:tc>
          <w:tcPr>
            <w:tcW w:w="300"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Date LUMF adopted</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30 June</w:t>
            </w:r>
          </w:p>
        </w:tc>
        <w:tc>
          <w:tcPr>
            <w:tcW w:w="350" w:type="pct"/>
            <w:shd w:val="clear" w:color="auto" w:fill="auto"/>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1 Adopted district wide LUMF by council. </w:t>
            </w:r>
          </w:p>
        </w:tc>
        <w:tc>
          <w:tcPr>
            <w:tcW w:w="350"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Compilation of Terms of Reference for the Service </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Provider</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 Submission of Project process plan (Inception Report</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 </w:t>
            </w:r>
          </w:p>
        </w:tc>
        <w:tc>
          <w:tcPr>
            <w:tcW w:w="251" w:type="pct"/>
            <w:textDirection w:val="btLr"/>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180 000</w:t>
            </w:r>
          </w:p>
        </w:tc>
        <w:tc>
          <w:tcPr>
            <w:tcW w:w="299"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Completion of Analysis Phase and Status Quo </w:t>
            </w:r>
          </w:p>
        </w:tc>
        <w:tc>
          <w:tcPr>
            <w:tcW w:w="201"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420 000</w:t>
            </w:r>
          </w:p>
        </w:tc>
        <w:tc>
          <w:tcPr>
            <w:tcW w:w="372"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Completion of a District wide LUMF</w:t>
            </w:r>
          </w:p>
        </w:tc>
        <w:tc>
          <w:tcPr>
            <w:tcW w:w="35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420 000</w:t>
            </w:r>
          </w:p>
        </w:tc>
        <w:tc>
          <w:tcPr>
            <w:tcW w:w="353"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Adoption of LUMF by council </w:t>
            </w:r>
          </w:p>
        </w:tc>
        <w:tc>
          <w:tcPr>
            <w:tcW w:w="288" w:type="pct"/>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180 000</w:t>
            </w:r>
          </w:p>
        </w:tc>
        <w:tc>
          <w:tcPr>
            <w:tcW w:w="147" w:type="pct"/>
            <w:tcBorders>
              <w:righ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1 2 000 000</w:t>
            </w:r>
          </w:p>
        </w:tc>
        <w:tc>
          <w:tcPr>
            <w:tcW w:w="128" w:type="pct"/>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Vote:130044289</w:t>
            </w:r>
          </w:p>
        </w:tc>
        <w:tc>
          <w:tcPr>
            <w:tcW w:w="317"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Adopted LUMF</w:t>
            </w:r>
          </w:p>
        </w:tc>
        <w:tc>
          <w:tcPr>
            <w:tcW w:w="39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W.S.A (Enviro)</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W.S.P</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I.S.D</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B.T.O</w:t>
            </w:r>
          </w:p>
        </w:tc>
      </w:tr>
      <w:tr w:rsidR="00B10AE8" w:rsidRPr="00B10AE8" w:rsidTr="00B10AE8">
        <w:tblPrEx>
          <w:shd w:val="clear" w:color="auto" w:fill="auto"/>
        </w:tblPrEx>
        <w:trPr>
          <w:cantSplit/>
          <w:trHeight w:val="1134"/>
          <w:jc w:val="right"/>
        </w:trPr>
        <w:tc>
          <w:tcPr>
            <w:tcW w:w="286"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Land Audit (Mbizana &amp; Umzimvubu LM`s)</w:t>
            </w:r>
          </w:p>
        </w:tc>
        <w:tc>
          <w:tcPr>
            <w:tcW w:w="127" w:type="pct"/>
            <w:tcBorders>
              <w:left w:val="single" w:sz="4" w:space="0" w:color="auto"/>
            </w:tcBorders>
            <w:shd w:val="clear" w:color="auto" w:fill="D9D9D9"/>
            <w:textDirection w:val="btLr"/>
          </w:tcPr>
          <w:p w:rsidR="00B10AE8" w:rsidRPr="00B10AE8" w:rsidRDefault="00475B70" w:rsidP="0073553F">
            <w:pPr>
              <w:pStyle w:val="NoSpacing"/>
              <w:rPr>
                <w:rFonts w:ascii="Arial" w:eastAsia="Times New Roman" w:hAnsi="Arial"/>
                <w:szCs w:val="20"/>
              </w:rPr>
            </w:pPr>
            <w:r>
              <w:rPr>
                <w:rFonts w:ascii="Arial" w:eastAsia="Times New Roman" w:hAnsi="Arial"/>
                <w:szCs w:val="20"/>
              </w:rPr>
              <w:t>Page:89 F12</w:t>
            </w:r>
          </w:p>
        </w:tc>
        <w:tc>
          <w:tcPr>
            <w:tcW w:w="482"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To create a comprehensive land use Database for 2 LM`s </w:t>
            </w:r>
          </w:p>
        </w:tc>
        <w:tc>
          <w:tcPr>
            <w:tcW w:w="300"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Number of land use audits completed</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2</w:t>
            </w:r>
          </w:p>
        </w:tc>
        <w:tc>
          <w:tcPr>
            <w:tcW w:w="350"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 adopted land-use audit documents</w:t>
            </w:r>
          </w:p>
        </w:tc>
        <w:tc>
          <w:tcPr>
            <w:tcW w:w="350"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Completion of Terms of Reference</w:t>
            </w:r>
          </w:p>
        </w:tc>
        <w:tc>
          <w:tcPr>
            <w:tcW w:w="251"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R0.00</w:t>
            </w:r>
          </w:p>
        </w:tc>
        <w:tc>
          <w:tcPr>
            <w:tcW w:w="299"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Submission of Project Inception reports</w:t>
            </w:r>
          </w:p>
        </w:tc>
        <w:tc>
          <w:tcPr>
            <w:tcW w:w="201"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90 000</w:t>
            </w:r>
          </w:p>
        </w:tc>
        <w:tc>
          <w:tcPr>
            <w:tcW w:w="372"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Land use Data Verification</w:t>
            </w:r>
          </w:p>
        </w:tc>
        <w:tc>
          <w:tcPr>
            <w:tcW w:w="35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420 000</w:t>
            </w:r>
          </w:p>
        </w:tc>
        <w:tc>
          <w:tcPr>
            <w:tcW w:w="353"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Consolidation and completion of audit data</w:t>
            </w:r>
          </w:p>
        </w:tc>
        <w:tc>
          <w:tcPr>
            <w:tcW w:w="288" w:type="pct"/>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90 000</w:t>
            </w:r>
          </w:p>
        </w:tc>
        <w:tc>
          <w:tcPr>
            <w:tcW w:w="147" w:type="pct"/>
            <w:tcBorders>
              <w:righ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 600 000</w:t>
            </w:r>
          </w:p>
        </w:tc>
        <w:tc>
          <w:tcPr>
            <w:tcW w:w="128" w:type="pct"/>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130044290</w:t>
            </w:r>
          </w:p>
        </w:tc>
        <w:tc>
          <w:tcPr>
            <w:tcW w:w="317"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Adopted Land audit documents</w:t>
            </w:r>
          </w:p>
        </w:tc>
        <w:tc>
          <w:tcPr>
            <w:tcW w:w="39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B.T.O</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(Assests,Revenue,S.C.M)</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W.S.A (Enviro)</w:t>
            </w:r>
          </w:p>
        </w:tc>
      </w:tr>
    </w:tbl>
    <w:p w:rsidR="00B10AE8" w:rsidRPr="00B10AE8" w:rsidRDefault="00B10AE8" w:rsidP="0073553F">
      <w:pPr>
        <w:pStyle w:val="NoSpacing"/>
        <w:rPr>
          <w:rFonts w:ascii="Times New Roman" w:eastAsia="Times New Roman" w:hAnsi="Times New Roman"/>
          <w:sz w:val="24"/>
          <w:szCs w:val="24"/>
        </w:rPr>
      </w:pPr>
    </w:p>
    <w:p w:rsidR="00B10AE8" w:rsidRDefault="00B10AE8" w:rsidP="0073553F">
      <w:pPr>
        <w:pStyle w:val="NoSpacing"/>
        <w:rPr>
          <w:rFonts w:ascii="Times New Roman" w:eastAsia="Times New Roman" w:hAnsi="Times New Roman"/>
          <w:sz w:val="24"/>
          <w:szCs w:val="24"/>
        </w:rPr>
      </w:pPr>
    </w:p>
    <w:p w:rsidR="00663C67" w:rsidRDefault="00663C67" w:rsidP="0073553F">
      <w:pPr>
        <w:pStyle w:val="NoSpacing"/>
        <w:rPr>
          <w:rFonts w:ascii="Times New Roman" w:eastAsia="Times New Roman" w:hAnsi="Times New Roman"/>
          <w:sz w:val="24"/>
          <w:szCs w:val="24"/>
        </w:rPr>
      </w:pPr>
    </w:p>
    <w:p w:rsidR="00663C67" w:rsidRDefault="00663C67" w:rsidP="0073553F">
      <w:pPr>
        <w:pStyle w:val="NoSpacing"/>
        <w:rPr>
          <w:rFonts w:ascii="Times New Roman" w:eastAsia="Times New Roman" w:hAnsi="Times New Roman"/>
          <w:sz w:val="24"/>
          <w:szCs w:val="24"/>
        </w:rPr>
      </w:pPr>
    </w:p>
    <w:p w:rsidR="00663C67" w:rsidRDefault="00663C67" w:rsidP="0073553F">
      <w:pPr>
        <w:pStyle w:val="NoSpacing"/>
        <w:rPr>
          <w:rFonts w:ascii="Times New Roman" w:eastAsia="Times New Roman" w:hAnsi="Times New Roman"/>
          <w:sz w:val="24"/>
          <w:szCs w:val="24"/>
        </w:rPr>
      </w:pPr>
    </w:p>
    <w:p w:rsidR="00663C67" w:rsidRDefault="00663C67" w:rsidP="0073553F">
      <w:pPr>
        <w:pStyle w:val="NoSpacing"/>
        <w:rPr>
          <w:rFonts w:ascii="Times New Roman" w:eastAsia="Times New Roman" w:hAnsi="Times New Roman"/>
          <w:sz w:val="24"/>
          <w:szCs w:val="24"/>
        </w:rPr>
      </w:pPr>
    </w:p>
    <w:p w:rsidR="00663C67" w:rsidRDefault="00663C67" w:rsidP="0073553F">
      <w:pPr>
        <w:pStyle w:val="NoSpacing"/>
        <w:rPr>
          <w:rFonts w:ascii="Times New Roman" w:eastAsia="Times New Roman" w:hAnsi="Times New Roman"/>
          <w:sz w:val="24"/>
          <w:szCs w:val="24"/>
        </w:rPr>
      </w:pPr>
    </w:p>
    <w:p w:rsidR="00663C67" w:rsidRPr="00B10AE8" w:rsidRDefault="00663C67" w:rsidP="0073553F">
      <w:pPr>
        <w:pStyle w:val="NoSpacing"/>
        <w:rPr>
          <w:rFonts w:ascii="Times New Roman" w:eastAsia="Times New Roman" w:hAnsi="Times New Roman"/>
          <w:sz w:val="24"/>
          <w:szCs w:val="24"/>
        </w:rPr>
      </w:pPr>
    </w:p>
    <w:p w:rsidR="00B10AE8" w:rsidRPr="00B10AE8" w:rsidRDefault="00B10AE8" w:rsidP="0073553F">
      <w:pPr>
        <w:pStyle w:val="NoSpacing"/>
        <w:rPr>
          <w:rFonts w:ascii="Times New Roman" w:eastAsia="Times New Roman" w:hAnsi="Times New Roman"/>
          <w:sz w:val="24"/>
          <w:szCs w:val="24"/>
        </w:rPr>
      </w:pPr>
    </w:p>
    <w:p w:rsidR="00B10AE8" w:rsidRPr="00B10AE8" w:rsidRDefault="00B10AE8" w:rsidP="0073553F">
      <w:pPr>
        <w:pStyle w:val="NoSpacing"/>
        <w:rPr>
          <w:rFonts w:ascii="Arial" w:hAnsi="Arial"/>
          <w:szCs w:val="20"/>
        </w:rPr>
      </w:pPr>
    </w:p>
    <w:tbl>
      <w:tblPr>
        <w:tblpPr w:leftFromText="180" w:rightFromText="180" w:vertAnchor="text" w:tblpXSpec="right" w:tblpY="1"/>
        <w:tblOverlap w:val="never"/>
        <w:tblW w:w="5000" w:type="pct"/>
        <w:jc w:val="righ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008000"/>
        <w:tblLayout w:type="fixed"/>
        <w:tblLook w:val="04A0" w:firstRow="1" w:lastRow="0" w:firstColumn="1" w:lastColumn="0" w:noHBand="0" w:noVBand="1"/>
      </w:tblPr>
      <w:tblGrid>
        <w:gridCol w:w="670"/>
        <w:gridCol w:w="9"/>
        <w:gridCol w:w="401"/>
        <w:gridCol w:w="1367"/>
        <w:gridCol w:w="1273"/>
        <w:gridCol w:w="1172"/>
        <w:gridCol w:w="1269"/>
        <w:gridCol w:w="780"/>
        <w:gridCol w:w="1172"/>
        <w:gridCol w:w="783"/>
        <w:gridCol w:w="1074"/>
        <w:gridCol w:w="688"/>
        <w:gridCol w:w="1071"/>
        <w:gridCol w:w="685"/>
        <w:gridCol w:w="584"/>
        <w:gridCol w:w="489"/>
        <w:gridCol w:w="979"/>
        <w:gridCol w:w="829"/>
      </w:tblGrid>
      <w:tr w:rsidR="00BC00C0" w:rsidRPr="00B10AE8" w:rsidTr="00BC00C0">
        <w:trPr>
          <w:trHeight w:val="270"/>
          <w:tblHeader/>
          <w:jc w:val="right"/>
        </w:trPr>
        <w:tc>
          <w:tcPr>
            <w:tcW w:w="353" w:type="pct"/>
            <w:gridSpan w:val="3"/>
            <w:vMerge w:val="restart"/>
            <w:shd w:val="clear" w:color="auto" w:fill="666699"/>
            <w:vAlign w:val="center"/>
          </w:tcPr>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lastRenderedPageBreak/>
              <w:t>IDP Projects</w:t>
            </w:r>
          </w:p>
        </w:tc>
        <w:tc>
          <w:tcPr>
            <w:tcW w:w="447" w:type="pct"/>
            <w:vMerge w:val="restart"/>
            <w:shd w:val="clear" w:color="auto" w:fill="666699"/>
            <w:vAlign w:val="center"/>
          </w:tcPr>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Measurable Objective (Outcome)</w:t>
            </w:r>
          </w:p>
        </w:tc>
        <w:tc>
          <w:tcPr>
            <w:tcW w:w="416" w:type="pct"/>
            <w:vMerge w:val="restart"/>
            <w:shd w:val="clear" w:color="auto" w:fill="666699"/>
            <w:vAlign w:val="center"/>
          </w:tcPr>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KPI</w:t>
            </w:r>
          </w:p>
        </w:tc>
        <w:tc>
          <w:tcPr>
            <w:tcW w:w="383" w:type="pct"/>
            <w:vMerge w:val="restart"/>
            <w:shd w:val="clear" w:color="auto" w:fill="666699"/>
            <w:vAlign w:val="center"/>
          </w:tcPr>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Output</w:t>
            </w:r>
          </w:p>
        </w:tc>
        <w:tc>
          <w:tcPr>
            <w:tcW w:w="415" w:type="pct"/>
            <w:vMerge w:val="restart"/>
            <w:shd w:val="clear" w:color="auto" w:fill="666699"/>
            <w:vAlign w:val="center"/>
          </w:tcPr>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Q1</w:t>
            </w:r>
          </w:p>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Jul-Sep</w:t>
            </w:r>
          </w:p>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Target</w:t>
            </w:r>
          </w:p>
        </w:tc>
        <w:tc>
          <w:tcPr>
            <w:tcW w:w="255" w:type="pct"/>
            <w:vMerge w:val="restart"/>
            <w:shd w:val="clear" w:color="auto" w:fill="666699"/>
            <w:textDirection w:val="btLr"/>
            <w:vAlign w:val="center"/>
          </w:tcPr>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Budget</w:t>
            </w:r>
          </w:p>
        </w:tc>
        <w:tc>
          <w:tcPr>
            <w:tcW w:w="383" w:type="pct"/>
            <w:vMerge w:val="restart"/>
            <w:shd w:val="clear" w:color="auto" w:fill="666699"/>
            <w:vAlign w:val="center"/>
          </w:tcPr>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Q2</w:t>
            </w:r>
          </w:p>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Oct-Dec</w:t>
            </w:r>
          </w:p>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Target</w:t>
            </w:r>
          </w:p>
        </w:tc>
        <w:tc>
          <w:tcPr>
            <w:tcW w:w="256" w:type="pct"/>
            <w:vMerge w:val="restart"/>
            <w:shd w:val="clear" w:color="auto" w:fill="666699"/>
            <w:textDirection w:val="btLr"/>
            <w:vAlign w:val="center"/>
          </w:tcPr>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Budget</w:t>
            </w:r>
          </w:p>
        </w:tc>
        <w:tc>
          <w:tcPr>
            <w:tcW w:w="351" w:type="pct"/>
            <w:vMerge w:val="restart"/>
            <w:shd w:val="clear" w:color="auto" w:fill="666699"/>
            <w:vAlign w:val="center"/>
          </w:tcPr>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Q3</w:t>
            </w:r>
          </w:p>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Jan-Mar</w:t>
            </w:r>
          </w:p>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Target</w:t>
            </w:r>
          </w:p>
        </w:tc>
        <w:tc>
          <w:tcPr>
            <w:tcW w:w="225" w:type="pct"/>
            <w:vMerge w:val="restart"/>
            <w:shd w:val="clear" w:color="auto" w:fill="666699"/>
            <w:textDirection w:val="btLr"/>
            <w:vAlign w:val="center"/>
          </w:tcPr>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Budget</w:t>
            </w:r>
          </w:p>
        </w:tc>
        <w:tc>
          <w:tcPr>
            <w:tcW w:w="350" w:type="pct"/>
            <w:vMerge w:val="restart"/>
            <w:shd w:val="clear" w:color="auto" w:fill="666699"/>
            <w:vAlign w:val="center"/>
          </w:tcPr>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Q4</w:t>
            </w:r>
          </w:p>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Apr-Jun</w:t>
            </w:r>
          </w:p>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Target</w:t>
            </w:r>
          </w:p>
        </w:tc>
        <w:tc>
          <w:tcPr>
            <w:tcW w:w="224" w:type="pct"/>
            <w:vMerge w:val="restart"/>
            <w:shd w:val="clear" w:color="auto" w:fill="666699"/>
            <w:textDirection w:val="btLr"/>
            <w:vAlign w:val="center"/>
          </w:tcPr>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Budget</w:t>
            </w:r>
          </w:p>
        </w:tc>
        <w:tc>
          <w:tcPr>
            <w:tcW w:w="351" w:type="pct"/>
            <w:gridSpan w:val="2"/>
            <w:shd w:val="clear" w:color="auto" w:fill="666699"/>
          </w:tcPr>
          <w:p w:rsidR="00BC00C0" w:rsidRPr="00B10AE8" w:rsidRDefault="00BC00C0" w:rsidP="0073553F">
            <w:pPr>
              <w:pStyle w:val="NoSpacing"/>
              <w:rPr>
                <w:rFonts w:ascii="Arial" w:eastAsia="Times New Roman" w:hAnsi="Arial"/>
                <w:color w:val="FFFFFF"/>
                <w:szCs w:val="20"/>
              </w:rPr>
            </w:pPr>
            <w:r>
              <w:rPr>
                <w:rFonts w:ascii="Arial" w:eastAsia="Times New Roman" w:hAnsi="Arial"/>
                <w:color w:val="FFFFFF"/>
                <w:szCs w:val="20"/>
              </w:rPr>
              <w:t>Total Budget of the Year</w:t>
            </w:r>
          </w:p>
        </w:tc>
        <w:tc>
          <w:tcPr>
            <w:tcW w:w="320" w:type="pct"/>
            <w:vMerge w:val="restart"/>
            <w:shd w:val="clear" w:color="auto" w:fill="666699"/>
            <w:vAlign w:val="center"/>
          </w:tcPr>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Means of Verification</w:t>
            </w:r>
          </w:p>
        </w:tc>
        <w:tc>
          <w:tcPr>
            <w:tcW w:w="271" w:type="pct"/>
            <w:vMerge w:val="restart"/>
            <w:shd w:val="clear" w:color="auto" w:fill="666699"/>
          </w:tcPr>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Supporting Departments (Input)</w:t>
            </w:r>
          </w:p>
        </w:tc>
      </w:tr>
      <w:tr w:rsidR="00BC00C0" w:rsidRPr="00B10AE8" w:rsidTr="00155353">
        <w:tblPrEx>
          <w:shd w:val="clear" w:color="auto" w:fill="auto"/>
        </w:tblPrEx>
        <w:trPr>
          <w:trHeight w:val="85"/>
          <w:tblHeader/>
          <w:jc w:val="right"/>
        </w:trPr>
        <w:tc>
          <w:tcPr>
            <w:tcW w:w="353" w:type="pct"/>
            <w:gridSpan w:val="3"/>
            <w:vMerge/>
            <w:shd w:val="clear" w:color="auto" w:fill="666699"/>
          </w:tcPr>
          <w:p w:rsidR="00BC00C0" w:rsidRPr="00B10AE8" w:rsidRDefault="00BC00C0" w:rsidP="0073553F">
            <w:pPr>
              <w:pStyle w:val="NoSpacing"/>
              <w:rPr>
                <w:rFonts w:ascii="Arial" w:eastAsia="Times New Roman" w:hAnsi="Arial"/>
                <w:color w:val="FFFFFF"/>
                <w:szCs w:val="20"/>
              </w:rPr>
            </w:pPr>
          </w:p>
        </w:tc>
        <w:tc>
          <w:tcPr>
            <w:tcW w:w="447" w:type="pct"/>
            <w:vMerge/>
            <w:shd w:val="clear" w:color="auto" w:fill="666699"/>
          </w:tcPr>
          <w:p w:rsidR="00BC00C0" w:rsidRPr="00B10AE8" w:rsidRDefault="00BC00C0" w:rsidP="0073553F">
            <w:pPr>
              <w:pStyle w:val="NoSpacing"/>
              <w:rPr>
                <w:rFonts w:ascii="Arial" w:eastAsia="Times New Roman" w:hAnsi="Arial"/>
                <w:color w:val="FFFFFF"/>
                <w:szCs w:val="20"/>
              </w:rPr>
            </w:pPr>
          </w:p>
        </w:tc>
        <w:tc>
          <w:tcPr>
            <w:tcW w:w="416" w:type="pct"/>
            <w:vMerge/>
            <w:shd w:val="clear" w:color="auto" w:fill="666699"/>
          </w:tcPr>
          <w:p w:rsidR="00BC00C0" w:rsidRPr="00B10AE8" w:rsidRDefault="00BC00C0" w:rsidP="0073553F">
            <w:pPr>
              <w:pStyle w:val="NoSpacing"/>
              <w:rPr>
                <w:rFonts w:ascii="Arial" w:eastAsia="Times New Roman" w:hAnsi="Arial"/>
                <w:color w:val="FFFFFF"/>
                <w:szCs w:val="20"/>
              </w:rPr>
            </w:pPr>
          </w:p>
        </w:tc>
        <w:tc>
          <w:tcPr>
            <w:tcW w:w="383" w:type="pct"/>
            <w:vMerge/>
            <w:shd w:val="clear" w:color="auto" w:fill="666699"/>
          </w:tcPr>
          <w:p w:rsidR="00BC00C0" w:rsidRPr="00B10AE8" w:rsidRDefault="00BC00C0" w:rsidP="0073553F">
            <w:pPr>
              <w:pStyle w:val="NoSpacing"/>
              <w:rPr>
                <w:rFonts w:ascii="Arial" w:eastAsia="Times New Roman" w:hAnsi="Arial"/>
                <w:color w:val="FFFFFF"/>
                <w:szCs w:val="20"/>
              </w:rPr>
            </w:pPr>
          </w:p>
        </w:tc>
        <w:tc>
          <w:tcPr>
            <w:tcW w:w="415" w:type="pct"/>
            <w:vMerge/>
            <w:shd w:val="clear" w:color="auto" w:fill="666699"/>
            <w:vAlign w:val="center"/>
          </w:tcPr>
          <w:p w:rsidR="00BC00C0" w:rsidRPr="00B10AE8" w:rsidRDefault="00BC00C0" w:rsidP="0073553F">
            <w:pPr>
              <w:pStyle w:val="NoSpacing"/>
              <w:rPr>
                <w:rFonts w:ascii="Arial" w:eastAsia="Times New Roman" w:hAnsi="Arial"/>
                <w:color w:val="FFFFFF"/>
                <w:szCs w:val="20"/>
              </w:rPr>
            </w:pPr>
          </w:p>
        </w:tc>
        <w:tc>
          <w:tcPr>
            <w:tcW w:w="255" w:type="pct"/>
            <w:vMerge/>
            <w:shd w:val="clear" w:color="auto" w:fill="666699"/>
          </w:tcPr>
          <w:p w:rsidR="00BC00C0" w:rsidRPr="00B10AE8" w:rsidRDefault="00BC00C0" w:rsidP="0073553F">
            <w:pPr>
              <w:pStyle w:val="NoSpacing"/>
              <w:rPr>
                <w:rFonts w:ascii="Arial" w:eastAsia="Times New Roman" w:hAnsi="Arial"/>
                <w:color w:val="FFFFFF"/>
                <w:szCs w:val="20"/>
              </w:rPr>
            </w:pPr>
          </w:p>
        </w:tc>
        <w:tc>
          <w:tcPr>
            <w:tcW w:w="383" w:type="pct"/>
            <w:vMerge/>
            <w:shd w:val="clear" w:color="auto" w:fill="666699"/>
            <w:vAlign w:val="center"/>
          </w:tcPr>
          <w:p w:rsidR="00BC00C0" w:rsidRPr="00B10AE8" w:rsidRDefault="00BC00C0" w:rsidP="0073553F">
            <w:pPr>
              <w:pStyle w:val="NoSpacing"/>
              <w:rPr>
                <w:rFonts w:ascii="Arial" w:eastAsia="Times New Roman" w:hAnsi="Arial"/>
                <w:color w:val="FFFFFF"/>
                <w:szCs w:val="20"/>
              </w:rPr>
            </w:pPr>
          </w:p>
        </w:tc>
        <w:tc>
          <w:tcPr>
            <w:tcW w:w="256" w:type="pct"/>
            <w:vMerge/>
            <w:shd w:val="clear" w:color="auto" w:fill="666699"/>
          </w:tcPr>
          <w:p w:rsidR="00BC00C0" w:rsidRPr="00B10AE8" w:rsidRDefault="00BC00C0" w:rsidP="0073553F">
            <w:pPr>
              <w:pStyle w:val="NoSpacing"/>
              <w:rPr>
                <w:rFonts w:ascii="Arial" w:eastAsia="Times New Roman" w:hAnsi="Arial"/>
                <w:color w:val="FFFFFF"/>
                <w:szCs w:val="20"/>
              </w:rPr>
            </w:pPr>
          </w:p>
        </w:tc>
        <w:tc>
          <w:tcPr>
            <w:tcW w:w="351" w:type="pct"/>
            <w:vMerge/>
            <w:shd w:val="clear" w:color="auto" w:fill="666699"/>
            <w:vAlign w:val="center"/>
          </w:tcPr>
          <w:p w:rsidR="00BC00C0" w:rsidRPr="00B10AE8" w:rsidRDefault="00BC00C0" w:rsidP="0073553F">
            <w:pPr>
              <w:pStyle w:val="NoSpacing"/>
              <w:rPr>
                <w:rFonts w:ascii="Arial" w:eastAsia="Times New Roman" w:hAnsi="Arial"/>
                <w:color w:val="FFFFFF"/>
                <w:szCs w:val="20"/>
              </w:rPr>
            </w:pPr>
          </w:p>
        </w:tc>
        <w:tc>
          <w:tcPr>
            <w:tcW w:w="225" w:type="pct"/>
            <w:vMerge/>
            <w:shd w:val="clear" w:color="auto" w:fill="666699"/>
          </w:tcPr>
          <w:p w:rsidR="00BC00C0" w:rsidRPr="00B10AE8" w:rsidRDefault="00BC00C0" w:rsidP="0073553F">
            <w:pPr>
              <w:pStyle w:val="NoSpacing"/>
              <w:rPr>
                <w:rFonts w:ascii="Arial" w:eastAsia="Times New Roman" w:hAnsi="Arial"/>
                <w:color w:val="FFFFFF"/>
                <w:szCs w:val="20"/>
              </w:rPr>
            </w:pPr>
          </w:p>
        </w:tc>
        <w:tc>
          <w:tcPr>
            <w:tcW w:w="350" w:type="pct"/>
            <w:vMerge/>
            <w:shd w:val="clear" w:color="auto" w:fill="666699"/>
            <w:vAlign w:val="center"/>
          </w:tcPr>
          <w:p w:rsidR="00BC00C0" w:rsidRPr="00B10AE8" w:rsidRDefault="00BC00C0" w:rsidP="0073553F">
            <w:pPr>
              <w:pStyle w:val="NoSpacing"/>
              <w:rPr>
                <w:rFonts w:ascii="Arial" w:eastAsia="Times New Roman" w:hAnsi="Arial"/>
                <w:color w:val="FFFFFF"/>
                <w:szCs w:val="20"/>
              </w:rPr>
            </w:pPr>
          </w:p>
        </w:tc>
        <w:tc>
          <w:tcPr>
            <w:tcW w:w="224" w:type="pct"/>
            <w:vMerge/>
            <w:shd w:val="clear" w:color="auto" w:fill="666699"/>
          </w:tcPr>
          <w:p w:rsidR="00BC00C0" w:rsidRPr="00B10AE8" w:rsidRDefault="00BC00C0" w:rsidP="0073553F">
            <w:pPr>
              <w:pStyle w:val="NoSpacing"/>
              <w:rPr>
                <w:rFonts w:ascii="Arial" w:eastAsia="Times New Roman" w:hAnsi="Arial"/>
                <w:color w:val="FFFFFF"/>
                <w:szCs w:val="20"/>
              </w:rPr>
            </w:pPr>
          </w:p>
        </w:tc>
        <w:tc>
          <w:tcPr>
            <w:tcW w:w="351" w:type="pct"/>
            <w:gridSpan w:val="2"/>
            <w:shd w:val="clear" w:color="auto" w:fill="666699"/>
          </w:tcPr>
          <w:p w:rsidR="00BC00C0" w:rsidRPr="00B10AE8" w:rsidRDefault="00BC00C0" w:rsidP="0073553F">
            <w:pPr>
              <w:pStyle w:val="NoSpacing"/>
              <w:rPr>
                <w:rFonts w:ascii="Arial" w:eastAsia="Times New Roman" w:hAnsi="Arial"/>
                <w:color w:val="FFFFFF"/>
                <w:szCs w:val="20"/>
              </w:rPr>
            </w:pPr>
            <w:r w:rsidRPr="00B10AE8">
              <w:rPr>
                <w:rFonts w:ascii="Arial" w:eastAsia="Times New Roman" w:hAnsi="Arial"/>
                <w:color w:val="FFFFFF"/>
                <w:szCs w:val="20"/>
              </w:rPr>
              <w:t>R</w:t>
            </w:r>
          </w:p>
        </w:tc>
        <w:tc>
          <w:tcPr>
            <w:tcW w:w="320" w:type="pct"/>
            <w:vMerge/>
            <w:shd w:val="clear" w:color="auto" w:fill="666699"/>
          </w:tcPr>
          <w:p w:rsidR="00BC00C0" w:rsidRPr="00B10AE8" w:rsidRDefault="00BC00C0" w:rsidP="0073553F">
            <w:pPr>
              <w:pStyle w:val="NoSpacing"/>
              <w:rPr>
                <w:rFonts w:ascii="Arial" w:eastAsia="Times New Roman" w:hAnsi="Arial"/>
                <w:color w:val="FFFFFF"/>
                <w:szCs w:val="20"/>
              </w:rPr>
            </w:pPr>
          </w:p>
        </w:tc>
        <w:tc>
          <w:tcPr>
            <w:tcW w:w="271" w:type="pct"/>
            <w:vMerge/>
            <w:shd w:val="clear" w:color="auto" w:fill="666699"/>
          </w:tcPr>
          <w:p w:rsidR="00BC00C0" w:rsidRPr="00B10AE8" w:rsidRDefault="00BC00C0" w:rsidP="0073553F">
            <w:pPr>
              <w:pStyle w:val="NoSpacing"/>
              <w:rPr>
                <w:rFonts w:ascii="Arial" w:eastAsia="Times New Roman" w:hAnsi="Arial"/>
                <w:color w:val="FFFFFF"/>
                <w:szCs w:val="20"/>
              </w:rPr>
            </w:pPr>
          </w:p>
        </w:tc>
      </w:tr>
      <w:tr w:rsidR="00B10AE8" w:rsidRPr="00B10AE8" w:rsidTr="00155353">
        <w:tblPrEx>
          <w:shd w:val="clear" w:color="auto" w:fill="auto"/>
        </w:tblPrEx>
        <w:trPr>
          <w:cantSplit/>
          <w:trHeight w:val="1134"/>
          <w:jc w:val="right"/>
        </w:trPr>
        <w:tc>
          <w:tcPr>
            <w:tcW w:w="222" w:type="pct"/>
            <w:gridSpan w:val="2"/>
            <w:tcBorders>
              <w:bottom w:val="single" w:sz="4" w:space="0" w:color="auto"/>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GIS Shared Service Implementation</w:t>
            </w:r>
          </w:p>
        </w:tc>
        <w:tc>
          <w:tcPr>
            <w:tcW w:w="131" w:type="pct"/>
            <w:tcBorders>
              <w:left w:val="single" w:sz="4" w:space="0" w:color="auto"/>
              <w:bottom w:val="single" w:sz="4" w:space="0" w:color="auto"/>
            </w:tcBorders>
            <w:shd w:val="clear" w:color="auto" w:fill="D9D9D9"/>
            <w:textDirection w:val="btLr"/>
          </w:tcPr>
          <w:p w:rsidR="00B10AE8" w:rsidRPr="00B10AE8" w:rsidRDefault="00087B14" w:rsidP="0073553F">
            <w:pPr>
              <w:pStyle w:val="NoSpacing"/>
              <w:rPr>
                <w:rFonts w:ascii="Arial" w:eastAsia="Times New Roman" w:hAnsi="Arial"/>
                <w:szCs w:val="20"/>
              </w:rPr>
            </w:pPr>
            <w:r>
              <w:rPr>
                <w:rFonts w:ascii="Arial" w:eastAsia="Times New Roman" w:hAnsi="Arial"/>
                <w:szCs w:val="20"/>
              </w:rPr>
              <w:t>Page: 89 F11</w:t>
            </w:r>
          </w:p>
        </w:tc>
        <w:tc>
          <w:tcPr>
            <w:tcW w:w="447" w:type="pct"/>
            <w:tcBorders>
              <w:bottom w:val="single" w:sz="4" w:space="0" w:color="auto"/>
            </w:tcBorders>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Implement GIS Shared Service to ensure access to GIS Services by 2015.</w:t>
            </w:r>
          </w:p>
          <w:p w:rsidR="00B10AE8" w:rsidRPr="00B10AE8" w:rsidRDefault="00B10AE8" w:rsidP="0073553F">
            <w:pPr>
              <w:pStyle w:val="NoSpacing"/>
              <w:rPr>
                <w:rFonts w:ascii="Arial" w:eastAsia="Times New Roman" w:hAnsi="Arial"/>
                <w:szCs w:val="20"/>
              </w:rPr>
            </w:pPr>
          </w:p>
        </w:tc>
        <w:tc>
          <w:tcPr>
            <w:tcW w:w="416"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Number of LMs with access to GIS resources</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4</w:t>
            </w:r>
          </w:p>
        </w:tc>
        <w:tc>
          <w:tcPr>
            <w:tcW w:w="383"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-4 LMs have access to GIS resources and services.</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-4 Signed MOU’s with LM’s</w:t>
            </w:r>
          </w:p>
        </w:tc>
        <w:tc>
          <w:tcPr>
            <w:tcW w:w="415"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Procure &amp; Install software (4LM’s)</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-Conduct Workshops within LMs</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tc>
        <w:tc>
          <w:tcPr>
            <w:tcW w:w="255"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100,000</w:t>
            </w:r>
          </w:p>
        </w:tc>
        <w:tc>
          <w:tcPr>
            <w:tcW w:w="383"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-Establish 1 SSC Task Team</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-Launch 1 GIS SSC</w:t>
            </w:r>
          </w:p>
        </w:tc>
        <w:tc>
          <w:tcPr>
            <w:tcW w:w="25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300,000</w:t>
            </w:r>
          </w:p>
        </w:tc>
        <w:tc>
          <w:tcPr>
            <w:tcW w:w="351"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225"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350"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224"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191"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400,000.00</w:t>
            </w:r>
          </w:p>
        </w:tc>
        <w:tc>
          <w:tcPr>
            <w:tcW w:w="160" w:type="pct"/>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130044281</w:t>
            </w:r>
          </w:p>
        </w:tc>
        <w:tc>
          <w:tcPr>
            <w:tcW w:w="320"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Signed MOU</w:t>
            </w:r>
          </w:p>
        </w:tc>
        <w:tc>
          <w:tcPr>
            <w:tcW w:w="27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I.T</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I.G.R</w:t>
            </w:r>
          </w:p>
        </w:tc>
      </w:tr>
      <w:tr w:rsidR="00B10AE8" w:rsidRPr="00B10AE8" w:rsidTr="00155353">
        <w:tblPrEx>
          <w:shd w:val="clear" w:color="auto" w:fill="auto"/>
        </w:tblPrEx>
        <w:trPr>
          <w:cantSplit/>
          <w:trHeight w:val="1886"/>
          <w:jc w:val="right"/>
        </w:trPr>
        <w:tc>
          <w:tcPr>
            <w:tcW w:w="222" w:type="pct"/>
            <w:gridSpan w:val="2"/>
            <w:tcBorders>
              <w:top w:val="single" w:sz="4" w:space="0" w:color="auto"/>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GIS Data Maintenance</w:t>
            </w:r>
          </w:p>
        </w:tc>
        <w:tc>
          <w:tcPr>
            <w:tcW w:w="131" w:type="pct"/>
            <w:tcBorders>
              <w:top w:val="single" w:sz="4" w:space="0" w:color="auto"/>
              <w:left w:val="single" w:sz="4" w:space="0" w:color="auto"/>
            </w:tcBorders>
            <w:shd w:val="clear" w:color="auto" w:fill="D9D9D9"/>
            <w:textDirection w:val="btLr"/>
          </w:tcPr>
          <w:p w:rsidR="00B10AE8" w:rsidRPr="00B10AE8" w:rsidRDefault="00087B14" w:rsidP="0073553F">
            <w:pPr>
              <w:pStyle w:val="NoSpacing"/>
              <w:rPr>
                <w:rFonts w:ascii="Arial" w:eastAsia="Times New Roman" w:hAnsi="Arial"/>
                <w:szCs w:val="20"/>
              </w:rPr>
            </w:pPr>
            <w:r>
              <w:rPr>
                <w:rFonts w:ascii="Arial" w:eastAsia="Times New Roman" w:hAnsi="Arial"/>
                <w:szCs w:val="20"/>
              </w:rPr>
              <w:t>Page: 89 F11</w:t>
            </w:r>
          </w:p>
        </w:tc>
        <w:tc>
          <w:tcPr>
            <w:tcW w:w="447" w:type="pct"/>
            <w:tcBorders>
              <w:top w:val="single" w:sz="4" w:space="0" w:color="auto"/>
            </w:tcBorders>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Spatial Data Maintenance c to ensure an Up-to-date GIS Database</w:t>
            </w:r>
          </w:p>
          <w:p w:rsidR="00B10AE8" w:rsidRPr="00B10AE8" w:rsidRDefault="00087B14" w:rsidP="0073553F">
            <w:pPr>
              <w:pStyle w:val="NoSpacing"/>
              <w:rPr>
                <w:rFonts w:ascii="Arial" w:eastAsia="Times New Roman" w:hAnsi="Arial"/>
                <w:szCs w:val="20"/>
              </w:rPr>
            </w:pPr>
            <w:r w:rsidRPr="00B10AE8">
              <w:rPr>
                <w:rFonts w:ascii="Arial" w:eastAsia="Times New Roman" w:hAnsi="Arial"/>
                <w:szCs w:val="20"/>
              </w:rPr>
              <w:t>By</w:t>
            </w:r>
            <w:r w:rsidR="00B10AE8" w:rsidRPr="00B10AE8">
              <w:rPr>
                <w:rFonts w:ascii="Arial" w:eastAsia="Times New Roman" w:hAnsi="Arial"/>
                <w:szCs w:val="20"/>
              </w:rPr>
              <w:t xml:space="preserve"> 2015.</w:t>
            </w:r>
          </w:p>
        </w:tc>
        <w:tc>
          <w:tcPr>
            <w:tcW w:w="416" w:type="pct"/>
            <w:tcBorders>
              <w:bottom w:val="single" w:sz="4" w:space="0" w:color="auto"/>
            </w:tcBorders>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Number of LMs with rural sanitation data captured</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4</w:t>
            </w:r>
          </w:p>
        </w:tc>
        <w:tc>
          <w:tcPr>
            <w:tcW w:w="383" w:type="pct"/>
            <w:tcBorders>
              <w:bottom w:val="single" w:sz="4" w:space="0" w:color="auto"/>
            </w:tcBorders>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Data Captured for: </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Rural Sanitation for 4LMs</w:t>
            </w:r>
          </w:p>
          <w:p w:rsidR="00B10AE8" w:rsidRPr="00B10AE8" w:rsidRDefault="00B10AE8" w:rsidP="0073553F">
            <w:pPr>
              <w:pStyle w:val="NoSpacing"/>
              <w:rPr>
                <w:rFonts w:ascii="Arial" w:eastAsia="Times New Roman" w:hAnsi="Arial"/>
                <w:szCs w:val="20"/>
              </w:rPr>
            </w:pPr>
          </w:p>
        </w:tc>
        <w:tc>
          <w:tcPr>
            <w:tcW w:w="415" w:type="pct"/>
            <w:tcBorders>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-Capture GPS coordinates for VIPs for  2 LM’s</w:t>
            </w:r>
          </w:p>
        </w:tc>
        <w:tc>
          <w:tcPr>
            <w:tcW w:w="255" w:type="pct"/>
            <w:tcBorders>
              <w:bottom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25,000</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tc>
        <w:tc>
          <w:tcPr>
            <w:tcW w:w="383" w:type="pct"/>
            <w:tcBorders>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-Capture GPS coordinates for VIPs for  2 LM’s </w:t>
            </w:r>
          </w:p>
        </w:tc>
        <w:tc>
          <w:tcPr>
            <w:tcW w:w="256" w:type="pct"/>
            <w:tcBorders>
              <w:bottom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25,000</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tc>
        <w:tc>
          <w:tcPr>
            <w:tcW w:w="351" w:type="pct"/>
            <w:tcBorders>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 </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225" w:type="pct"/>
            <w:tcBorders>
              <w:bottom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350" w:type="pct"/>
            <w:tcBorders>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224" w:type="pct"/>
            <w:tcBorders>
              <w:bottom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191"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1 000 000.00</w:t>
            </w:r>
          </w:p>
        </w:tc>
        <w:tc>
          <w:tcPr>
            <w:tcW w:w="160" w:type="pct"/>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130044283</w:t>
            </w:r>
          </w:p>
        </w:tc>
        <w:tc>
          <w:tcPr>
            <w:tcW w:w="320"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Up-to-date GIS Database</w:t>
            </w:r>
          </w:p>
        </w:tc>
        <w:tc>
          <w:tcPr>
            <w:tcW w:w="27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P.M.U</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W.S.P</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W.S.A (Enviro)</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I.S.D</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B.T.O (Asests)</w:t>
            </w:r>
          </w:p>
          <w:p w:rsidR="00B10AE8" w:rsidRPr="00B10AE8" w:rsidRDefault="00B10AE8" w:rsidP="0073553F">
            <w:pPr>
              <w:pStyle w:val="NoSpacing"/>
              <w:rPr>
                <w:rFonts w:ascii="Arial" w:eastAsia="Times New Roman" w:hAnsi="Arial"/>
                <w:szCs w:val="20"/>
              </w:rPr>
            </w:pPr>
          </w:p>
        </w:tc>
      </w:tr>
      <w:tr w:rsidR="00B10AE8" w:rsidRPr="00B10AE8" w:rsidTr="00155353">
        <w:tblPrEx>
          <w:shd w:val="clear" w:color="auto" w:fill="auto"/>
        </w:tblPrEx>
        <w:trPr>
          <w:cantSplit/>
          <w:trHeight w:val="1358"/>
          <w:jc w:val="right"/>
        </w:trPr>
        <w:tc>
          <w:tcPr>
            <w:tcW w:w="219" w:type="pct"/>
            <w:vMerge w:val="restart"/>
            <w:tcBorders>
              <w:top w:val="single" w:sz="4" w:space="0" w:color="auto"/>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p>
        </w:tc>
        <w:tc>
          <w:tcPr>
            <w:tcW w:w="134" w:type="pct"/>
            <w:gridSpan w:val="2"/>
            <w:vMerge w:val="restart"/>
            <w:tcBorders>
              <w:top w:val="single" w:sz="4" w:space="0" w:color="auto"/>
              <w:left w:val="single" w:sz="4" w:space="0" w:color="auto"/>
            </w:tcBorders>
            <w:shd w:val="clear" w:color="auto" w:fill="D9D9D9"/>
            <w:textDirection w:val="btLr"/>
          </w:tcPr>
          <w:p w:rsidR="00B10AE8" w:rsidRPr="00B10AE8" w:rsidRDefault="00087B14" w:rsidP="0073553F">
            <w:pPr>
              <w:pStyle w:val="NoSpacing"/>
              <w:rPr>
                <w:rFonts w:ascii="Arial" w:eastAsia="Times New Roman" w:hAnsi="Arial"/>
                <w:szCs w:val="20"/>
              </w:rPr>
            </w:pPr>
            <w:r>
              <w:rPr>
                <w:rFonts w:ascii="Arial" w:eastAsia="Times New Roman" w:hAnsi="Arial"/>
                <w:szCs w:val="20"/>
              </w:rPr>
              <w:t>Page: 89 F11</w:t>
            </w:r>
          </w:p>
        </w:tc>
        <w:tc>
          <w:tcPr>
            <w:tcW w:w="447" w:type="pct"/>
            <w:vMerge w:val="restart"/>
            <w:tcBorders>
              <w:top w:val="single" w:sz="4" w:space="0" w:color="auto"/>
            </w:tcBorders>
            <w:shd w:val="clear" w:color="auto" w:fill="D9D9D9"/>
          </w:tcPr>
          <w:p w:rsidR="00B10AE8" w:rsidRPr="00B10AE8" w:rsidRDefault="00B10AE8" w:rsidP="0073553F">
            <w:pPr>
              <w:pStyle w:val="NoSpacing"/>
              <w:rPr>
                <w:rFonts w:ascii="Arial" w:eastAsia="Times New Roman" w:hAnsi="Arial"/>
                <w:szCs w:val="20"/>
              </w:rPr>
            </w:pPr>
          </w:p>
        </w:tc>
        <w:tc>
          <w:tcPr>
            <w:tcW w:w="416" w:type="pct"/>
            <w:tcBorders>
              <w:top w:val="single" w:sz="4" w:space="0" w:color="auto"/>
              <w:bottom w:val="single" w:sz="4" w:space="0" w:color="auto"/>
            </w:tcBorders>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Number of towns with urban sanitation data captured</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7</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tc>
        <w:tc>
          <w:tcPr>
            <w:tcW w:w="383" w:type="pct"/>
            <w:tcBorders>
              <w:top w:val="single" w:sz="4" w:space="0" w:color="auto"/>
              <w:bottom w:val="single" w:sz="4" w:space="0" w:color="auto"/>
            </w:tcBorders>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Urban Sanitation for 7towns</w:t>
            </w:r>
          </w:p>
        </w:tc>
        <w:tc>
          <w:tcPr>
            <w:tcW w:w="415" w:type="pct"/>
            <w:tcBorders>
              <w:top w:val="single" w:sz="4" w:space="0" w:color="auto"/>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 </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255" w:type="pct"/>
            <w:tcBorders>
              <w:top w:val="single" w:sz="4" w:space="0" w:color="auto"/>
              <w:bottom w:val="single" w:sz="4" w:space="0" w:color="auto"/>
            </w:tcBorders>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383" w:type="pct"/>
            <w:tcBorders>
              <w:top w:val="single" w:sz="4" w:space="0" w:color="auto"/>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256" w:type="pct"/>
            <w:tcBorders>
              <w:top w:val="single" w:sz="4" w:space="0" w:color="auto"/>
              <w:bottom w:val="single" w:sz="4" w:space="0" w:color="auto"/>
            </w:tcBorders>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351" w:type="pct"/>
            <w:tcBorders>
              <w:top w:val="single" w:sz="4" w:space="0" w:color="auto"/>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-Develop TORs</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-Appoint Service provider</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-Incopo rate data into the GIS database</w:t>
            </w:r>
          </w:p>
          <w:p w:rsidR="00B10AE8" w:rsidRPr="00B10AE8" w:rsidRDefault="00B10AE8" w:rsidP="0073553F">
            <w:pPr>
              <w:pStyle w:val="NoSpacing"/>
              <w:rPr>
                <w:rFonts w:ascii="Arial" w:eastAsia="Times New Roman" w:hAnsi="Arial"/>
                <w:szCs w:val="20"/>
              </w:rPr>
            </w:pPr>
          </w:p>
        </w:tc>
        <w:tc>
          <w:tcPr>
            <w:tcW w:w="225" w:type="pct"/>
            <w:tcBorders>
              <w:top w:val="single" w:sz="4" w:space="0" w:color="auto"/>
              <w:bottom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300,000</w:t>
            </w:r>
          </w:p>
        </w:tc>
        <w:tc>
          <w:tcPr>
            <w:tcW w:w="350" w:type="pct"/>
            <w:tcBorders>
              <w:top w:val="single" w:sz="4" w:space="0" w:color="auto"/>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224" w:type="pct"/>
            <w:tcBorders>
              <w:top w:val="single" w:sz="4" w:space="0" w:color="auto"/>
              <w:bottom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191" w:type="pct"/>
            <w:vMerge w:val="restart"/>
            <w:tcBorders>
              <w:top w:val="single" w:sz="4" w:space="0" w:color="auto"/>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p>
        </w:tc>
        <w:tc>
          <w:tcPr>
            <w:tcW w:w="160" w:type="pct"/>
            <w:vMerge w:val="restart"/>
            <w:tcBorders>
              <w:top w:val="single" w:sz="4" w:space="0" w:color="auto"/>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w:t>
            </w:r>
          </w:p>
        </w:tc>
        <w:tc>
          <w:tcPr>
            <w:tcW w:w="320" w:type="pct"/>
            <w:vMerge w:val="restart"/>
            <w:tcBorders>
              <w:top w:val="single" w:sz="4" w:space="0" w:color="auto"/>
            </w:tcBorders>
          </w:tcPr>
          <w:p w:rsidR="00B10AE8" w:rsidRPr="00B10AE8" w:rsidRDefault="00B10AE8" w:rsidP="0073553F">
            <w:pPr>
              <w:pStyle w:val="NoSpacing"/>
              <w:rPr>
                <w:rFonts w:ascii="Arial" w:eastAsia="Times New Roman" w:hAnsi="Arial"/>
                <w:szCs w:val="20"/>
              </w:rPr>
            </w:pPr>
          </w:p>
        </w:tc>
        <w:tc>
          <w:tcPr>
            <w:tcW w:w="271" w:type="pct"/>
            <w:tcBorders>
              <w:top w:val="single" w:sz="4" w:space="0" w:color="auto"/>
            </w:tcBorders>
          </w:tcPr>
          <w:p w:rsidR="00B10AE8" w:rsidRPr="00B10AE8" w:rsidRDefault="00B10AE8" w:rsidP="0073553F">
            <w:pPr>
              <w:pStyle w:val="NoSpacing"/>
              <w:rPr>
                <w:rFonts w:ascii="Arial" w:eastAsia="Times New Roman" w:hAnsi="Arial"/>
                <w:szCs w:val="20"/>
              </w:rPr>
            </w:pPr>
          </w:p>
        </w:tc>
      </w:tr>
      <w:tr w:rsidR="00B10AE8" w:rsidRPr="00B10AE8" w:rsidTr="00155353">
        <w:tblPrEx>
          <w:shd w:val="clear" w:color="auto" w:fill="auto"/>
        </w:tblPrEx>
        <w:trPr>
          <w:cantSplit/>
          <w:trHeight w:val="1714"/>
          <w:jc w:val="right"/>
        </w:trPr>
        <w:tc>
          <w:tcPr>
            <w:tcW w:w="219" w:type="pct"/>
            <w:vMerge/>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p>
        </w:tc>
        <w:tc>
          <w:tcPr>
            <w:tcW w:w="134" w:type="pct"/>
            <w:gridSpan w:val="2"/>
            <w:vMerge/>
            <w:tcBorders>
              <w:lef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p>
        </w:tc>
        <w:tc>
          <w:tcPr>
            <w:tcW w:w="447" w:type="pct"/>
            <w:vMerge/>
            <w:shd w:val="clear" w:color="auto" w:fill="D9D9D9"/>
          </w:tcPr>
          <w:p w:rsidR="00B10AE8" w:rsidRPr="00B10AE8" w:rsidRDefault="00B10AE8" w:rsidP="0073553F">
            <w:pPr>
              <w:pStyle w:val="NoSpacing"/>
              <w:rPr>
                <w:rFonts w:ascii="Arial" w:eastAsia="Times New Roman" w:hAnsi="Arial"/>
                <w:szCs w:val="20"/>
              </w:rPr>
            </w:pPr>
          </w:p>
        </w:tc>
        <w:tc>
          <w:tcPr>
            <w:tcW w:w="416" w:type="pct"/>
            <w:tcBorders>
              <w:top w:val="single" w:sz="4" w:space="0" w:color="auto"/>
            </w:tcBorders>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Number of LMs with social infrastructure data captured</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2</w:t>
            </w:r>
          </w:p>
        </w:tc>
        <w:tc>
          <w:tcPr>
            <w:tcW w:w="383" w:type="pct"/>
            <w:tcBorders>
              <w:top w:val="single" w:sz="4" w:space="0" w:color="auto"/>
            </w:tcBorders>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 Social</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Infrastructure for 2LMs</w:t>
            </w:r>
          </w:p>
        </w:tc>
        <w:tc>
          <w:tcPr>
            <w:tcW w:w="415" w:type="pct"/>
            <w:tcBorders>
              <w:top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 </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255" w:type="pct"/>
            <w:tcBorders>
              <w:top w:val="single" w:sz="4" w:space="0" w:color="auto"/>
            </w:tcBorders>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383" w:type="pct"/>
            <w:tcBorders>
              <w:top w:val="single" w:sz="4" w:space="0" w:color="auto"/>
            </w:tcBorders>
            <w:shd w:val="clear" w:color="auto" w:fill="F2F2F2"/>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256" w:type="pct"/>
            <w:tcBorders>
              <w:top w:val="single" w:sz="4" w:space="0" w:color="auto"/>
            </w:tcBorders>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351" w:type="pct"/>
            <w:tcBorders>
              <w:top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 </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225" w:type="pct"/>
            <w:tcBorders>
              <w:top w:val="single" w:sz="4" w:space="0" w:color="auto"/>
            </w:tcBorders>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350" w:type="pct"/>
            <w:tcBorders>
              <w:top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-Develop TORs</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-Appoint Service provider</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-Incopo rate data into the GIS database</w:t>
            </w:r>
          </w:p>
          <w:p w:rsidR="00B10AE8" w:rsidRPr="00B10AE8" w:rsidRDefault="00B10AE8" w:rsidP="0073553F">
            <w:pPr>
              <w:pStyle w:val="NoSpacing"/>
              <w:rPr>
                <w:rFonts w:ascii="Arial" w:eastAsia="Times New Roman" w:hAnsi="Arial"/>
                <w:szCs w:val="20"/>
              </w:rPr>
            </w:pPr>
          </w:p>
        </w:tc>
        <w:tc>
          <w:tcPr>
            <w:tcW w:w="224" w:type="pct"/>
            <w:tcBorders>
              <w:top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600,000</w:t>
            </w:r>
          </w:p>
        </w:tc>
        <w:tc>
          <w:tcPr>
            <w:tcW w:w="191" w:type="pct"/>
            <w:vMerge/>
            <w:tcBorders>
              <w:right w:val="single" w:sz="4" w:space="0" w:color="auto"/>
            </w:tcBorders>
            <w:shd w:val="clear" w:color="auto" w:fill="D9D9D9"/>
          </w:tcPr>
          <w:p w:rsidR="00B10AE8" w:rsidRPr="00B10AE8" w:rsidRDefault="00B10AE8" w:rsidP="0073553F">
            <w:pPr>
              <w:pStyle w:val="NoSpacing"/>
              <w:rPr>
                <w:rFonts w:ascii="Arial" w:eastAsia="Times New Roman" w:hAnsi="Arial"/>
                <w:szCs w:val="20"/>
              </w:rPr>
            </w:pPr>
          </w:p>
        </w:tc>
        <w:tc>
          <w:tcPr>
            <w:tcW w:w="160" w:type="pct"/>
            <w:vMerge/>
            <w:tcBorders>
              <w:left w:val="single" w:sz="4" w:space="0" w:color="auto"/>
            </w:tcBorders>
            <w:shd w:val="clear" w:color="auto" w:fill="F2F2F2"/>
          </w:tcPr>
          <w:p w:rsidR="00B10AE8" w:rsidRPr="00B10AE8" w:rsidRDefault="00B10AE8" w:rsidP="0073553F">
            <w:pPr>
              <w:pStyle w:val="NoSpacing"/>
              <w:rPr>
                <w:rFonts w:ascii="Arial" w:eastAsia="Times New Roman" w:hAnsi="Arial"/>
                <w:szCs w:val="20"/>
              </w:rPr>
            </w:pPr>
          </w:p>
        </w:tc>
        <w:tc>
          <w:tcPr>
            <w:tcW w:w="320" w:type="pct"/>
            <w:vMerge/>
          </w:tcPr>
          <w:p w:rsidR="00B10AE8" w:rsidRPr="00B10AE8" w:rsidRDefault="00B10AE8" w:rsidP="0073553F">
            <w:pPr>
              <w:pStyle w:val="NoSpacing"/>
              <w:rPr>
                <w:rFonts w:ascii="Arial" w:eastAsia="Times New Roman" w:hAnsi="Arial"/>
                <w:szCs w:val="20"/>
              </w:rPr>
            </w:pPr>
          </w:p>
        </w:tc>
        <w:tc>
          <w:tcPr>
            <w:tcW w:w="271" w:type="pct"/>
          </w:tcPr>
          <w:p w:rsidR="00B10AE8" w:rsidRPr="00B10AE8" w:rsidRDefault="00B10AE8" w:rsidP="0073553F">
            <w:pPr>
              <w:pStyle w:val="NoSpacing"/>
              <w:rPr>
                <w:rFonts w:ascii="Arial" w:eastAsia="Times New Roman" w:hAnsi="Arial"/>
                <w:szCs w:val="20"/>
              </w:rPr>
            </w:pPr>
          </w:p>
        </w:tc>
      </w:tr>
      <w:tr w:rsidR="00B10AE8" w:rsidRPr="00B10AE8" w:rsidTr="00155353">
        <w:tblPrEx>
          <w:shd w:val="clear" w:color="auto" w:fill="auto"/>
        </w:tblPrEx>
        <w:trPr>
          <w:cantSplit/>
          <w:trHeight w:val="1821"/>
          <w:jc w:val="right"/>
        </w:trPr>
        <w:tc>
          <w:tcPr>
            <w:tcW w:w="219"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GIS Strategy Implementation</w:t>
            </w:r>
          </w:p>
        </w:tc>
        <w:tc>
          <w:tcPr>
            <w:tcW w:w="134" w:type="pct"/>
            <w:gridSpan w:val="2"/>
            <w:tcBorders>
              <w:left w:val="single" w:sz="4" w:space="0" w:color="auto"/>
            </w:tcBorders>
            <w:shd w:val="clear" w:color="auto" w:fill="D9D9D9"/>
            <w:textDirection w:val="btLr"/>
          </w:tcPr>
          <w:p w:rsidR="00B10AE8" w:rsidRPr="00B10AE8" w:rsidRDefault="00087B14" w:rsidP="0073553F">
            <w:pPr>
              <w:pStyle w:val="NoSpacing"/>
              <w:rPr>
                <w:rFonts w:ascii="Arial" w:eastAsia="Times New Roman" w:hAnsi="Arial"/>
                <w:szCs w:val="20"/>
              </w:rPr>
            </w:pPr>
            <w:r>
              <w:rPr>
                <w:rFonts w:ascii="Arial" w:eastAsia="Times New Roman" w:hAnsi="Arial"/>
                <w:szCs w:val="20"/>
              </w:rPr>
              <w:t>Page: 89 F11</w:t>
            </w:r>
          </w:p>
        </w:tc>
        <w:tc>
          <w:tcPr>
            <w:tcW w:w="447"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Implement GIS Strategy and Policy by 2014.</w:t>
            </w:r>
          </w:p>
          <w:p w:rsidR="00B10AE8" w:rsidRPr="00B10AE8" w:rsidRDefault="00B10AE8" w:rsidP="0073553F">
            <w:pPr>
              <w:pStyle w:val="NoSpacing"/>
              <w:rPr>
                <w:rFonts w:ascii="Arial" w:eastAsia="Times New Roman" w:hAnsi="Arial"/>
                <w:szCs w:val="20"/>
              </w:rPr>
            </w:pPr>
          </w:p>
        </w:tc>
        <w:tc>
          <w:tcPr>
            <w:tcW w:w="416"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Number of workshops conducted</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1</w:t>
            </w:r>
          </w:p>
        </w:tc>
        <w:tc>
          <w:tcPr>
            <w:tcW w:w="383"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-Workshop </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-Annual review of Strategy</w:t>
            </w:r>
          </w:p>
        </w:tc>
        <w:tc>
          <w:tcPr>
            <w:tcW w:w="415"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-Conduct Workshops</w:t>
            </w:r>
          </w:p>
          <w:p w:rsidR="00B10AE8" w:rsidRPr="00B10AE8" w:rsidRDefault="00B10AE8" w:rsidP="0073553F">
            <w:pPr>
              <w:pStyle w:val="NoSpacing"/>
              <w:rPr>
                <w:rFonts w:ascii="Arial" w:eastAsia="Times New Roman" w:hAnsi="Arial"/>
                <w:szCs w:val="20"/>
              </w:rPr>
            </w:pPr>
          </w:p>
        </w:tc>
        <w:tc>
          <w:tcPr>
            <w:tcW w:w="255"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300 000</w:t>
            </w:r>
          </w:p>
        </w:tc>
        <w:tc>
          <w:tcPr>
            <w:tcW w:w="383"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25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351"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225"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350"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-Strategy Review</w:t>
            </w:r>
          </w:p>
        </w:tc>
        <w:tc>
          <w:tcPr>
            <w:tcW w:w="224"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100 000</w:t>
            </w:r>
          </w:p>
        </w:tc>
        <w:tc>
          <w:tcPr>
            <w:tcW w:w="191"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400 000.00</w:t>
            </w:r>
          </w:p>
        </w:tc>
        <w:tc>
          <w:tcPr>
            <w:tcW w:w="160" w:type="pct"/>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130044282</w:t>
            </w:r>
          </w:p>
        </w:tc>
        <w:tc>
          <w:tcPr>
            <w:tcW w:w="320" w:type="pct"/>
          </w:tcPr>
          <w:p w:rsidR="00B10AE8" w:rsidRPr="00B10AE8" w:rsidRDefault="00B10AE8" w:rsidP="0073553F">
            <w:pPr>
              <w:pStyle w:val="NoSpacing"/>
              <w:rPr>
                <w:rFonts w:ascii="Arial" w:eastAsia="Times New Roman" w:hAnsi="Arial"/>
                <w:szCs w:val="20"/>
              </w:rPr>
            </w:pPr>
          </w:p>
        </w:tc>
        <w:tc>
          <w:tcPr>
            <w:tcW w:w="27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I.T</w:t>
            </w:r>
          </w:p>
          <w:p w:rsidR="00B10AE8" w:rsidRPr="00B10AE8" w:rsidRDefault="00B10AE8" w:rsidP="0073553F">
            <w:pPr>
              <w:pStyle w:val="NoSpacing"/>
              <w:rPr>
                <w:rFonts w:ascii="Arial" w:eastAsia="Times New Roman" w:hAnsi="Arial"/>
                <w:szCs w:val="20"/>
              </w:rPr>
            </w:pPr>
          </w:p>
        </w:tc>
      </w:tr>
      <w:tr w:rsidR="00B10AE8" w:rsidRPr="00B10AE8" w:rsidTr="00155353">
        <w:tblPrEx>
          <w:shd w:val="clear" w:color="auto" w:fill="auto"/>
        </w:tblPrEx>
        <w:trPr>
          <w:cantSplit/>
          <w:trHeight w:val="1134"/>
          <w:jc w:val="right"/>
        </w:trPr>
        <w:tc>
          <w:tcPr>
            <w:tcW w:w="222" w:type="pct"/>
            <w:gridSpan w:val="2"/>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GIS Awareness Expo</w:t>
            </w:r>
          </w:p>
        </w:tc>
        <w:tc>
          <w:tcPr>
            <w:tcW w:w="131" w:type="pct"/>
            <w:tcBorders>
              <w:left w:val="single" w:sz="4" w:space="0" w:color="auto"/>
            </w:tcBorders>
            <w:shd w:val="clear" w:color="auto" w:fill="D9D9D9"/>
            <w:textDirection w:val="btLr"/>
          </w:tcPr>
          <w:p w:rsidR="00B10AE8" w:rsidRPr="00B10AE8" w:rsidRDefault="00087B14" w:rsidP="0073553F">
            <w:pPr>
              <w:pStyle w:val="NoSpacing"/>
              <w:rPr>
                <w:rFonts w:ascii="Arial" w:eastAsia="Times New Roman" w:hAnsi="Arial"/>
                <w:szCs w:val="20"/>
              </w:rPr>
            </w:pPr>
            <w:r>
              <w:rPr>
                <w:rFonts w:ascii="Arial" w:eastAsia="Times New Roman" w:hAnsi="Arial"/>
                <w:szCs w:val="20"/>
              </w:rPr>
              <w:t>Page: 89 F11</w:t>
            </w:r>
          </w:p>
        </w:tc>
        <w:tc>
          <w:tcPr>
            <w:tcW w:w="447"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Promote GIS Awareness amongst GIS users by 2014</w:t>
            </w:r>
          </w:p>
        </w:tc>
        <w:tc>
          <w:tcPr>
            <w:tcW w:w="416"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Number of people attending GIS open day</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50</w:t>
            </w:r>
          </w:p>
        </w:tc>
        <w:tc>
          <w:tcPr>
            <w:tcW w:w="383"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GIS Open Day for Outreach and Education about GIS</w:t>
            </w:r>
          </w:p>
        </w:tc>
        <w:tc>
          <w:tcPr>
            <w:tcW w:w="415"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255"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383"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-ANDM GIS Open Day</w:t>
            </w:r>
          </w:p>
        </w:tc>
        <w:tc>
          <w:tcPr>
            <w:tcW w:w="25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200,000</w:t>
            </w:r>
          </w:p>
        </w:tc>
        <w:tc>
          <w:tcPr>
            <w:tcW w:w="351"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225"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350"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224"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191"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200,000.00</w:t>
            </w:r>
          </w:p>
        </w:tc>
        <w:tc>
          <w:tcPr>
            <w:tcW w:w="160" w:type="pct"/>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w:t>
            </w:r>
          </w:p>
        </w:tc>
        <w:tc>
          <w:tcPr>
            <w:tcW w:w="320" w:type="pct"/>
          </w:tcPr>
          <w:p w:rsidR="00B10AE8" w:rsidRPr="00B10AE8" w:rsidRDefault="00B10AE8" w:rsidP="0073553F">
            <w:pPr>
              <w:pStyle w:val="NoSpacing"/>
              <w:rPr>
                <w:rFonts w:ascii="Arial" w:eastAsia="Times New Roman" w:hAnsi="Arial"/>
                <w:szCs w:val="20"/>
              </w:rPr>
            </w:pPr>
          </w:p>
        </w:tc>
        <w:tc>
          <w:tcPr>
            <w:tcW w:w="27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B.T.O</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I.T</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I.G.R</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Communication</w:t>
            </w:r>
          </w:p>
        </w:tc>
      </w:tr>
      <w:tr w:rsidR="00B10AE8" w:rsidRPr="00B10AE8" w:rsidTr="00155353">
        <w:tblPrEx>
          <w:shd w:val="clear" w:color="auto" w:fill="auto"/>
        </w:tblPrEx>
        <w:trPr>
          <w:cantSplit/>
          <w:trHeight w:val="1134"/>
          <w:jc w:val="right"/>
        </w:trPr>
        <w:tc>
          <w:tcPr>
            <w:tcW w:w="222" w:type="pct"/>
            <w:gridSpan w:val="2"/>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GIS Infrastructure Upgrade</w:t>
            </w:r>
          </w:p>
        </w:tc>
        <w:tc>
          <w:tcPr>
            <w:tcW w:w="131" w:type="pct"/>
            <w:tcBorders>
              <w:left w:val="single" w:sz="4" w:space="0" w:color="auto"/>
            </w:tcBorders>
            <w:shd w:val="clear" w:color="auto" w:fill="D9D9D9"/>
            <w:textDirection w:val="btLr"/>
          </w:tcPr>
          <w:p w:rsidR="00B10AE8" w:rsidRPr="00B10AE8" w:rsidRDefault="00087B14" w:rsidP="0073553F">
            <w:pPr>
              <w:pStyle w:val="NoSpacing"/>
              <w:rPr>
                <w:rFonts w:ascii="Arial" w:eastAsia="Times New Roman" w:hAnsi="Arial"/>
                <w:szCs w:val="20"/>
              </w:rPr>
            </w:pPr>
            <w:r>
              <w:rPr>
                <w:rFonts w:ascii="Arial" w:eastAsia="Times New Roman" w:hAnsi="Arial"/>
                <w:szCs w:val="20"/>
              </w:rPr>
              <w:t>Page: 89 F11</w:t>
            </w:r>
          </w:p>
        </w:tc>
        <w:tc>
          <w:tcPr>
            <w:tcW w:w="447"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Stable and highly available GIS services </w:t>
            </w:r>
          </w:p>
        </w:tc>
        <w:tc>
          <w:tcPr>
            <w:tcW w:w="416"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of GIS infrastructure upgrade completed</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100%</w:t>
            </w:r>
          </w:p>
        </w:tc>
        <w:tc>
          <w:tcPr>
            <w:tcW w:w="383"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Up to-date GIS software and hardware </w:t>
            </w:r>
          </w:p>
        </w:tc>
        <w:tc>
          <w:tcPr>
            <w:tcW w:w="415"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-GIS Software maintenance renewal </w:t>
            </w:r>
          </w:p>
          <w:p w:rsidR="00B10AE8" w:rsidRPr="00B10AE8" w:rsidRDefault="00B10AE8" w:rsidP="0073553F">
            <w:pPr>
              <w:pStyle w:val="NoSpacing"/>
              <w:rPr>
                <w:rFonts w:ascii="Arial" w:eastAsia="Times New Roman" w:hAnsi="Arial"/>
                <w:szCs w:val="20"/>
              </w:rPr>
            </w:pPr>
          </w:p>
        </w:tc>
        <w:tc>
          <w:tcPr>
            <w:tcW w:w="255"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200,000</w:t>
            </w:r>
          </w:p>
        </w:tc>
        <w:tc>
          <w:tcPr>
            <w:tcW w:w="383"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25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351"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GPS Upgrade</w:t>
            </w:r>
          </w:p>
        </w:tc>
        <w:tc>
          <w:tcPr>
            <w:tcW w:w="225"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100,000</w:t>
            </w:r>
          </w:p>
        </w:tc>
        <w:tc>
          <w:tcPr>
            <w:tcW w:w="350"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Repairs and Replacements</w:t>
            </w:r>
          </w:p>
        </w:tc>
        <w:tc>
          <w:tcPr>
            <w:tcW w:w="224"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100,000</w:t>
            </w:r>
          </w:p>
        </w:tc>
        <w:tc>
          <w:tcPr>
            <w:tcW w:w="191"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400 000.00</w:t>
            </w:r>
          </w:p>
        </w:tc>
        <w:tc>
          <w:tcPr>
            <w:tcW w:w="160" w:type="pct"/>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CAPEX</w:t>
            </w:r>
          </w:p>
        </w:tc>
        <w:tc>
          <w:tcPr>
            <w:tcW w:w="320" w:type="pct"/>
          </w:tcPr>
          <w:p w:rsidR="00B10AE8" w:rsidRPr="00B10AE8" w:rsidRDefault="00B10AE8" w:rsidP="0073553F">
            <w:pPr>
              <w:pStyle w:val="NoSpacing"/>
              <w:rPr>
                <w:rFonts w:ascii="Arial" w:eastAsia="Times New Roman" w:hAnsi="Arial"/>
                <w:szCs w:val="20"/>
              </w:rPr>
            </w:pPr>
          </w:p>
        </w:tc>
        <w:tc>
          <w:tcPr>
            <w:tcW w:w="27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B.T.O</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I.T</w:t>
            </w:r>
          </w:p>
        </w:tc>
      </w:tr>
    </w:tbl>
    <w:p w:rsidR="00B10AE8" w:rsidRPr="00B10AE8" w:rsidRDefault="00B10AE8" w:rsidP="0073553F">
      <w:pPr>
        <w:pStyle w:val="NoSpacing"/>
        <w:rPr>
          <w:rFonts w:ascii="Times New Roman" w:eastAsia="Times New Roman" w:hAnsi="Times New Roman"/>
          <w:sz w:val="24"/>
          <w:szCs w:val="24"/>
        </w:rPr>
      </w:pPr>
    </w:p>
    <w:p w:rsidR="00B10AE8" w:rsidRPr="00B10AE8" w:rsidRDefault="00B10AE8" w:rsidP="0073553F">
      <w:pPr>
        <w:pStyle w:val="NoSpacing"/>
        <w:rPr>
          <w:rFonts w:ascii="Times New Roman" w:eastAsia="Times New Roman" w:hAnsi="Times New Roman"/>
          <w:sz w:val="24"/>
          <w:szCs w:val="24"/>
        </w:rPr>
      </w:pPr>
    </w:p>
    <w:p w:rsidR="00B10AE8" w:rsidRPr="00B10AE8" w:rsidRDefault="00B10AE8" w:rsidP="0073553F">
      <w:pPr>
        <w:pStyle w:val="NoSpacing"/>
        <w:rPr>
          <w:rFonts w:ascii="Times New Roman" w:eastAsia="Times New Roman" w:hAnsi="Times New Roman"/>
          <w:sz w:val="24"/>
          <w:szCs w:val="24"/>
        </w:rPr>
      </w:pPr>
    </w:p>
    <w:p w:rsidR="00B10AE8" w:rsidRPr="00B10AE8" w:rsidRDefault="00B10AE8" w:rsidP="0073553F">
      <w:pPr>
        <w:pStyle w:val="NoSpacing"/>
        <w:rPr>
          <w:rFonts w:ascii="Times New Roman" w:eastAsia="Times New Roman" w:hAnsi="Times New Roman"/>
          <w:sz w:val="24"/>
          <w:szCs w:val="24"/>
        </w:rPr>
      </w:pPr>
    </w:p>
    <w:p w:rsidR="00B10AE8" w:rsidRPr="00B10AE8" w:rsidRDefault="00B10AE8" w:rsidP="0073553F">
      <w:pPr>
        <w:pStyle w:val="NoSpacing"/>
        <w:rPr>
          <w:rFonts w:ascii="Times New Roman" w:eastAsia="Times New Roman" w:hAnsi="Times New Roman"/>
          <w:sz w:val="24"/>
          <w:szCs w:val="24"/>
        </w:rPr>
      </w:pPr>
    </w:p>
    <w:p w:rsidR="00B10AE8" w:rsidRDefault="00B10AE8" w:rsidP="0073553F">
      <w:pPr>
        <w:pStyle w:val="NoSpacing"/>
        <w:rPr>
          <w:rFonts w:ascii="Times New Roman" w:eastAsia="Times New Roman" w:hAnsi="Times New Roman"/>
          <w:sz w:val="24"/>
          <w:szCs w:val="24"/>
        </w:rPr>
      </w:pPr>
    </w:p>
    <w:p w:rsidR="0007338B" w:rsidRDefault="0007338B" w:rsidP="0073553F">
      <w:pPr>
        <w:pStyle w:val="NoSpacing"/>
        <w:rPr>
          <w:rFonts w:ascii="Times New Roman" w:eastAsia="Times New Roman" w:hAnsi="Times New Roman"/>
          <w:sz w:val="24"/>
          <w:szCs w:val="24"/>
        </w:rPr>
      </w:pPr>
    </w:p>
    <w:p w:rsidR="00BD5FFA" w:rsidRPr="00B10AE8" w:rsidRDefault="00BD5FFA" w:rsidP="0073553F">
      <w:pPr>
        <w:pStyle w:val="NoSpacing"/>
        <w:rPr>
          <w:rFonts w:ascii="Times New Roman" w:eastAsia="Times New Roman" w:hAnsi="Times New Roman"/>
          <w:sz w:val="24"/>
          <w:szCs w:val="24"/>
        </w:rPr>
      </w:pPr>
    </w:p>
    <w:p w:rsidR="00B10AE8" w:rsidRPr="00B10AE8" w:rsidRDefault="00B10AE8" w:rsidP="0073553F">
      <w:pPr>
        <w:pStyle w:val="NoSpacing"/>
        <w:rPr>
          <w:rFonts w:ascii="Times New Roman" w:eastAsia="Times New Roman" w:hAnsi="Times New Roman"/>
          <w:sz w:val="24"/>
          <w:szCs w:val="24"/>
        </w:rPr>
      </w:pPr>
    </w:p>
    <w:tbl>
      <w:tblPr>
        <w:tblpPr w:leftFromText="180" w:rightFromText="180" w:vertAnchor="text" w:tblpXSpec="right" w:tblpY="1"/>
        <w:tblOverlap w:val="never"/>
        <w:tblW w:w="5000" w:type="pct"/>
        <w:jc w:val="righ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008000"/>
        <w:tblLayout w:type="fixed"/>
        <w:tblLook w:val="04A0" w:firstRow="1" w:lastRow="0" w:firstColumn="1" w:lastColumn="0" w:noHBand="0" w:noVBand="1"/>
      </w:tblPr>
      <w:tblGrid>
        <w:gridCol w:w="945"/>
        <w:gridCol w:w="358"/>
        <w:gridCol w:w="1205"/>
        <w:gridCol w:w="1117"/>
        <w:gridCol w:w="1202"/>
        <w:gridCol w:w="1291"/>
        <w:gridCol w:w="685"/>
        <w:gridCol w:w="1117"/>
        <w:gridCol w:w="682"/>
        <w:gridCol w:w="1120"/>
        <w:gridCol w:w="682"/>
        <w:gridCol w:w="1291"/>
        <w:gridCol w:w="688"/>
        <w:gridCol w:w="508"/>
        <w:gridCol w:w="431"/>
        <w:gridCol w:w="945"/>
        <w:gridCol w:w="1028"/>
      </w:tblGrid>
      <w:tr w:rsidR="00B10AE8" w:rsidRPr="00B10AE8" w:rsidTr="00B10AE8">
        <w:trPr>
          <w:trHeight w:val="270"/>
          <w:tblHeader/>
          <w:jc w:val="right"/>
        </w:trPr>
        <w:tc>
          <w:tcPr>
            <w:tcW w:w="426" w:type="pct"/>
            <w:gridSpan w:val="2"/>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IDP Projects</w:t>
            </w:r>
          </w:p>
        </w:tc>
        <w:tc>
          <w:tcPr>
            <w:tcW w:w="394"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Measurable Objectives (Outcome)</w:t>
            </w:r>
          </w:p>
        </w:tc>
        <w:tc>
          <w:tcPr>
            <w:tcW w:w="365"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KPI</w:t>
            </w:r>
          </w:p>
        </w:tc>
        <w:tc>
          <w:tcPr>
            <w:tcW w:w="393"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Output</w:t>
            </w:r>
          </w:p>
        </w:tc>
        <w:tc>
          <w:tcPr>
            <w:tcW w:w="422"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Q1</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Jul-Sep</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Target</w:t>
            </w:r>
          </w:p>
        </w:tc>
        <w:tc>
          <w:tcPr>
            <w:tcW w:w="224" w:type="pc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Budget</w:t>
            </w:r>
          </w:p>
        </w:tc>
        <w:tc>
          <w:tcPr>
            <w:tcW w:w="365"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Q2</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Oct-Dec</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Target</w:t>
            </w:r>
          </w:p>
        </w:tc>
        <w:tc>
          <w:tcPr>
            <w:tcW w:w="223" w:type="pc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Budget</w:t>
            </w:r>
          </w:p>
        </w:tc>
        <w:tc>
          <w:tcPr>
            <w:tcW w:w="366"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Q3</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Jan-Mar</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Target</w:t>
            </w:r>
          </w:p>
        </w:tc>
        <w:tc>
          <w:tcPr>
            <w:tcW w:w="223" w:type="pc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Budget</w:t>
            </w:r>
          </w:p>
        </w:tc>
        <w:tc>
          <w:tcPr>
            <w:tcW w:w="422"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Q4</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Apr-Jun</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Target</w:t>
            </w:r>
          </w:p>
        </w:tc>
        <w:tc>
          <w:tcPr>
            <w:tcW w:w="225" w:type="pc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Budget</w:t>
            </w:r>
          </w:p>
        </w:tc>
        <w:tc>
          <w:tcPr>
            <w:tcW w:w="307" w:type="pct"/>
            <w:gridSpan w:val="2"/>
            <w:shd w:val="clear" w:color="auto" w:fill="666699"/>
          </w:tcPr>
          <w:p w:rsidR="00B10AE8" w:rsidRPr="00B10AE8" w:rsidRDefault="00BC00C0" w:rsidP="0073553F">
            <w:pPr>
              <w:pStyle w:val="NoSpacing"/>
              <w:rPr>
                <w:rFonts w:ascii="Arial" w:eastAsia="Times New Roman" w:hAnsi="Arial"/>
                <w:color w:val="FFFFFF"/>
                <w:szCs w:val="20"/>
              </w:rPr>
            </w:pPr>
            <w:r>
              <w:rPr>
                <w:rFonts w:ascii="Arial" w:eastAsia="Times New Roman" w:hAnsi="Arial"/>
                <w:color w:val="FFFFFF"/>
                <w:szCs w:val="20"/>
              </w:rPr>
              <w:t>Total Budget of the Year</w:t>
            </w:r>
          </w:p>
        </w:tc>
        <w:tc>
          <w:tcPr>
            <w:tcW w:w="309"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Means of Verification</w:t>
            </w:r>
          </w:p>
        </w:tc>
        <w:tc>
          <w:tcPr>
            <w:tcW w:w="336" w:type="pct"/>
            <w:vMerge w:val="restart"/>
            <w:shd w:val="clear" w:color="auto" w:fill="666699"/>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Supporting Departments (Input)</w:t>
            </w:r>
          </w:p>
        </w:tc>
      </w:tr>
      <w:tr w:rsidR="00B10AE8" w:rsidRPr="00B10AE8" w:rsidTr="00B10AE8">
        <w:tblPrEx>
          <w:shd w:val="clear" w:color="auto" w:fill="auto"/>
        </w:tblPrEx>
        <w:trPr>
          <w:trHeight w:val="85"/>
          <w:tblHeader/>
          <w:jc w:val="right"/>
        </w:trPr>
        <w:tc>
          <w:tcPr>
            <w:tcW w:w="426" w:type="pct"/>
            <w:gridSpan w:val="2"/>
            <w:vMerge/>
            <w:shd w:val="clear" w:color="auto" w:fill="666699"/>
          </w:tcPr>
          <w:p w:rsidR="00B10AE8" w:rsidRPr="00B10AE8" w:rsidRDefault="00B10AE8" w:rsidP="0073553F">
            <w:pPr>
              <w:pStyle w:val="NoSpacing"/>
              <w:rPr>
                <w:rFonts w:ascii="Arial" w:eastAsia="Times New Roman" w:hAnsi="Arial"/>
                <w:color w:val="FFFFFF"/>
                <w:szCs w:val="20"/>
              </w:rPr>
            </w:pPr>
          </w:p>
        </w:tc>
        <w:tc>
          <w:tcPr>
            <w:tcW w:w="394" w:type="pct"/>
            <w:vMerge/>
            <w:shd w:val="clear" w:color="auto" w:fill="666699"/>
          </w:tcPr>
          <w:p w:rsidR="00B10AE8" w:rsidRPr="00B10AE8" w:rsidRDefault="00B10AE8" w:rsidP="0073553F">
            <w:pPr>
              <w:pStyle w:val="NoSpacing"/>
              <w:rPr>
                <w:rFonts w:ascii="Arial" w:eastAsia="Times New Roman" w:hAnsi="Arial"/>
                <w:color w:val="FFFFFF"/>
                <w:szCs w:val="20"/>
              </w:rPr>
            </w:pPr>
          </w:p>
        </w:tc>
        <w:tc>
          <w:tcPr>
            <w:tcW w:w="365" w:type="pct"/>
            <w:vMerge/>
            <w:shd w:val="clear" w:color="auto" w:fill="666699"/>
          </w:tcPr>
          <w:p w:rsidR="00B10AE8" w:rsidRPr="00B10AE8" w:rsidRDefault="00B10AE8" w:rsidP="0073553F">
            <w:pPr>
              <w:pStyle w:val="NoSpacing"/>
              <w:rPr>
                <w:rFonts w:ascii="Arial" w:eastAsia="Times New Roman" w:hAnsi="Arial"/>
                <w:color w:val="FFFFFF"/>
                <w:szCs w:val="20"/>
              </w:rPr>
            </w:pPr>
          </w:p>
        </w:tc>
        <w:tc>
          <w:tcPr>
            <w:tcW w:w="393" w:type="pct"/>
            <w:vMerge/>
            <w:shd w:val="clear" w:color="auto" w:fill="666699"/>
          </w:tcPr>
          <w:p w:rsidR="00B10AE8" w:rsidRPr="00B10AE8" w:rsidRDefault="00B10AE8" w:rsidP="0073553F">
            <w:pPr>
              <w:pStyle w:val="NoSpacing"/>
              <w:rPr>
                <w:rFonts w:ascii="Arial" w:eastAsia="Times New Roman" w:hAnsi="Arial"/>
                <w:color w:val="FFFFFF"/>
                <w:szCs w:val="20"/>
              </w:rPr>
            </w:pPr>
          </w:p>
        </w:tc>
        <w:tc>
          <w:tcPr>
            <w:tcW w:w="422" w:type="pct"/>
            <w:vMerge/>
            <w:shd w:val="clear" w:color="auto" w:fill="666699"/>
            <w:vAlign w:val="center"/>
          </w:tcPr>
          <w:p w:rsidR="00B10AE8" w:rsidRPr="00B10AE8" w:rsidRDefault="00B10AE8" w:rsidP="0073553F">
            <w:pPr>
              <w:pStyle w:val="NoSpacing"/>
              <w:rPr>
                <w:rFonts w:ascii="Arial" w:eastAsia="Times New Roman" w:hAnsi="Arial"/>
                <w:color w:val="FFFFFF"/>
                <w:szCs w:val="20"/>
              </w:rPr>
            </w:pPr>
          </w:p>
        </w:tc>
        <w:tc>
          <w:tcPr>
            <w:tcW w:w="224" w:type="pct"/>
            <w:shd w:val="clear" w:color="auto" w:fill="666699"/>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R</w:t>
            </w:r>
          </w:p>
        </w:tc>
        <w:tc>
          <w:tcPr>
            <w:tcW w:w="365" w:type="pct"/>
            <w:vMerge/>
            <w:shd w:val="clear" w:color="auto" w:fill="666699"/>
            <w:vAlign w:val="center"/>
          </w:tcPr>
          <w:p w:rsidR="00B10AE8" w:rsidRPr="00B10AE8" w:rsidRDefault="00B10AE8" w:rsidP="0073553F">
            <w:pPr>
              <w:pStyle w:val="NoSpacing"/>
              <w:rPr>
                <w:rFonts w:ascii="Arial" w:eastAsia="Times New Roman" w:hAnsi="Arial"/>
                <w:color w:val="FFFFFF"/>
                <w:szCs w:val="20"/>
              </w:rPr>
            </w:pPr>
          </w:p>
        </w:tc>
        <w:tc>
          <w:tcPr>
            <w:tcW w:w="223" w:type="pct"/>
            <w:shd w:val="clear" w:color="auto" w:fill="666699"/>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R</w:t>
            </w:r>
          </w:p>
        </w:tc>
        <w:tc>
          <w:tcPr>
            <w:tcW w:w="366" w:type="pct"/>
            <w:vMerge/>
            <w:shd w:val="clear" w:color="auto" w:fill="666699"/>
            <w:vAlign w:val="center"/>
          </w:tcPr>
          <w:p w:rsidR="00B10AE8" w:rsidRPr="00B10AE8" w:rsidRDefault="00B10AE8" w:rsidP="0073553F">
            <w:pPr>
              <w:pStyle w:val="NoSpacing"/>
              <w:rPr>
                <w:rFonts w:ascii="Arial" w:eastAsia="Times New Roman" w:hAnsi="Arial"/>
                <w:color w:val="FFFFFF"/>
                <w:szCs w:val="20"/>
              </w:rPr>
            </w:pPr>
          </w:p>
        </w:tc>
        <w:tc>
          <w:tcPr>
            <w:tcW w:w="223" w:type="pct"/>
            <w:shd w:val="clear" w:color="auto" w:fill="666699"/>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R</w:t>
            </w:r>
          </w:p>
        </w:tc>
        <w:tc>
          <w:tcPr>
            <w:tcW w:w="422" w:type="pct"/>
            <w:vMerge/>
            <w:shd w:val="clear" w:color="auto" w:fill="666699"/>
            <w:vAlign w:val="center"/>
          </w:tcPr>
          <w:p w:rsidR="00B10AE8" w:rsidRPr="00B10AE8" w:rsidRDefault="00B10AE8" w:rsidP="0073553F">
            <w:pPr>
              <w:pStyle w:val="NoSpacing"/>
              <w:rPr>
                <w:rFonts w:ascii="Arial" w:eastAsia="Times New Roman" w:hAnsi="Arial"/>
                <w:color w:val="FFFFFF"/>
                <w:szCs w:val="20"/>
              </w:rPr>
            </w:pPr>
          </w:p>
        </w:tc>
        <w:tc>
          <w:tcPr>
            <w:tcW w:w="225" w:type="pct"/>
            <w:shd w:val="clear" w:color="auto" w:fill="666699"/>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R</w:t>
            </w:r>
          </w:p>
        </w:tc>
        <w:tc>
          <w:tcPr>
            <w:tcW w:w="307" w:type="pct"/>
            <w:gridSpan w:val="2"/>
            <w:shd w:val="clear" w:color="auto" w:fill="666699"/>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R</w:t>
            </w:r>
          </w:p>
        </w:tc>
        <w:tc>
          <w:tcPr>
            <w:tcW w:w="309" w:type="pct"/>
            <w:vMerge/>
            <w:shd w:val="clear" w:color="auto" w:fill="666699"/>
          </w:tcPr>
          <w:p w:rsidR="00B10AE8" w:rsidRPr="00B10AE8" w:rsidRDefault="00B10AE8" w:rsidP="0073553F">
            <w:pPr>
              <w:pStyle w:val="NoSpacing"/>
              <w:rPr>
                <w:rFonts w:ascii="Arial" w:eastAsia="Times New Roman" w:hAnsi="Arial"/>
                <w:color w:val="FFFFFF"/>
                <w:szCs w:val="20"/>
              </w:rPr>
            </w:pPr>
          </w:p>
        </w:tc>
        <w:tc>
          <w:tcPr>
            <w:tcW w:w="336" w:type="pct"/>
            <w:vMerge/>
            <w:shd w:val="clear" w:color="auto" w:fill="666699"/>
          </w:tcPr>
          <w:p w:rsidR="00B10AE8" w:rsidRPr="00B10AE8" w:rsidRDefault="00B10AE8" w:rsidP="0073553F">
            <w:pPr>
              <w:pStyle w:val="NoSpacing"/>
              <w:rPr>
                <w:rFonts w:ascii="Arial" w:eastAsia="Times New Roman" w:hAnsi="Arial"/>
                <w:color w:val="FFFFFF"/>
                <w:szCs w:val="20"/>
              </w:rPr>
            </w:pPr>
          </w:p>
        </w:tc>
      </w:tr>
      <w:tr w:rsidR="00B10AE8" w:rsidRPr="00B10AE8" w:rsidTr="00B10AE8">
        <w:tblPrEx>
          <w:shd w:val="clear" w:color="auto" w:fill="auto"/>
        </w:tblPrEx>
        <w:trPr>
          <w:cantSplit/>
          <w:trHeight w:val="2009"/>
          <w:jc w:val="right"/>
        </w:trPr>
        <w:tc>
          <w:tcPr>
            <w:tcW w:w="309" w:type="pct"/>
            <w:vMerge w:val="restar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IDP Review</w:t>
            </w:r>
          </w:p>
        </w:tc>
        <w:tc>
          <w:tcPr>
            <w:tcW w:w="117" w:type="pct"/>
            <w:vMerge w:val="restart"/>
            <w:tcBorders>
              <w:left w:val="single" w:sz="4" w:space="0" w:color="auto"/>
            </w:tcBorders>
            <w:shd w:val="clear" w:color="auto" w:fill="D9D9D9"/>
            <w:textDirection w:val="btLr"/>
          </w:tcPr>
          <w:p w:rsidR="00B10AE8" w:rsidRPr="00B10AE8" w:rsidRDefault="00087B14" w:rsidP="0073553F">
            <w:pPr>
              <w:pStyle w:val="NoSpacing"/>
              <w:rPr>
                <w:rFonts w:ascii="Arial" w:eastAsia="Times New Roman" w:hAnsi="Arial"/>
                <w:szCs w:val="20"/>
              </w:rPr>
            </w:pPr>
            <w:r>
              <w:rPr>
                <w:rFonts w:ascii="Arial" w:eastAsia="Times New Roman" w:hAnsi="Arial"/>
                <w:szCs w:val="20"/>
              </w:rPr>
              <w:t>Page:89 F13</w:t>
            </w:r>
          </w:p>
        </w:tc>
        <w:tc>
          <w:tcPr>
            <w:tcW w:w="394" w:type="pct"/>
            <w:vMerge w:val="restar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Arial Unicode MS" w:hAnsi="Arial"/>
                <w:kern w:val="24"/>
                <w:szCs w:val="20"/>
                <w:lang w:eastAsia="en-ZA"/>
              </w:rPr>
              <w:t>Develop and implement a credible IDP</w:t>
            </w:r>
          </w:p>
        </w:tc>
        <w:tc>
          <w:tcPr>
            <w:tcW w:w="365" w:type="pct"/>
            <w:tcBorders>
              <w:bottom w:val="single" w:sz="4" w:space="0" w:color="auto"/>
              <w:right w:val="single" w:sz="4" w:space="0" w:color="auto"/>
            </w:tcBorders>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Number of LMs consulted on District IDP development</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4</w:t>
            </w:r>
          </w:p>
        </w:tc>
        <w:tc>
          <w:tcPr>
            <w:tcW w:w="393" w:type="pct"/>
            <w:tcBorders>
              <w:right w:val="single" w:sz="4" w:space="0" w:color="auto"/>
            </w:tcBorders>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4 LMs consulted on District IDP development</w:t>
            </w:r>
          </w:p>
        </w:tc>
        <w:tc>
          <w:tcPr>
            <w:tcW w:w="422" w:type="pct"/>
            <w:tcBorders>
              <w:left w:val="single" w:sz="4" w:space="0" w:color="auto"/>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Development of 1IDP Process Plan and facilitate adoption process by the Council </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tc>
        <w:tc>
          <w:tcPr>
            <w:tcW w:w="224" w:type="pct"/>
            <w:tcBorders>
              <w:bottom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10 000</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tc>
        <w:tc>
          <w:tcPr>
            <w:tcW w:w="365" w:type="pct"/>
            <w:tcBorders>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Conduct 1 ANDM Situational Analysis/</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Research</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 </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tc>
        <w:tc>
          <w:tcPr>
            <w:tcW w:w="223" w:type="pct"/>
            <w:tcBorders>
              <w:bottom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400 000</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tc>
        <w:tc>
          <w:tcPr>
            <w:tcW w:w="366" w:type="pct"/>
            <w:tcBorders>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Integration and alignment of IDP projects and programmes.</w:t>
            </w:r>
          </w:p>
        </w:tc>
        <w:tc>
          <w:tcPr>
            <w:tcW w:w="223" w:type="pct"/>
            <w:tcBorders>
              <w:bottom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tc>
        <w:tc>
          <w:tcPr>
            <w:tcW w:w="422" w:type="pct"/>
            <w:tcBorders>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Conduct  Community and stakeholders consultation on Draft IDP for 4 LM’s</w:t>
            </w:r>
          </w:p>
        </w:tc>
        <w:tc>
          <w:tcPr>
            <w:tcW w:w="225" w:type="pct"/>
            <w:tcBorders>
              <w:bottom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150 000</w:t>
            </w:r>
          </w:p>
        </w:tc>
        <w:tc>
          <w:tcPr>
            <w:tcW w:w="166" w:type="pct"/>
            <w:vMerge w:val="restar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800 000</w:t>
            </w:r>
          </w:p>
        </w:tc>
        <w:tc>
          <w:tcPr>
            <w:tcW w:w="141" w:type="pct"/>
            <w:vMerge w:val="restart"/>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Vote:130044047</w:t>
            </w:r>
          </w:p>
        </w:tc>
        <w:tc>
          <w:tcPr>
            <w:tcW w:w="309" w:type="pct"/>
            <w:tcBorders>
              <w:bottom w:val="single" w:sz="4" w:space="0" w:color="auto"/>
            </w:tcBorders>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IDP</w:t>
            </w:r>
          </w:p>
        </w:tc>
        <w:tc>
          <w:tcPr>
            <w:tcW w:w="336" w:type="pct"/>
            <w:tcBorders>
              <w:bottom w:val="single" w:sz="4" w:space="0" w:color="auto"/>
            </w:tcBorders>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All</w:t>
            </w:r>
          </w:p>
        </w:tc>
      </w:tr>
      <w:tr w:rsidR="00B10AE8" w:rsidRPr="00B10AE8" w:rsidTr="00B10AE8">
        <w:tblPrEx>
          <w:shd w:val="clear" w:color="auto" w:fill="auto"/>
        </w:tblPrEx>
        <w:trPr>
          <w:cantSplit/>
          <w:trHeight w:val="1560"/>
          <w:jc w:val="right"/>
        </w:trPr>
        <w:tc>
          <w:tcPr>
            <w:tcW w:w="309" w:type="pct"/>
            <w:vMerge/>
            <w:tcBorders>
              <w:right w:val="single" w:sz="4" w:space="0" w:color="auto"/>
            </w:tcBorders>
            <w:shd w:val="clear" w:color="auto" w:fill="D9D9D9"/>
            <w:vAlign w:val="center"/>
          </w:tcPr>
          <w:p w:rsidR="00B10AE8" w:rsidRPr="00B10AE8" w:rsidRDefault="00B10AE8" w:rsidP="0073553F">
            <w:pPr>
              <w:pStyle w:val="NoSpacing"/>
              <w:rPr>
                <w:rFonts w:ascii="Arial" w:eastAsia="Times New Roman" w:hAnsi="Arial"/>
                <w:szCs w:val="20"/>
              </w:rPr>
            </w:pPr>
          </w:p>
        </w:tc>
        <w:tc>
          <w:tcPr>
            <w:tcW w:w="117" w:type="pct"/>
            <w:vMerge/>
            <w:tcBorders>
              <w:left w:val="single" w:sz="4" w:space="0" w:color="auto"/>
            </w:tcBorders>
            <w:shd w:val="clear" w:color="auto" w:fill="D9D9D9"/>
            <w:vAlign w:val="center"/>
          </w:tcPr>
          <w:p w:rsidR="00B10AE8" w:rsidRPr="00B10AE8" w:rsidRDefault="00B10AE8" w:rsidP="0073553F">
            <w:pPr>
              <w:pStyle w:val="NoSpacing"/>
              <w:rPr>
                <w:rFonts w:ascii="Arial" w:eastAsia="Times New Roman" w:hAnsi="Arial"/>
                <w:szCs w:val="20"/>
              </w:rPr>
            </w:pPr>
          </w:p>
        </w:tc>
        <w:tc>
          <w:tcPr>
            <w:tcW w:w="394" w:type="pct"/>
            <w:vMerge/>
            <w:shd w:val="clear" w:color="auto" w:fill="D9D9D9"/>
          </w:tcPr>
          <w:p w:rsidR="00B10AE8" w:rsidRPr="00B10AE8" w:rsidRDefault="00B10AE8" w:rsidP="0073553F">
            <w:pPr>
              <w:pStyle w:val="NoSpacing"/>
              <w:rPr>
                <w:rFonts w:ascii="Arial" w:eastAsia="Arial Unicode MS" w:hAnsi="Arial"/>
                <w:kern w:val="24"/>
                <w:szCs w:val="20"/>
                <w:lang w:eastAsia="en-ZA"/>
              </w:rPr>
            </w:pPr>
          </w:p>
        </w:tc>
        <w:tc>
          <w:tcPr>
            <w:tcW w:w="365" w:type="pct"/>
            <w:tcBorders>
              <w:top w:val="single" w:sz="4" w:space="0" w:color="auto"/>
              <w:bottom w:val="single" w:sz="4" w:space="0" w:color="auto"/>
              <w:right w:val="single" w:sz="4" w:space="0" w:color="auto"/>
            </w:tcBorders>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Number of meetings held </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4</w:t>
            </w:r>
          </w:p>
        </w:tc>
        <w:tc>
          <w:tcPr>
            <w:tcW w:w="393" w:type="pct"/>
            <w:vMerge w:val="restart"/>
            <w:tcBorders>
              <w:right w:val="single" w:sz="4" w:space="0" w:color="auto"/>
            </w:tcBorders>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IDP developed with stakeholder engagement</w:t>
            </w:r>
          </w:p>
        </w:tc>
        <w:tc>
          <w:tcPr>
            <w:tcW w:w="422" w:type="pct"/>
            <w:vMerge w:val="restart"/>
            <w:tcBorders>
              <w:top w:val="single" w:sz="4" w:space="0" w:color="auto"/>
              <w:left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Conduct 1 Meeting (Rep &amp; Steering Committees)</w:t>
            </w:r>
          </w:p>
        </w:tc>
        <w:tc>
          <w:tcPr>
            <w:tcW w:w="224" w:type="pct"/>
            <w:vMerge w:val="restart"/>
            <w:tcBorders>
              <w:top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10 000</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tc>
        <w:tc>
          <w:tcPr>
            <w:tcW w:w="365" w:type="pct"/>
            <w:vMerge w:val="restart"/>
            <w:tcBorders>
              <w:top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Conduct 1 Meeting (Rep &amp; Steering Committees)</w:t>
            </w:r>
          </w:p>
          <w:p w:rsidR="00B10AE8" w:rsidRPr="00B10AE8" w:rsidRDefault="00B10AE8" w:rsidP="0073553F">
            <w:pPr>
              <w:pStyle w:val="NoSpacing"/>
              <w:rPr>
                <w:rFonts w:ascii="Arial" w:eastAsia="Times New Roman" w:hAnsi="Arial"/>
                <w:szCs w:val="20"/>
              </w:rPr>
            </w:pPr>
          </w:p>
        </w:tc>
        <w:tc>
          <w:tcPr>
            <w:tcW w:w="223" w:type="pct"/>
            <w:vMerge w:val="restart"/>
            <w:tcBorders>
              <w:top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10 000</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tc>
        <w:tc>
          <w:tcPr>
            <w:tcW w:w="366" w:type="pct"/>
            <w:vMerge w:val="restart"/>
            <w:tcBorders>
              <w:top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Conduct 1 Meeting (Rep &amp; Steering Committees)</w:t>
            </w:r>
          </w:p>
        </w:tc>
        <w:tc>
          <w:tcPr>
            <w:tcW w:w="223" w:type="pct"/>
            <w:vMerge w:val="restart"/>
            <w:tcBorders>
              <w:top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10 000</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tc>
        <w:tc>
          <w:tcPr>
            <w:tcW w:w="422" w:type="pct"/>
            <w:vMerge w:val="restart"/>
            <w:tcBorders>
              <w:top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Conduct 1Meeting (Rep &amp; Steering Committees)</w:t>
            </w:r>
          </w:p>
        </w:tc>
        <w:tc>
          <w:tcPr>
            <w:tcW w:w="225" w:type="pct"/>
            <w:vMerge w:val="restart"/>
            <w:tcBorders>
              <w:top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10 000</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tc>
        <w:tc>
          <w:tcPr>
            <w:tcW w:w="166" w:type="pct"/>
            <w:vMerge/>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p>
        </w:tc>
        <w:tc>
          <w:tcPr>
            <w:tcW w:w="141" w:type="pct"/>
            <w:vMerge/>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p>
        </w:tc>
        <w:tc>
          <w:tcPr>
            <w:tcW w:w="309" w:type="pct"/>
            <w:vMerge w:val="restart"/>
            <w:tcBorders>
              <w:top w:val="single" w:sz="4" w:space="0" w:color="auto"/>
            </w:tcBorders>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Reports and Attendance Registers</w:t>
            </w:r>
          </w:p>
        </w:tc>
        <w:tc>
          <w:tcPr>
            <w:tcW w:w="336" w:type="pct"/>
            <w:vMerge w:val="restart"/>
            <w:tcBorders>
              <w:top w:val="single" w:sz="4" w:space="0" w:color="auto"/>
            </w:tcBorders>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All</w:t>
            </w:r>
          </w:p>
        </w:tc>
      </w:tr>
      <w:tr w:rsidR="00B10AE8" w:rsidRPr="00B10AE8" w:rsidTr="00B10AE8">
        <w:tblPrEx>
          <w:shd w:val="clear" w:color="auto" w:fill="auto"/>
        </w:tblPrEx>
        <w:trPr>
          <w:cantSplit/>
          <w:trHeight w:val="230"/>
          <w:jc w:val="right"/>
        </w:trPr>
        <w:tc>
          <w:tcPr>
            <w:tcW w:w="309" w:type="pct"/>
            <w:vMerge/>
            <w:tcBorders>
              <w:right w:val="single" w:sz="4" w:space="0" w:color="auto"/>
            </w:tcBorders>
            <w:shd w:val="clear" w:color="auto" w:fill="D9D9D9"/>
            <w:vAlign w:val="center"/>
          </w:tcPr>
          <w:p w:rsidR="00B10AE8" w:rsidRPr="00B10AE8" w:rsidRDefault="00B10AE8" w:rsidP="0073553F">
            <w:pPr>
              <w:pStyle w:val="NoSpacing"/>
              <w:rPr>
                <w:rFonts w:ascii="Arial" w:eastAsia="Times New Roman" w:hAnsi="Arial"/>
                <w:szCs w:val="20"/>
              </w:rPr>
            </w:pPr>
          </w:p>
        </w:tc>
        <w:tc>
          <w:tcPr>
            <w:tcW w:w="117" w:type="pct"/>
            <w:vMerge/>
            <w:tcBorders>
              <w:left w:val="single" w:sz="4" w:space="0" w:color="auto"/>
            </w:tcBorders>
            <w:shd w:val="clear" w:color="auto" w:fill="D9D9D9"/>
            <w:vAlign w:val="center"/>
          </w:tcPr>
          <w:p w:rsidR="00B10AE8" w:rsidRPr="00B10AE8" w:rsidRDefault="00B10AE8" w:rsidP="0073553F">
            <w:pPr>
              <w:pStyle w:val="NoSpacing"/>
              <w:rPr>
                <w:rFonts w:ascii="Arial" w:eastAsia="Times New Roman" w:hAnsi="Arial"/>
                <w:szCs w:val="20"/>
              </w:rPr>
            </w:pPr>
          </w:p>
        </w:tc>
        <w:tc>
          <w:tcPr>
            <w:tcW w:w="394" w:type="pct"/>
            <w:vMerge/>
            <w:shd w:val="clear" w:color="auto" w:fill="D9D9D9"/>
          </w:tcPr>
          <w:p w:rsidR="00B10AE8" w:rsidRPr="00B10AE8" w:rsidRDefault="00B10AE8" w:rsidP="0073553F">
            <w:pPr>
              <w:pStyle w:val="NoSpacing"/>
              <w:rPr>
                <w:rFonts w:ascii="Arial" w:eastAsia="Arial Unicode MS" w:hAnsi="Arial"/>
                <w:kern w:val="24"/>
                <w:szCs w:val="20"/>
                <w:lang w:eastAsia="en-ZA"/>
              </w:rPr>
            </w:pPr>
          </w:p>
        </w:tc>
        <w:tc>
          <w:tcPr>
            <w:tcW w:w="365" w:type="pct"/>
            <w:vMerge w:val="restart"/>
            <w:tcBorders>
              <w:top w:val="single" w:sz="4" w:space="0" w:color="auto"/>
              <w:right w:val="single" w:sz="4" w:space="0" w:color="auto"/>
            </w:tcBorders>
            <w:shd w:val="clear" w:color="auto" w:fill="auto"/>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Date IDP adopted</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ANNUAL TARGET: 31 May</w:t>
            </w:r>
          </w:p>
        </w:tc>
        <w:tc>
          <w:tcPr>
            <w:tcW w:w="393" w:type="pct"/>
            <w:vMerge/>
            <w:tcBorders>
              <w:right w:val="single" w:sz="4" w:space="0" w:color="auto"/>
            </w:tcBorders>
          </w:tcPr>
          <w:p w:rsidR="00B10AE8" w:rsidRPr="00B10AE8" w:rsidRDefault="00B10AE8" w:rsidP="0073553F">
            <w:pPr>
              <w:pStyle w:val="NoSpacing"/>
              <w:rPr>
                <w:rFonts w:ascii="Arial" w:eastAsia="Times New Roman" w:hAnsi="Arial"/>
                <w:szCs w:val="20"/>
              </w:rPr>
            </w:pPr>
          </w:p>
        </w:tc>
        <w:tc>
          <w:tcPr>
            <w:tcW w:w="422" w:type="pct"/>
            <w:vMerge/>
            <w:tcBorders>
              <w:left w:val="single" w:sz="4" w:space="0" w:color="auto"/>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p>
        </w:tc>
        <w:tc>
          <w:tcPr>
            <w:tcW w:w="224" w:type="pct"/>
            <w:vMerge/>
            <w:tcBorders>
              <w:bottom w:val="single" w:sz="4" w:space="0" w:color="auto"/>
            </w:tcBorders>
            <w:textDirection w:val="btLr"/>
          </w:tcPr>
          <w:p w:rsidR="00B10AE8" w:rsidRPr="00B10AE8" w:rsidRDefault="00B10AE8" w:rsidP="0073553F">
            <w:pPr>
              <w:pStyle w:val="NoSpacing"/>
              <w:rPr>
                <w:rFonts w:ascii="Arial" w:eastAsia="Times New Roman" w:hAnsi="Arial"/>
                <w:szCs w:val="20"/>
              </w:rPr>
            </w:pPr>
          </w:p>
        </w:tc>
        <w:tc>
          <w:tcPr>
            <w:tcW w:w="365" w:type="pct"/>
            <w:vMerge/>
            <w:tcBorders>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p>
        </w:tc>
        <w:tc>
          <w:tcPr>
            <w:tcW w:w="223" w:type="pct"/>
            <w:vMerge/>
            <w:tcBorders>
              <w:bottom w:val="single" w:sz="4" w:space="0" w:color="auto"/>
            </w:tcBorders>
            <w:textDirection w:val="btLr"/>
          </w:tcPr>
          <w:p w:rsidR="00B10AE8" w:rsidRPr="00B10AE8" w:rsidRDefault="00B10AE8" w:rsidP="0073553F">
            <w:pPr>
              <w:pStyle w:val="NoSpacing"/>
              <w:rPr>
                <w:rFonts w:ascii="Arial" w:eastAsia="Times New Roman" w:hAnsi="Arial"/>
                <w:szCs w:val="20"/>
              </w:rPr>
            </w:pPr>
          </w:p>
        </w:tc>
        <w:tc>
          <w:tcPr>
            <w:tcW w:w="366" w:type="pct"/>
            <w:vMerge/>
            <w:tcBorders>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p>
        </w:tc>
        <w:tc>
          <w:tcPr>
            <w:tcW w:w="223" w:type="pct"/>
            <w:vMerge/>
            <w:tcBorders>
              <w:bottom w:val="single" w:sz="4" w:space="0" w:color="auto"/>
            </w:tcBorders>
            <w:textDirection w:val="btLr"/>
          </w:tcPr>
          <w:p w:rsidR="00B10AE8" w:rsidRPr="00B10AE8" w:rsidRDefault="00B10AE8" w:rsidP="0073553F">
            <w:pPr>
              <w:pStyle w:val="NoSpacing"/>
              <w:rPr>
                <w:rFonts w:ascii="Arial" w:eastAsia="Times New Roman" w:hAnsi="Arial"/>
                <w:szCs w:val="20"/>
              </w:rPr>
            </w:pPr>
          </w:p>
        </w:tc>
        <w:tc>
          <w:tcPr>
            <w:tcW w:w="422" w:type="pct"/>
            <w:vMerge/>
            <w:tcBorders>
              <w:bottom w:val="single" w:sz="4" w:space="0" w:color="auto"/>
            </w:tcBorders>
            <w:shd w:val="clear" w:color="auto" w:fill="F2F2F2"/>
          </w:tcPr>
          <w:p w:rsidR="00B10AE8" w:rsidRPr="00B10AE8" w:rsidRDefault="00B10AE8" w:rsidP="0073553F">
            <w:pPr>
              <w:pStyle w:val="NoSpacing"/>
              <w:rPr>
                <w:rFonts w:ascii="Arial" w:eastAsia="Times New Roman" w:hAnsi="Arial"/>
                <w:szCs w:val="20"/>
              </w:rPr>
            </w:pPr>
          </w:p>
        </w:tc>
        <w:tc>
          <w:tcPr>
            <w:tcW w:w="225" w:type="pct"/>
            <w:vMerge/>
            <w:tcBorders>
              <w:bottom w:val="single" w:sz="4" w:space="0" w:color="auto"/>
            </w:tcBorders>
            <w:textDirection w:val="btLr"/>
          </w:tcPr>
          <w:p w:rsidR="00B10AE8" w:rsidRPr="00B10AE8" w:rsidRDefault="00B10AE8" w:rsidP="0073553F">
            <w:pPr>
              <w:pStyle w:val="NoSpacing"/>
              <w:rPr>
                <w:rFonts w:ascii="Arial" w:eastAsia="Times New Roman" w:hAnsi="Arial"/>
                <w:szCs w:val="20"/>
              </w:rPr>
            </w:pPr>
          </w:p>
        </w:tc>
        <w:tc>
          <w:tcPr>
            <w:tcW w:w="166" w:type="pct"/>
            <w:vMerge/>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p>
        </w:tc>
        <w:tc>
          <w:tcPr>
            <w:tcW w:w="141" w:type="pct"/>
            <w:vMerge/>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p>
        </w:tc>
        <w:tc>
          <w:tcPr>
            <w:tcW w:w="309" w:type="pct"/>
            <w:vMerge/>
            <w:tcBorders>
              <w:bottom w:val="single" w:sz="4" w:space="0" w:color="auto"/>
            </w:tcBorders>
          </w:tcPr>
          <w:p w:rsidR="00B10AE8" w:rsidRPr="00B10AE8" w:rsidRDefault="00B10AE8" w:rsidP="0073553F">
            <w:pPr>
              <w:pStyle w:val="NoSpacing"/>
              <w:rPr>
                <w:rFonts w:ascii="Arial" w:eastAsia="Times New Roman" w:hAnsi="Arial"/>
                <w:szCs w:val="20"/>
              </w:rPr>
            </w:pPr>
          </w:p>
        </w:tc>
        <w:tc>
          <w:tcPr>
            <w:tcW w:w="336" w:type="pct"/>
            <w:vMerge/>
            <w:tcBorders>
              <w:bottom w:val="single" w:sz="4" w:space="0" w:color="auto"/>
            </w:tcBorders>
          </w:tcPr>
          <w:p w:rsidR="00B10AE8" w:rsidRPr="00B10AE8" w:rsidRDefault="00B10AE8" w:rsidP="0073553F">
            <w:pPr>
              <w:pStyle w:val="NoSpacing"/>
              <w:rPr>
                <w:rFonts w:ascii="Arial" w:eastAsia="Times New Roman" w:hAnsi="Arial"/>
                <w:szCs w:val="20"/>
              </w:rPr>
            </w:pPr>
          </w:p>
        </w:tc>
      </w:tr>
      <w:tr w:rsidR="00B10AE8" w:rsidRPr="00B10AE8" w:rsidTr="00B10AE8">
        <w:tblPrEx>
          <w:shd w:val="clear" w:color="auto" w:fill="auto"/>
        </w:tblPrEx>
        <w:trPr>
          <w:cantSplit/>
          <w:trHeight w:val="1251"/>
          <w:jc w:val="right"/>
        </w:trPr>
        <w:tc>
          <w:tcPr>
            <w:tcW w:w="309" w:type="pct"/>
            <w:vMerge/>
            <w:tcBorders>
              <w:right w:val="single" w:sz="4" w:space="0" w:color="auto"/>
            </w:tcBorders>
            <w:shd w:val="clear" w:color="auto" w:fill="D9D9D9"/>
            <w:vAlign w:val="center"/>
          </w:tcPr>
          <w:p w:rsidR="00B10AE8" w:rsidRPr="00B10AE8" w:rsidRDefault="00B10AE8" w:rsidP="0073553F">
            <w:pPr>
              <w:pStyle w:val="NoSpacing"/>
              <w:rPr>
                <w:rFonts w:ascii="Arial" w:eastAsia="Times New Roman" w:hAnsi="Arial"/>
                <w:szCs w:val="20"/>
              </w:rPr>
            </w:pPr>
          </w:p>
        </w:tc>
        <w:tc>
          <w:tcPr>
            <w:tcW w:w="117" w:type="pct"/>
            <w:vMerge/>
            <w:tcBorders>
              <w:left w:val="single" w:sz="4" w:space="0" w:color="auto"/>
            </w:tcBorders>
            <w:shd w:val="clear" w:color="auto" w:fill="D9D9D9"/>
            <w:vAlign w:val="center"/>
          </w:tcPr>
          <w:p w:rsidR="00B10AE8" w:rsidRPr="00B10AE8" w:rsidRDefault="00B10AE8" w:rsidP="0073553F">
            <w:pPr>
              <w:pStyle w:val="NoSpacing"/>
              <w:rPr>
                <w:rFonts w:ascii="Arial" w:eastAsia="Times New Roman" w:hAnsi="Arial"/>
                <w:szCs w:val="20"/>
              </w:rPr>
            </w:pPr>
          </w:p>
        </w:tc>
        <w:tc>
          <w:tcPr>
            <w:tcW w:w="394" w:type="pct"/>
            <w:vMerge/>
            <w:shd w:val="clear" w:color="auto" w:fill="D9D9D9"/>
          </w:tcPr>
          <w:p w:rsidR="00B10AE8" w:rsidRPr="00B10AE8" w:rsidRDefault="00B10AE8" w:rsidP="0073553F">
            <w:pPr>
              <w:pStyle w:val="NoSpacing"/>
              <w:rPr>
                <w:rFonts w:ascii="Arial" w:eastAsia="Arial Unicode MS" w:hAnsi="Arial"/>
                <w:kern w:val="24"/>
                <w:szCs w:val="20"/>
                <w:lang w:eastAsia="en-ZA"/>
              </w:rPr>
            </w:pPr>
          </w:p>
        </w:tc>
        <w:tc>
          <w:tcPr>
            <w:tcW w:w="365" w:type="pct"/>
            <w:vMerge/>
            <w:tcBorders>
              <w:right w:val="single" w:sz="4" w:space="0" w:color="auto"/>
            </w:tcBorders>
            <w:shd w:val="clear" w:color="auto" w:fill="auto"/>
          </w:tcPr>
          <w:p w:rsidR="00B10AE8" w:rsidRPr="00B10AE8" w:rsidRDefault="00B10AE8" w:rsidP="0073553F">
            <w:pPr>
              <w:pStyle w:val="NoSpacing"/>
              <w:rPr>
                <w:rFonts w:ascii="Arial" w:eastAsia="Times New Roman" w:hAnsi="Arial"/>
                <w:szCs w:val="20"/>
              </w:rPr>
            </w:pPr>
          </w:p>
        </w:tc>
        <w:tc>
          <w:tcPr>
            <w:tcW w:w="393" w:type="pct"/>
            <w:tcBorders>
              <w:right w:val="single" w:sz="4" w:space="0" w:color="auto"/>
            </w:tcBorders>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 adopted IDP document by the Council</w:t>
            </w:r>
          </w:p>
        </w:tc>
        <w:tc>
          <w:tcPr>
            <w:tcW w:w="422" w:type="pct"/>
            <w:tcBorders>
              <w:top w:val="single" w:sz="4" w:space="0" w:color="auto"/>
              <w:left w:val="single" w:sz="4" w:space="0" w:color="auto"/>
            </w:tcBorders>
            <w:shd w:val="clear" w:color="auto" w:fill="F2F2F2"/>
          </w:tcPr>
          <w:p w:rsidR="00B10AE8" w:rsidRPr="00B10AE8" w:rsidRDefault="00B10AE8" w:rsidP="0073553F">
            <w:pPr>
              <w:pStyle w:val="NoSpacing"/>
              <w:rPr>
                <w:rFonts w:ascii="Arial" w:eastAsia="Times New Roman" w:hAnsi="Arial"/>
                <w:szCs w:val="20"/>
              </w:rPr>
            </w:pPr>
          </w:p>
        </w:tc>
        <w:tc>
          <w:tcPr>
            <w:tcW w:w="224" w:type="pct"/>
            <w:tcBorders>
              <w:top w:val="single" w:sz="4" w:space="0" w:color="auto"/>
            </w:tcBorders>
            <w:textDirection w:val="btLr"/>
          </w:tcPr>
          <w:p w:rsidR="00B10AE8" w:rsidRPr="00B10AE8" w:rsidRDefault="00B10AE8" w:rsidP="0073553F">
            <w:pPr>
              <w:pStyle w:val="NoSpacing"/>
              <w:rPr>
                <w:rFonts w:ascii="Arial" w:eastAsia="Times New Roman" w:hAnsi="Arial"/>
                <w:szCs w:val="20"/>
              </w:rPr>
            </w:pPr>
          </w:p>
        </w:tc>
        <w:tc>
          <w:tcPr>
            <w:tcW w:w="365" w:type="pct"/>
            <w:tcBorders>
              <w:top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ANDM Strategy Formulation and budget prioritization</w:t>
            </w:r>
          </w:p>
        </w:tc>
        <w:tc>
          <w:tcPr>
            <w:tcW w:w="223" w:type="pct"/>
            <w:tcBorders>
              <w:top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200 000</w:t>
            </w:r>
          </w:p>
          <w:p w:rsidR="00B10AE8" w:rsidRPr="00B10AE8" w:rsidRDefault="00B10AE8" w:rsidP="0073553F">
            <w:pPr>
              <w:pStyle w:val="NoSpacing"/>
              <w:rPr>
                <w:rFonts w:ascii="Arial" w:eastAsia="Times New Roman" w:hAnsi="Arial"/>
                <w:szCs w:val="20"/>
              </w:rPr>
            </w:pPr>
          </w:p>
        </w:tc>
        <w:tc>
          <w:tcPr>
            <w:tcW w:w="366" w:type="pct"/>
            <w:tcBorders>
              <w:top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Facilitate tabling of first draft IDP to the Council  and assessment by DLGTA </w:t>
            </w:r>
          </w:p>
          <w:p w:rsidR="00B10AE8" w:rsidRPr="00B10AE8" w:rsidRDefault="00B10AE8" w:rsidP="0073553F">
            <w:pPr>
              <w:pStyle w:val="NoSpacing"/>
              <w:rPr>
                <w:rFonts w:ascii="Arial" w:eastAsia="Times New Roman" w:hAnsi="Arial"/>
                <w:szCs w:val="20"/>
              </w:rPr>
            </w:pPr>
          </w:p>
        </w:tc>
        <w:tc>
          <w:tcPr>
            <w:tcW w:w="223" w:type="pct"/>
            <w:tcBorders>
              <w:top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p w:rsidR="00B10AE8" w:rsidRPr="00B10AE8" w:rsidRDefault="00B10AE8" w:rsidP="0073553F">
            <w:pPr>
              <w:pStyle w:val="NoSpacing"/>
              <w:rPr>
                <w:rFonts w:ascii="Arial" w:eastAsia="Times New Roman" w:hAnsi="Arial"/>
                <w:szCs w:val="20"/>
              </w:rPr>
            </w:pPr>
          </w:p>
        </w:tc>
        <w:tc>
          <w:tcPr>
            <w:tcW w:w="422" w:type="pct"/>
            <w:tcBorders>
              <w:top w:val="single" w:sz="4" w:space="0" w:color="auto"/>
            </w:tcBorders>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Facilitate the adoption of the Final ANDM IDP by the Council and submission to the relevant structures</w:t>
            </w:r>
          </w:p>
        </w:tc>
        <w:tc>
          <w:tcPr>
            <w:tcW w:w="225" w:type="pct"/>
            <w:tcBorders>
              <w:top w:val="single" w:sz="4" w:space="0" w:color="auto"/>
            </w:tcBorders>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166" w:type="pct"/>
            <w:vMerge/>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p>
        </w:tc>
        <w:tc>
          <w:tcPr>
            <w:tcW w:w="141" w:type="pct"/>
            <w:vMerge/>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p>
        </w:tc>
        <w:tc>
          <w:tcPr>
            <w:tcW w:w="309" w:type="pct"/>
            <w:tcBorders>
              <w:top w:val="single" w:sz="4" w:space="0" w:color="auto"/>
            </w:tcBorders>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IDP</w:t>
            </w:r>
          </w:p>
        </w:tc>
        <w:tc>
          <w:tcPr>
            <w:tcW w:w="336" w:type="pct"/>
            <w:tcBorders>
              <w:top w:val="single" w:sz="4" w:space="0" w:color="auto"/>
            </w:tcBorders>
          </w:tcPr>
          <w:p w:rsidR="00B10AE8" w:rsidRPr="00B10AE8" w:rsidRDefault="00B10AE8" w:rsidP="0073553F">
            <w:pPr>
              <w:pStyle w:val="NoSpacing"/>
              <w:rPr>
                <w:rFonts w:ascii="Arial" w:eastAsia="Times New Roman" w:hAnsi="Arial"/>
                <w:szCs w:val="20"/>
              </w:rPr>
            </w:pPr>
          </w:p>
        </w:tc>
      </w:tr>
      <w:tr w:rsidR="00B10AE8" w:rsidRPr="00B10AE8" w:rsidTr="00B10AE8">
        <w:tblPrEx>
          <w:shd w:val="clear" w:color="auto" w:fill="auto"/>
        </w:tblPrEx>
        <w:trPr>
          <w:cantSplit/>
          <w:trHeight w:val="1134"/>
          <w:jc w:val="right"/>
        </w:trPr>
        <w:tc>
          <w:tcPr>
            <w:tcW w:w="309"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lastRenderedPageBreak/>
              <w:t>District Land Claims Task Team</w:t>
            </w:r>
          </w:p>
        </w:tc>
        <w:tc>
          <w:tcPr>
            <w:tcW w:w="117" w:type="pct"/>
            <w:tcBorders>
              <w:left w:val="single" w:sz="4" w:space="0" w:color="auto"/>
            </w:tcBorders>
            <w:shd w:val="clear" w:color="auto" w:fill="D9D9D9"/>
            <w:textDirection w:val="btLr"/>
          </w:tcPr>
          <w:p w:rsidR="00B10AE8" w:rsidRPr="00B10AE8" w:rsidRDefault="00087B14" w:rsidP="0073553F">
            <w:pPr>
              <w:pStyle w:val="NoSpacing"/>
              <w:rPr>
                <w:rFonts w:ascii="Arial" w:eastAsia="Times New Roman" w:hAnsi="Arial"/>
                <w:szCs w:val="20"/>
              </w:rPr>
            </w:pPr>
            <w:r>
              <w:rPr>
                <w:rFonts w:ascii="Arial" w:eastAsia="Times New Roman" w:hAnsi="Arial"/>
                <w:szCs w:val="20"/>
              </w:rPr>
              <w:t>Page: 89 F13</w:t>
            </w:r>
          </w:p>
        </w:tc>
        <w:tc>
          <w:tcPr>
            <w:tcW w:w="394"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To facilitate a 25% settlement of Land Claims in ANDM by 2017</w:t>
            </w:r>
          </w:p>
        </w:tc>
        <w:tc>
          <w:tcPr>
            <w:tcW w:w="365"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of  lodged claims approved</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:12</w:t>
            </w:r>
          </w:p>
        </w:tc>
        <w:tc>
          <w:tcPr>
            <w:tcW w:w="393"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12 Meetings held by Task Team</w:t>
            </w:r>
          </w:p>
        </w:tc>
        <w:tc>
          <w:tcPr>
            <w:tcW w:w="422"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3 Meetings/Stakeholder engagement</w:t>
            </w:r>
          </w:p>
        </w:tc>
        <w:tc>
          <w:tcPr>
            <w:tcW w:w="224"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365"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3 Meetings/Stakeholder engagement</w:t>
            </w:r>
          </w:p>
        </w:tc>
        <w:tc>
          <w:tcPr>
            <w:tcW w:w="223"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36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3 Meetings/Stakeholder engagement </w:t>
            </w:r>
          </w:p>
        </w:tc>
        <w:tc>
          <w:tcPr>
            <w:tcW w:w="223"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422"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3 Meetings/Stakeholder engagement</w:t>
            </w:r>
          </w:p>
        </w:tc>
        <w:tc>
          <w:tcPr>
            <w:tcW w:w="225"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166"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Nil</w:t>
            </w:r>
          </w:p>
        </w:tc>
        <w:tc>
          <w:tcPr>
            <w:tcW w:w="141" w:type="pct"/>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130044278</w:t>
            </w:r>
          </w:p>
        </w:tc>
        <w:tc>
          <w:tcPr>
            <w:tcW w:w="309"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Reports and attendance registers</w:t>
            </w:r>
          </w:p>
        </w:tc>
        <w:tc>
          <w:tcPr>
            <w:tcW w:w="336"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B.T.O</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(S.C.M)</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Legal</w:t>
            </w:r>
          </w:p>
        </w:tc>
      </w:tr>
    </w:tbl>
    <w:p w:rsidR="00B10AE8" w:rsidRPr="00B10AE8" w:rsidRDefault="00B10AE8" w:rsidP="0073553F">
      <w:pPr>
        <w:pStyle w:val="NoSpacing"/>
        <w:rPr>
          <w:rFonts w:ascii="Times New Roman" w:eastAsia="Times New Roman" w:hAnsi="Times New Roman"/>
          <w:sz w:val="24"/>
          <w:szCs w:val="24"/>
        </w:rPr>
      </w:pPr>
    </w:p>
    <w:p w:rsidR="00B10AE8" w:rsidRPr="00B10AE8" w:rsidRDefault="00B10AE8" w:rsidP="0073553F">
      <w:pPr>
        <w:pStyle w:val="NoSpacing"/>
        <w:rPr>
          <w:rFonts w:ascii="Times New Roman" w:eastAsia="Times New Roman" w:hAnsi="Times New Roman"/>
          <w:sz w:val="24"/>
          <w:szCs w:val="24"/>
        </w:rPr>
      </w:pPr>
    </w:p>
    <w:p w:rsidR="00B10AE8" w:rsidRPr="00B10AE8" w:rsidRDefault="00B10AE8" w:rsidP="0073553F">
      <w:pPr>
        <w:pStyle w:val="NoSpacing"/>
        <w:rPr>
          <w:rFonts w:ascii="Times New Roman" w:eastAsia="Times New Roman" w:hAnsi="Times New Roman"/>
          <w:sz w:val="24"/>
          <w:szCs w:val="24"/>
        </w:rPr>
      </w:pPr>
    </w:p>
    <w:p w:rsidR="00B10AE8" w:rsidRPr="00B10AE8" w:rsidRDefault="00B10AE8" w:rsidP="0073553F">
      <w:pPr>
        <w:pStyle w:val="NoSpacing"/>
        <w:rPr>
          <w:rFonts w:ascii="Times New Roman" w:eastAsia="Times New Roman" w:hAnsi="Times New Roman"/>
          <w:sz w:val="24"/>
          <w:szCs w:val="24"/>
        </w:rPr>
      </w:pPr>
    </w:p>
    <w:p w:rsidR="00B10AE8" w:rsidRPr="00B10AE8" w:rsidRDefault="00B10AE8" w:rsidP="0073553F">
      <w:pPr>
        <w:pStyle w:val="NoSpacing"/>
        <w:rPr>
          <w:rFonts w:ascii="Times New Roman" w:eastAsia="Times New Roman" w:hAnsi="Times New Roman"/>
          <w:sz w:val="24"/>
          <w:szCs w:val="24"/>
        </w:rPr>
      </w:pPr>
    </w:p>
    <w:p w:rsidR="00B10AE8" w:rsidRDefault="00B10AE8" w:rsidP="0073553F">
      <w:pPr>
        <w:pStyle w:val="NoSpacing"/>
        <w:rPr>
          <w:rFonts w:ascii="Times New Roman" w:eastAsia="Times New Roman" w:hAnsi="Times New Roman"/>
          <w:sz w:val="24"/>
          <w:szCs w:val="24"/>
        </w:rPr>
      </w:pPr>
    </w:p>
    <w:p w:rsidR="00087B14" w:rsidRDefault="00087B14"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Pr="00B10AE8" w:rsidRDefault="00C9441D" w:rsidP="0073553F">
      <w:pPr>
        <w:pStyle w:val="NoSpacing"/>
        <w:rPr>
          <w:rFonts w:ascii="Times New Roman" w:eastAsia="Times New Roman" w:hAnsi="Times New Roman"/>
          <w:sz w:val="24"/>
          <w:szCs w:val="24"/>
        </w:rPr>
      </w:pPr>
    </w:p>
    <w:p w:rsidR="00B10AE8" w:rsidRPr="00B10AE8" w:rsidRDefault="00B10AE8" w:rsidP="0073553F">
      <w:pPr>
        <w:pStyle w:val="NoSpacing"/>
        <w:rPr>
          <w:rFonts w:ascii="Times New Roman" w:eastAsia="Times New Roman" w:hAnsi="Times New Roman"/>
          <w:sz w:val="24"/>
          <w:szCs w:val="24"/>
        </w:rPr>
      </w:pPr>
    </w:p>
    <w:p w:rsidR="00B10AE8" w:rsidRPr="00B10AE8" w:rsidRDefault="00B10AE8" w:rsidP="0073553F">
      <w:pPr>
        <w:pStyle w:val="NoSpacing"/>
        <w:rPr>
          <w:rFonts w:ascii="Arial" w:hAnsi="Arial"/>
          <w:szCs w:val="20"/>
        </w:rPr>
      </w:pPr>
      <w:r w:rsidRPr="00B10AE8">
        <w:rPr>
          <w:rFonts w:ascii="Arial" w:hAnsi="Arial"/>
          <w:szCs w:val="20"/>
        </w:rPr>
        <w:t>Department Name</w:t>
      </w:r>
      <w:r w:rsidRPr="00B10AE8">
        <w:rPr>
          <w:rFonts w:ascii="Arial" w:hAnsi="Arial"/>
          <w:szCs w:val="20"/>
        </w:rPr>
        <w:tab/>
        <w:t>: Planning and Economic Development (Local Economic Development)</w:t>
      </w:r>
    </w:p>
    <w:p w:rsidR="00B10AE8" w:rsidRPr="00B10AE8" w:rsidRDefault="00B10AE8" w:rsidP="0073553F">
      <w:pPr>
        <w:pStyle w:val="NoSpacing"/>
        <w:rPr>
          <w:rFonts w:ascii="Arial" w:hAnsi="Arial"/>
          <w:szCs w:val="20"/>
        </w:rPr>
      </w:pPr>
      <w:r w:rsidRPr="00B10AE8">
        <w:rPr>
          <w:rFonts w:ascii="Arial" w:hAnsi="Arial"/>
          <w:szCs w:val="20"/>
        </w:rPr>
        <w:t>NKPA 3</w:t>
      </w:r>
      <w:r w:rsidRPr="00B10AE8">
        <w:rPr>
          <w:rFonts w:ascii="Arial" w:hAnsi="Arial"/>
          <w:szCs w:val="20"/>
        </w:rPr>
        <w:tab/>
      </w:r>
      <w:r w:rsidRPr="00B10AE8">
        <w:rPr>
          <w:rFonts w:ascii="Arial" w:hAnsi="Arial"/>
          <w:szCs w:val="20"/>
        </w:rPr>
        <w:tab/>
        <w:t>: Promotion of Social and Economic Development</w:t>
      </w:r>
    </w:p>
    <w:p w:rsidR="00B10AE8" w:rsidRPr="00B10AE8" w:rsidRDefault="00B10AE8" w:rsidP="0073553F">
      <w:pPr>
        <w:pStyle w:val="NoSpacing"/>
        <w:rPr>
          <w:rFonts w:ascii="Arial" w:hAnsi="Arial"/>
          <w:szCs w:val="20"/>
        </w:rPr>
      </w:pPr>
      <w:r w:rsidRPr="00B10AE8">
        <w:rPr>
          <w:rFonts w:ascii="Arial" w:hAnsi="Arial"/>
          <w:szCs w:val="20"/>
        </w:rPr>
        <w:t>IDP OBJECTIVE</w:t>
      </w:r>
      <w:r w:rsidRPr="00B10AE8">
        <w:rPr>
          <w:rFonts w:ascii="Arial" w:hAnsi="Arial"/>
          <w:szCs w:val="20"/>
        </w:rPr>
        <w:tab/>
        <w:t>: To Promote and Boost Local Economy</w:t>
      </w:r>
    </w:p>
    <w:tbl>
      <w:tblPr>
        <w:tblpPr w:leftFromText="180" w:rightFromText="180" w:vertAnchor="text" w:tblpXSpec="right" w:tblpY="1"/>
        <w:tblOverlap w:val="never"/>
        <w:tblW w:w="4995" w:type="pct"/>
        <w:jc w:val="righ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008000"/>
        <w:tblLayout w:type="fixed"/>
        <w:tblLook w:val="04A0" w:firstRow="1" w:lastRow="0" w:firstColumn="1" w:lastColumn="0" w:noHBand="0" w:noVBand="1"/>
      </w:tblPr>
      <w:tblGrid>
        <w:gridCol w:w="838"/>
        <w:gridCol w:w="336"/>
        <w:gridCol w:w="1256"/>
        <w:gridCol w:w="1170"/>
        <w:gridCol w:w="1085"/>
        <w:gridCol w:w="1180"/>
        <w:gridCol w:w="795"/>
        <w:gridCol w:w="1317"/>
        <w:gridCol w:w="788"/>
        <w:gridCol w:w="1057"/>
        <w:gridCol w:w="660"/>
        <w:gridCol w:w="1155"/>
        <w:gridCol w:w="691"/>
        <w:gridCol w:w="376"/>
        <w:gridCol w:w="15"/>
        <w:gridCol w:w="12"/>
        <w:gridCol w:w="425"/>
        <w:gridCol w:w="1103"/>
        <w:gridCol w:w="1021"/>
      </w:tblGrid>
      <w:tr w:rsidR="00B10AE8" w:rsidRPr="00B10AE8" w:rsidTr="00B10AE8">
        <w:trPr>
          <w:trHeight w:val="270"/>
          <w:tblHeader/>
          <w:jc w:val="right"/>
        </w:trPr>
        <w:tc>
          <w:tcPr>
            <w:tcW w:w="384" w:type="pct"/>
            <w:gridSpan w:val="2"/>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IDP Projects</w:t>
            </w:r>
          </w:p>
        </w:tc>
        <w:tc>
          <w:tcPr>
            <w:tcW w:w="411"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Measurable Objective (Outcome)</w:t>
            </w:r>
          </w:p>
        </w:tc>
        <w:tc>
          <w:tcPr>
            <w:tcW w:w="383"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KPI</w:t>
            </w:r>
          </w:p>
        </w:tc>
        <w:tc>
          <w:tcPr>
            <w:tcW w:w="355"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Output</w:t>
            </w:r>
          </w:p>
        </w:tc>
        <w:tc>
          <w:tcPr>
            <w:tcW w:w="386"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Q1</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Jul-Sep</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Target</w:t>
            </w:r>
          </w:p>
        </w:tc>
        <w:tc>
          <w:tcPr>
            <w:tcW w:w="260" w:type="pc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Budget</w:t>
            </w:r>
          </w:p>
        </w:tc>
        <w:tc>
          <w:tcPr>
            <w:tcW w:w="431"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Q2</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Oct-Dec</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Target</w:t>
            </w:r>
          </w:p>
        </w:tc>
        <w:tc>
          <w:tcPr>
            <w:tcW w:w="258" w:type="pc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Budget</w:t>
            </w:r>
          </w:p>
        </w:tc>
        <w:tc>
          <w:tcPr>
            <w:tcW w:w="346"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Q3</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Jan-Mar</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Target</w:t>
            </w:r>
          </w:p>
        </w:tc>
        <w:tc>
          <w:tcPr>
            <w:tcW w:w="216" w:type="pc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Budget</w:t>
            </w:r>
          </w:p>
        </w:tc>
        <w:tc>
          <w:tcPr>
            <w:tcW w:w="378"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Q4</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Apr-Jun</w:t>
            </w:r>
          </w:p>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Target</w:t>
            </w:r>
          </w:p>
        </w:tc>
        <w:tc>
          <w:tcPr>
            <w:tcW w:w="226" w:type="pc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Budget</w:t>
            </w:r>
          </w:p>
        </w:tc>
        <w:tc>
          <w:tcPr>
            <w:tcW w:w="271" w:type="pct"/>
            <w:gridSpan w:val="4"/>
            <w:shd w:val="clear" w:color="auto" w:fill="666699"/>
          </w:tcPr>
          <w:p w:rsidR="00B10AE8" w:rsidRPr="00B10AE8" w:rsidRDefault="00BC00C0" w:rsidP="0073553F">
            <w:pPr>
              <w:pStyle w:val="NoSpacing"/>
              <w:rPr>
                <w:rFonts w:ascii="Arial" w:eastAsia="Times New Roman" w:hAnsi="Arial"/>
                <w:color w:val="FFFFFF"/>
                <w:szCs w:val="20"/>
              </w:rPr>
            </w:pPr>
            <w:r>
              <w:rPr>
                <w:rFonts w:ascii="Arial" w:eastAsia="Times New Roman" w:hAnsi="Arial"/>
                <w:color w:val="FFFFFF"/>
                <w:szCs w:val="20"/>
              </w:rPr>
              <w:t>Total Budget of the Year</w:t>
            </w:r>
          </w:p>
        </w:tc>
        <w:tc>
          <w:tcPr>
            <w:tcW w:w="361" w:type="pct"/>
            <w:vMerge w:val="restart"/>
            <w:shd w:val="clear" w:color="auto" w:fill="666699"/>
            <w:vAlign w:val="center"/>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Means of Verification</w:t>
            </w:r>
          </w:p>
        </w:tc>
        <w:tc>
          <w:tcPr>
            <w:tcW w:w="334" w:type="pct"/>
            <w:vMerge w:val="restart"/>
            <w:shd w:val="clear" w:color="auto" w:fill="666699"/>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Supporting Departments (Input)</w:t>
            </w:r>
          </w:p>
        </w:tc>
      </w:tr>
      <w:tr w:rsidR="00B10AE8" w:rsidRPr="00B10AE8" w:rsidTr="00B10AE8">
        <w:tblPrEx>
          <w:shd w:val="clear" w:color="auto" w:fill="auto"/>
        </w:tblPrEx>
        <w:trPr>
          <w:trHeight w:val="85"/>
          <w:tblHeader/>
          <w:jc w:val="right"/>
        </w:trPr>
        <w:tc>
          <w:tcPr>
            <w:tcW w:w="384" w:type="pct"/>
            <w:gridSpan w:val="2"/>
            <w:vMerge/>
            <w:shd w:val="clear" w:color="auto" w:fill="666699"/>
          </w:tcPr>
          <w:p w:rsidR="00B10AE8" w:rsidRPr="00B10AE8" w:rsidRDefault="00B10AE8" w:rsidP="0073553F">
            <w:pPr>
              <w:pStyle w:val="NoSpacing"/>
              <w:rPr>
                <w:rFonts w:ascii="Arial" w:eastAsia="Times New Roman" w:hAnsi="Arial"/>
                <w:color w:val="FFFFFF"/>
                <w:szCs w:val="20"/>
              </w:rPr>
            </w:pPr>
          </w:p>
        </w:tc>
        <w:tc>
          <w:tcPr>
            <w:tcW w:w="411" w:type="pct"/>
            <w:vMerge/>
            <w:shd w:val="clear" w:color="auto" w:fill="666699"/>
          </w:tcPr>
          <w:p w:rsidR="00B10AE8" w:rsidRPr="00B10AE8" w:rsidRDefault="00B10AE8" w:rsidP="0073553F">
            <w:pPr>
              <w:pStyle w:val="NoSpacing"/>
              <w:rPr>
                <w:rFonts w:ascii="Arial" w:eastAsia="Times New Roman" w:hAnsi="Arial"/>
                <w:color w:val="FFFFFF"/>
                <w:szCs w:val="20"/>
              </w:rPr>
            </w:pPr>
          </w:p>
        </w:tc>
        <w:tc>
          <w:tcPr>
            <w:tcW w:w="383" w:type="pct"/>
            <w:vMerge/>
            <w:shd w:val="clear" w:color="auto" w:fill="666699"/>
          </w:tcPr>
          <w:p w:rsidR="00B10AE8" w:rsidRPr="00B10AE8" w:rsidRDefault="00B10AE8" w:rsidP="0073553F">
            <w:pPr>
              <w:pStyle w:val="NoSpacing"/>
              <w:rPr>
                <w:rFonts w:ascii="Arial" w:eastAsia="Times New Roman" w:hAnsi="Arial"/>
                <w:color w:val="FFFFFF"/>
                <w:szCs w:val="20"/>
              </w:rPr>
            </w:pPr>
          </w:p>
        </w:tc>
        <w:tc>
          <w:tcPr>
            <w:tcW w:w="355" w:type="pct"/>
            <w:vMerge/>
            <w:shd w:val="clear" w:color="auto" w:fill="666699"/>
          </w:tcPr>
          <w:p w:rsidR="00B10AE8" w:rsidRPr="00B10AE8" w:rsidRDefault="00B10AE8" w:rsidP="0073553F">
            <w:pPr>
              <w:pStyle w:val="NoSpacing"/>
              <w:rPr>
                <w:rFonts w:ascii="Arial" w:eastAsia="Times New Roman" w:hAnsi="Arial"/>
                <w:color w:val="FFFFFF"/>
                <w:szCs w:val="20"/>
              </w:rPr>
            </w:pPr>
          </w:p>
        </w:tc>
        <w:tc>
          <w:tcPr>
            <w:tcW w:w="386" w:type="pct"/>
            <w:vMerge/>
            <w:shd w:val="clear" w:color="auto" w:fill="666699"/>
            <w:vAlign w:val="center"/>
          </w:tcPr>
          <w:p w:rsidR="00B10AE8" w:rsidRPr="00B10AE8" w:rsidRDefault="00B10AE8" w:rsidP="0073553F">
            <w:pPr>
              <w:pStyle w:val="NoSpacing"/>
              <w:rPr>
                <w:rFonts w:ascii="Arial" w:eastAsia="Times New Roman" w:hAnsi="Arial"/>
                <w:color w:val="FFFFFF"/>
                <w:szCs w:val="20"/>
              </w:rPr>
            </w:pPr>
          </w:p>
        </w:tc>
        <w:tc>
          <w:tcPr>
            <w:tcW w:w="260" w:type="pct"/>
            <w:shd w:val="clear" w:color="auto" w:fill="666699"/>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R</w:t>
            </w:r>
          </w:p>
        </w:tc>
        <w:tc>
          <w:tcPr>
            <w:tcW w:w="431" w:type="pct"/>
            <w:vMerge/>
            <w:shd w:val="clear" w:color="auto" w:fill="666699"/>
            <w:vAlign w:val="center"/>
          </w:tcPr>
          <w:p w:rsidR="00B10AE8" w:rsidRPr="00B10AE8" w:rsidRDefault="00B10AE8" w:rsidP="0073553F">
            <w:pPr>
              <w:pStyle w:val="NoSpacing"/>
              <w:rPr>
                <w:rFonts w:ascii="Arial" w:eastAsia="Times New Roman" w:hAnsi="Arial"/>
                <w:color w:val="FFFFFF"/>
                <w:szCs w:val="20"/>
              </w:rPr>
            </w:pPr>
          </w:p>
        </w:tc>
        <w:tc>
          <w:tcPr>
            <w:tcW w:w="258" w:type="pct"/>
            <w:shd w:val="clear" w:color="auto" w:fill="666699"/>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R</w:t>
            </w:r>
          </w:p>
        </w:tc>
        <w:tc>
          <w:tcPr>
            <w:tcW w:w="346" w:type="pct"/>
            <w:vMerge/>
            <w:shd w:val="clear" w:color="auto" w:fill="666699"/>
            <w:vAlign w:val="center"/>
          </w:tcPr>
          <w:p w:rsidR="00B10AE8" w:rsidRPr="00B10AE8" w:rsidRDefault="00B10AE8" w:rsidP="0073553F">
            <w:pPr>
              <w:pStyle w:val="NoSpacing"/>
              <w:rPr>
                <w:rFonts w:ascii="Arial" w:eastAsia="Times New Roman" w:hAnsi="Arial"/>
                <w:color w:val="FFFFFF"/>
                <w:szCs w:val="20"/>
              </w:rPr>
            </w:pPr>
          </w:p>
        </w:tc>
        <w:tc>
          <w:tcPr>
            <w:tcW w:w="216" w:type="pct"/>
            <w:shd w:val="clear" w:color="auto" w:fill="666699"/>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R</w:t>
            </w:r>
          </w:p>
        </w:tc>
        <w:tc>
          <w:tcPr>
            <w:tcW w:w="378" w:type="pct"/>
            <w:vMerge/>
            <w:shd w:val="clear" w:color="auto" w:fill="666699"/>
            <w:vAlign w:val="center"/>
          </w:tcPr>
          <w:p w:rsidR="00B10AE8" w:rsidRPr="00B10AE8" w:rsidRDefault="00B10AE8" w:rsidP="0073553F">
            <w:pPr>
              <w:pStyle w:val="NoSpacing"/>
              <w:rPr>
                <w:rFonts w:ascii="Arial" w:eastAsia="Times New Roman" w:hAnsi="Arial"/>
                <w:color w:val="FFFFFF"/>
                <w:szCs w:val="20"/>
              </w:rPr>
            </w:pPr>
          </w:p>
        </w:tc>
        <w:tc>
          <w:tcPr>
            <w:tcW w:w="226" w:type="pct"/>
            <w:shd w:val="clear" w:color="auto" w:fill="666699"/>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R</w:t>
            </w:r>
          </w:p>
        </w:tc>
        <w:tc>
          <w:tcPr>
            <w:tcW w:w="271" w:type="pct"/>
            <w:gridSpan w:val="4"/>
            <w:shd w:val="clear" w:color="auto" w:fill="666699"/>
          </w:tcPr>
          <w:p w:rsidR="00B10AE8" w:rsidRPr="00B10AE8" w:rsidRDefault="00B10AE8" w:rsidP="0073553F">
            <w:pPr>
              <w:pStyle w:val="NoSpacing"/>
              <w:rPr>
                <w:rFonts w:ascii="Arial" w:eastAsia="Times New Roman" w:hAnsi="Arial"/>
                <w:color w:val="FFFFFF"/>
                <w:szCs w:val="20"/>
              </w:rPr>
            </w:pPr>
            <w:r w:rsidRPr="00B10AE8">
              <w:rPr>
                <w:rFonts w:ascii="Arial" w:eastAsia="Times New Roman" w:hAnsi="Arial"/>
                <w:color w:val="FFFFFF"/>
                <w:szCs w:val="20"/>
              </w:rPr>
              <w:t>R</w:t>
            </w:r>
          </w:p>
        </w:tc>
        <w:tc>
          <w:tcPr>
            <w:tcW w:w="361" w:type="pct"/>
            <w:vMerge/>
            <w:shd w:val="clear" w:color="auto" w:fill="666699"/>
          </w:tcPr>
          <w:p w:rsidR="00B10AE8" w:rsidRPr="00B10AE8" w:rsidRDefault="00B10AE8" w:rsidP="0073553F">
            <w:pPr>
              <w:pStyle w:val="NoSpacing"/>
              <w:rPr>
                <w:rFonts w:ascii="Arial" w:eastAsia="Times New Roman" w:hAnsi="Arial"/>
                <w:color w:val="FFFFFF"/>
                <w:szCs w:val="20"/>
              </w:rPr>
            </w:pPr>
          </w:p>
        </w:tc>
        <w:tc>
          <w:tcPr>
            <w:tcW w:w="334" w:type="pct"/>
            <w:vMerge/>
            <w:shd w:val="clear" w:color="auto" w:fill="666699"/>
          </w:tcPr>
          <w:p w:rsidR="00B10AE8" w:rsidRPr="00B10AE8" w:rsidRDefault="00B10AE8" w:rsidP="0073553F">
            <w:pPr>
              <w:pStyle w:val="NoSpacing"/>
              <w:rPr>
                <w:rFonts w:ascii="Arial" w:eastAsia="Times New Roman" w:hAnsi="Arial"/>
                <w:color w:val="FFFFFF"/>
                <w:szCs w:val="20"/>
              </w:rPr>
            </w:pPr>
          </w:p>
        </w:tc>
      </w:tr>
      <w:tr w:rsidR="00B10AE8" w:rsidRPr="00B10AE8" w:rsidTr="00B10AE8">
        <w:tblPrEx>
          <w:shd w:val="clear" w:color="auto" w:fill="auto"/>
        </w:tblPrEx>
        <w:trPr>
          <w:cantSplit/>
          <w:trHeight w:val="1875"/>
          <w:jc w:val="right"/>
        </w:trPr>
        <w:tc>
          <w:tcPr>
            <w:tcW w:w="274"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hAnsi="Arial"/>
                <w:szCs w:val="20"/>
              </w:rPr>
              <w:t>Development of District Energy Regeneration strategy</w:t>
            </w:r>
          </w:p>
        </w:tc>
        <w:tc>
          <w:tcPr>
            <w:tcW w:w="110" w:type="pct"/>
            <w:tcBorders>
              <w:left w:val="single" w:sz="4" w:space="0" w:color="auto"/>
            </w:tcBorders>
            <w:shd w:val="clear" w:color="auto" w:fill="D9D9D9"/>
            <w:textDirection w:val="btLr"/>
          </w:tcPr>
          <w:p w:rsidR="00B10AE8" w:rsidRPr="00B10AE8" w:rsidRDefault="00C91897" w:rsidP="0073553F">
            <w:pPr>
              <w:pStyle w:val="NoSpacing"/>
              <w:rPr>
                <w:rFonts w:ascii="Arial" w:eastAsia="Times New Roman" w:hAnsi="Arial"/>
                <w:szCs w:val="20"/>
              </w:rPr>
            </w:pPr>
            <w:r>
              <w:rPr>
                <w:rFonts w:ascii="Arial" w:eastAsia="Times New Roman" w:hAnsi="Arial"/>
                <w:szCs w:val="20"/>
              </w:rPr>
              <w:t>Page: 86 C13</w:t>
            </w:r>
          </w:p>
        </w:tc>
        <w:tc>
          <w:tcPr>
            <w:tcW w:w="411"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Create conducive environment for development of sustainable  energy programs</w:t>
            </w:r>
          </w:p>
        </w:tc>
        <w:tc>
          <w:tcPr>
            <w:tcW w:w="383"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of energy regeneration strategy completed</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100%</w:t>
            </w:r>
          </w:p>
        </w:tc>
        <w:tc>
          <w:tcPr>
            <w:tcW w:w="355"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Adopted district energy regeneration strategy</w:t>
            </w:r>
          </w:p>
        </w:tc>
        <w:tc>
          <w:tcPr>
            <w:tcW w:w="38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One Situational / SWOT analysis</w:t>
            </w:r>
          </w:p>
        </w:tc>
        <w:tc>
          <w:tcPr>
            <w:tcW w:w="260" w:type="pct"/>
            <w:textDirection w:val="btLr"/>
          </w:tcPr>
          <w:p w:rsidR="00B10AE8" w:rsidRPr="00B10AE8" w:rsidRDefault="00B10AE8" w:rsidP="0073553F">
            <w:pPr>
              <w:pStyle w:val="NoSpacing"/>
              <w:rPr>
                <w:rFonts w:ascii="Arial" w:eastAsia="Times New Roman" w:hAnsi="Arial"/>
                <w:szCs w:val="20"/>
              </w:rPr>
            </w:pPr>
          </w:p>
        </w:tc>
        <w:tc>
          <w:tcPr>
            <w:tcW w:w="431"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Draft strategy presented to stakeholders</w:t>
            </w:r>
          </w:p>
        </w:tc>
        <w:tc>
          <w:tcPr>
            <w:tcW w:w="258"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250 000</w:t>
            </w:r>
          </w:p>
        </w:tc>
        <w:tc>
          <w:tcPr>
            <w:tcW w:w="34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Final draft strategy and implementation plan</w:t>
            </w:r>
          </w:p>
        </w:tc>
        <w:tc>
          <w:tcPr>
            <w:tcW w:w="21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300 000</w:t>
            </w:r>
          </w:p>
        </w:tc>
        <w:tc>
          <w:tcPr>
            <w:tcW w:w="378"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Adoption of strategy and implementation plan</w:t>
            </w:r>
          </w:p>
        </w:tc>
        <w:tc>
          <w:tcPr>
            <w:tcW w:w="22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200 000</w:t>
            </w:r>
          </w:p>
        </w:tc>
        <w:tc>
          <w:tcPr>
            <w:tcW w:w="132" w:type="pct"/>
            <w:gridSpan w:val="3"/>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R750 000</w:t>
            </w:r>
          </w:p>
        </w:tc>
        <w:tc>
          <w:tcPr>
            <w:tcW w:w="139" w:type="pct"/>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130044272</w:t>
            </w:r>
          </w:p>
        </w:tc>
        <w:tc>
          <w:tcPr>
            <w:tcW w:w="36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Adopted Energy regeneration Strategy</w:t>
            </w:r>
          </w:p>
        </w:tc>
        <w:tc>
          <w:tcPr>
            <w:tcW w:w="334"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W.S.A (Enrivo)</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W.S.P</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BTO</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Supply Chain Management</w:t>
            </w:r>
          </w:p>
        </w:tc>
      </w:tr>
      <w:tr w:rsidR="00B10AE8" w:rsidRPr="00B10AE8" w:rsidTr="00B10AE8">
        <w:tblPrEx>
          <w:shd w:val="clear" w:color="auto" w:fill="auto"/>
        </w:tblPrEx>
        <w:trPr>
          <w:cantSplit/>
          <w:trHeight w:val="1134"/>
          <w:jc w:val="right"/>
        </w:trPr>
        <w:tc>
          <w:tcPr>
            <w:tcW w:w="274"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hAnsi="Arial"/>
                <w:szCs w:val="20"/>
              </w:rPr>
              <w:t>Agricultural Production Business Plan</w:t>
            </w:r>
          </w:p>
        </w:tc>
        <w:tc>
          <w:tcPr>
            <w:tcW w:w="110" w:type="pct"/>
            <w:tcBorders>
              <w:left w:val="single" w:sz="4" w:space="0" w:color="auto"/>
            </w:tcBorders>
            <w:shd w:val="clear" w:color="auto" w:fill="D9D9D9"/>
            <w:textDirection w:val="btLr"/>
          </w:tcPr>
          <w:p w:rsidR="00B10AE8" w:rsidRPr="00B10AE8" w:rsidRDefault="00C91897" w:rsidP="0073553F">
            <w:pPr>
              <w:pStyle w:val="NoSpacing"/>
              <w:rPr>
                <w:rFonts w:ascii="Arial" w:eastAsia="Times New Roman" w:hAnsi="Arial"/>
                <w:szCs w:val="20"/>
              </w:rPr>
            </w:pPr>
            <w:r>
              <w:rPr>
                <w:rFonts w:ascii="Arial" w:eastAsia="Times New Roman" w:hAnsi="Arial"/>
                <w:szCs w:val="20"/>
              </w:rPr>
              <w:t>Page: 86 C13</w:t>
            </w:r>
          </w:p>
        </w:tc>
        <w:tc>
          <w:tcPr>
            <w:tcW w:w="411"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Develop and implement agricultural business plan which will enable access to markets for the sector </w:t>
            </w:r>
          </w:p>
        </w:tc>
        <w:tc>
          <w:tcPr>
            <w:tcW w:w="383"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of agricultural production business plan completed</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100%</w:t>
            </w:r>
          </w:p>
        </w:tc>
        <w:tc>
          <w:tcPr>
            <w:tcW w:w="355"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Adopted Agricultural Production Business Plan</w:t>
            </w:r>
          </w:p>
          <w:p w:rsidR="00B10AE8" w:rsidRPr="00B10AE8" w:rsidRDefault="00B10AE8" w:rsidP="0073553F">
            <w:pPr>
              <w:pStyle w:val="NoSpacing"/>
              <w:rPr>
                <w:rFonts w:ascii="Arial" w:eastAsia="Times New Roman" w:hAnsi="Arial"/>
                <w:szCs w:val="20"/>
              </w:rPr>
            </w:pPr>
          </w:p>
        </w:tc>
        <w:tc>
          <w:tcPr>
            <w:tcW w:w="38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Complete procurement processes, mobilise stakeholders and inception report</w:t>
            </w:r>
          </w:p>
        </w:tc>
        <w:tc>
          <w:tcPr>
            <w:tcW w:w="260"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60 000</w:t>
            </w:r>
          </w:p>
        </w:tc>
        <w:tc>
          <w:tcPr>
            <w:tcW w:w="431"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w:t>
            </w:r>
            <w:r w:rsidRPr="00B10AE8">
              <w:rPr>
                <w:rFonts w:ascii="Arial" w:eastAsia="Times New Roman" w:hAnsi="Arial"/>
                <w:szCs w:val="20"/>
                <w:vertAlign w:val="superscript"/>
              </w:rPr>
              <w:t>st</w:t>
            </w:r>
            <w:r w:rsidRPr="00B10AE8">
              <w:rPr>
                <w:rFonts w:ascii="Arial" w:eastAsia="Times New Roman" w:hAnsi="Arial"/>
                <w:szCs w:val="20"/>
              </w:rPr>
              <w:t xml:space="preserve"> draft business plan report(situational analysis)</w:t>
            </w:r>
          </w:p>
        </w:tc>
        <w:tc>
          <w:tcPr>
            <w:tcW w:w="258"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150 000</w:t>
            </w:r>
          </w:p>
        </w:tc>
        <w:tc>
          <w:tcPr>
            <w:tcW w:w="34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w:t>
            </w:r>
            <w:r w:rsidRPr="00B10AE8">
              <w:rPr>
                <w:rFonts w:ascii="Arial" w:eastAsia="Times New Roman" w:hAnsi="Arial"/>
                <w:szCs w:val="20"/>
                <w:vertAlign w:val="superscript"/>
              </w:rPr>
              <w:t>nd</w:t>
            </w:r>
            <w:r w:rsidRPr="00B10AE8">
              <w:rPr>
                <w:rFonts w:ascii="Arial" w:eastAsia="Times New Roman" w:hAnsi="Arial"/>
                <w:szCs w:val="20"/>
              </w:rPr>
              <w:t xml:space="preserve"> draft of business plan report(strategic framework)</w:t>
            </w:r>
          </w:p>
        </w:tc>
        <w:tc>
          <w:tcPr>
            <w:tcW w:w="21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200 000</w:t>
            </w:r>
          </w:p>
        </w:tc>
        <w:tc>
          <w:tcPr>
            <w:tcW w:w="378"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Implementation plan and final draft of the business plan</w:t>
            </w:r>
          </w:p>
        </w:tc>
        <w:tc>
          <w:tcPr>
            <w:tcW w:w="22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90 000</w:t>
            </w:r>
          </w:p>
        </w:tc>
        <w:tc>
          <w:tcPr>
            <w:tcW w:w="132" w:type="pct"/>
            <w:gridSpan w:val="3"/>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R500 000</w:t>
            </w:r>
          </w:p>
        </w:tc>
        <w:tc>
          <w:tcPr>
            <w:tcW w:w="139" w:type="pct"/>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130044274</w:t>
            </w:r>
          </w:p>
        </w:tc>
        <w:tc>
          <w:tcPr>
            <w:tcW w:w="36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Adopted Agricultural Business Plan</w:t>
            </w:r>
          </w:p>
        </w:tc>
        <w:tc>
          <w:tcPr>
            <w:tcW w:w="334"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WSA(Environment0</w:t>
            </w:r>
          </w:p>
          <w:p w:rsidR="00B10AE8" w:rsidRPr="00B10AE8" w:rsidRDefault="00B10AE8" w:rsidP="0073553F">
            <w:pPr>
              <w:pStyle w:val="NoSpacing"/>
              <w:rPr>
                <w:rFonts w:ascii="Arial" w:eastAsia="Times New Roman" w:hAnsi="Arial"/>
                <w:szCs w:val="20"/>
              </w:rPr>
            </w:pPr>
          </w:p>
        </w:tc>
      </w:tr>
      <w:tr w:rsidR="00B10AE8" w:rsidRPr="00B10AE8" w:rsidTr="00C91897">
        <w:tblPrEx>
          <w:shd w:val="clear" w:color="auto" w:fill="auto"/>
        </w:tblPrEx>
        <w:trPr>
          <w:cantSplit/>
          <w:trHeight w:val="1134"/>
          <w:jc w:val="right"/>
        </w:trPr>
        <w:tc>
          <w:tcPr>
            <w:tcW w:w="274" w:type="pct"/>
            <w:tcBorders>
              <w:right w:val="single" w:sz="4" w:space="0" w:color="auto"/>
            </w:tcBorders>
            <w:shd w:val="clear" w:color="auto" w:fill="D9D9D9"/>
            <w:textDirection w:val="btLr"/>
          </w:tcPr>
          <w:p w:rsidR="00B10AE8" w:rsidRPr="00B10AE8" w:rsidRDefault="00B10AE8" w:rsidP="0073553F">
            <w:pPr>
              <w:pStyle w:val="NoSpacing"/>
              <w:rPr>
                <w:rFonts w:ascii="Arial" w:hAnsi="Arial"/>
                <w:szCs w:val="20"/>
              </w:rPr>
            </w:pPr>
            <w:r w:rsidRPr="00B10AE8">
              <w:rPr>
                <w:rFonts w:ascii="Arial" w:hAnsi="Arial"/>
                <w:szCs w:val="20"/>
              </w:rPr>
              <w:lastRenderedPageBreak/>
              <w:t>Rural Development Summi</w:t>
            </w:r>
            <w:r w:rsidR="00663C67">
              <w:rPr>
                <w:rFonts w:ascii="Arial" w:hAnsi="Arial"/>
                <w:szCs w:val="20"/>
              </w:rPr>
              <w:t>t and  wild coast pre-summit</w:t>
            </w:r>
          </w:p>
        </w:tc>
        <w:tc>
          <w:tcPr>
            <w:tcW w:w="110" w:type="pct"/>
            <w:tcBorders>
              <w:left w:val="single" w:sz="4" w:space="0" w:color="auto"/>
            </w:tcBorders>
            <w:shd w:val="clear" w:color="auto" w:fill="D9D9D9"/>
            <w:textDirection w:val="btLr"/>
          </w:tcPr>
          <w:p w:rsidR="00B10AE8" w:rsidRPr="00B10AE8" w:rsidRDefault="00B10AE8" w:rsidP="0073553F">
            <w:pPr>
              <w:pStyle w:val="NoSpacing"/>
              <w:rPr>
                <w:rFonts w:ascii="Arial" w:hAnsi="Arial"/>
                <w:szCs w:val="20"/>
              </w:rPr>
            </w:pPr>
            <w:r w:rsidRPr="00B10AE8">
              <w:rPr>
                <w:rFonts w:ascii="Arial" w:hAnsi="Arial"/>
                <w:szCs w:val="20"/>
              </w:rPr>
              <w:t>Page</w:t>
            </w:r>
            <w:r w:rsidR="00C91897">
              <w:rPr>
                <w:rFonts w:ascii="Arial" w:hAnsi="Arial"/>
                <w:szCs w:val="20"/>
              </w:rPr>
              <w:t>: 86 C15</w:t>
            </w:r>
          </w:p>
        </w:tc>
        <w:tc>
          <w:tcPr>
            <w:tcW w:w="411"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Critical dialogue to ensure integrated planning and implementation of rural development programs</w:t>
            </w:r>
          </w:p>
        </w:tc>
        <w:tc>
          <w:tcPr>
            <w:tcW w:w="383"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Number of delegates attending rural development summit.</w:t>
            </w:r>
            <w:r w:rsidR="00663C67">
              <w:rPr>
                <w:rFonts w:ascii="Arial" w:eastAsia="Times New Roman" w:hAnsi="Arial"/>
                <w:szCs w:val="20"/>
              </w:rPr>
              <w:t xml:space="preserve"> And wild coast pre- summit</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i/>
                <w:szCs w:val="20"/>
              </w:rPr>
            </w:pPr>
            <w:r w:rsidRPr="00B10AE8">
              <w:rPr>
                <w:rFonts w:ascii="Arial" w:eastAsia="Times New Roman" w:hAnsi="Arial"/>
                <w:i/>
                <w:szCs w:val="20"/>
              </w:rPr>
              <w:t>ANNUAL TARGET:100</w:t>
            </w:r>
          </w:p>
        </w:tc>
        <w:tc>
          <w:tcPr>
            <w:tcW w:w="355"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Rural Development</w:t>
            </w:r>
            <w:r w:rsidR="00E60481">
              <w:rPr>
                <w:rFonts w:ascii="Arial" w:eastAsia="Times New Roman" w:hAnsi="Arial"/>
                <w:szCs w:val="20"/>
              </w:rPr>
              <w:t xml:space="preserve"> and wild coast summits </w:t>
            </w:r>
            <w:r w:rsidRPr="00B10AE8">
              <w:rPr>
                <w:rFonts w:ascii="Arial" w:eastAsia="Times New Roman" w:hAnsi="Arial"/>
                <w:szCs w:val="20"/>
              </w:rPr>
              <w:t xml:space="preserve"> successfully hosted</w:t>
            </w:r>
          </w:p>
        </w:tc>
        <w:tc>
          <w:tcPr>
            <w:tcW w:w="38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Final draft of concept document and hosting of summit</w:t>
            </w:r>
          </w:p>
        </w:tc>
        <w:tc>
          <w:tcPr>
            <w:tcW w:w="260"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700 000</w:t>
            </w:r>
          </w:p>
        </w:tc>
        <w:tc>
          <w:tcPr>
            <w:tcW w:w="431"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Summit report</w:t>
            </w:r>
          </w:p>
        </w:tc>
        <w:tc>
          <w:tcPr>
            <w:tcW w:w="258"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100000</w:t>
            </w:r>
          </w:p>
        </w:tc>
        <w:tc>
          <w:tcPr>
            <w:tcW w:w="346" w:type="pct"/>
            <w:shd w:val="clear" w:color="auto" w:fill="F2F2F2"/>
          </w:tcPr>
          <w:p w:rsidR="00B10AE8" w:rsidRPr="00B10AE8" w:rsidRDefault="00B10AE8" w:rsidP="0073553F">
            <w:pPr>
              <w:pStyle w:val="NoSpacing"/>
              <w:rPr>
                <w:rFonts w:ascii="Arial" w:eastAsia="Times New Roman" w:hAnsi="Arial"/>
                <w:szCs w:val="20"/>
              </w:rPr>
            </w:pPr>
          </w:p>
        </w:tc>
        <w:tc>
          <w:tcPr>
            <w:tcW w:w="216" w:type="pct"/>
            <w:textDirection w:val="btLr"/>
          </w:tcPr>
          <w:p w:rsidR="00B10AE8" w:rsidRPr="00B10AE8" w:rsidRDefault="00B10AE8" w:rsidP="0073553F">
            <w:pPr>
              <w:pStyle w:val="NoSpacing"/>
              <w:rPr>
                <w:rFonts w:ascii="Arial" w:eastAsia="Times New Roman" w:hAnsi="Arial"/>
                <w:szCs w:val="20"/>
              </w:rPr>
            </w:pPr>
          </w:p>
        </w:tc>
        <w:tc>
          <w:tcPr>
            <w:tcW w:w="378" w:type="pct"/>
            <w:shd w:val="clear" w:color="auto" w:fill="F2F2F2"/>
          </w:tcPr>
          <w:p w:rsidR="00B10AE8" w:rsidRPr="00B10AE8" w:rsidRDefault="00B10AE8" w:rsidP="0073553F">
            <w:pPr>
              <w:pStyle w:val="NoSpacing"/>
              <w:rPr>
                <w:rFonts w:ascii="Arial" w:eastAsia="Times New Roman" w:hAnsi="Arial"/>
                <w:szCs w:val="20"/>
              </w:rPr>
            </w:pPr>
          </w:p>
        </w:tc>
        <w:tc>
          <w:tcPr>
            <w:tcW w:w="226" w:type="pct"/>
            <w:textDirection w:val="btLr"/>
          </w:tcPr>
          <w:p w:rsidR="00B10AE8" w:rsidRPr="00B10AE8" w:rsidRDefault="00B10AE8" w:rsidP="0073553F">
            <w:pPr>
              <w:pStyle w:val="NoSpacing"/>
              <w:rPr>
                <w:rFonts w:ascii="Arial" w:eastAsia="Times New Roman" w:hAnsi="Arial"/>
                <w:szCs w:val="20"/>
              </w:rPr>
            </w:pPr>
          </w:p>
        </w:tc>
        <w:tc>
          <w:tcPr>
            <w:tcW w:w="132" w:type="pct"/>
            <w:gridSpan w:val="3"/>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R800 000</w:t>
            </w:r>
          </w:p>
        </w:tc>
        <w:tc>
          <w:tcPr>
            <w:tcW w:w="139" w:type="pct"/>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130044120</w:t>
            </w:r>
          </w:p>
        </w:tc>
        <w:tc>
          <w:tcPr>
            <w:tcW w:w="36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Rural Development </w:t>
            </w:r>
            <w:r w:rsidR="00E60481">
              <w:rPr>
                <w:rFonts w:ascii="Arial" w:eastAsia="Times New Roman" w:hAnsi="Arial"/>
                <w:szCs w:val="20"/>
              </w:rPr>
              <w:t xml:space="preserve">and wild coast </w:t>
            </w:r>
            <w:r w:rsidRPr="00B10AE8">
              <w:rPr>
                <w:rFonts w:ascii="Arial" w:eastAsia="Times New Roman" w:hAnsi="Arial"/>
                <w:szCs w:val="20"/>
              </w:rPr>
              <w:t>summit report</w:t>
            </w:r>
          </w:p>
        </w:tc>
        <w:tc>
          <w:tcPr>
            <w:tcW w:w="334"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All Departments </w:t>
            </w:r>
          </w:p>
        </w:tc>
      </w:tr>
      <w:tr w:rsidR="00B10AE8" w:rsidRPr="00B10AE8" w:rsidTr="00BC00C0">
        <w:tblPrEx>
          <w:shd w:val="clear" w:color="auto" w:fill="auto"/>
        </w:tblPrEx>
        <w:trPr>
          <w:cantSplit/>
          <w:trHeight w:val="1762"/>
          <w:jc w:val="right"/>
        </w:trPr>
        <w:tc>
          <w:tcPr>
            <w:tcW w:w="274" w:type="pct"/>
            <w:tcBorders>
              <w:right w:val="single" w:sz="4" w:space="0" w:color="auto"/>
            </w:tcBorders>
            <w:shd w:val="clear" w:color="auto" w:fill="D9D9D9"/>
            <w:textDirection w:val="btLr"/>
          </w:tcPr>
          <w:p w:rsidR="00B10AE8" w:rsidRPr="00B10AE8" w:rsidRDefault="00B10AE8" w:rsidP="0073553F">
            <w:pPr>
              <w:pStyle w:val="NoSpacing"/>
              <w:rPr>
                <w:rFonts w:ascii="Arial" w:hAnsi="Arial"/>
                <w:szCs w:val="20"/>
              </w:rPr>
            </w:pPr>
            <w:r w:rsidRPr="00B10AE8">
              <w:rPr>
                <w:rFonts w:ascii="Arial" w:hAnsi="Arial"/>
                <w:szCs w:val="20"/>
              </w:rPr>
              <w:t>Implementation of Investment Attraction strategy</w:t>
            </w:r>
          </w:p>
        </w:tc>
        <w:tc>
          <w:tcPr>
            <w:tcW w:w="110" w:type="pct"/>
            <w:tcBorders>
              <w:left w:val="single" w:sz="4" w:space="0" w:color="auto"/>
            </w:tcBorders>
            <w:shd w:val="clear" w:color="auto" w:fill="D9D9D9"/>
            <w:textDirection w:val="btLr"/>
          </w:tcPr>
          <w:p w:rsidR="00B10AE8" w:rsidRPr="00B10AE8" w:rsidRDefault="00C91897" w:rsidP="0073553F">
            <w:pPr>
              <w:pStyle w:val="NoSpacing"/>
              <w:rPr>
                <w:rFonts w:ascii="Arial" w:hAnsi="Arial"/>
                <w:szCs w:val="20"/>
              </w:rPr>
            </w:pPr>
            <w:r>
              <w:rPr>
                <w:rFonts w:ascii="Arial" w:hAnsi="Arial"/>
                <w:szCs w:val="20"/>
              </w:rPr>
              <w:t xml:space="preserve">Page: 86 C11 </w:t>
            </w:r>
          </w:p>
        </w:tc>
        <w:tc>
          <w:tcPr>
            <w:tcW w:w="411"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Development and implementation of Investment attraction strategy</w:t>
            </w:r>
          </w:p>
        </w:tc>
        <w:tc>
          <w:tcPr>
            <w:tcW w:w="383"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 of investment attraction strategy completed </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100%</w:t>
            </w:r>
          </w:p>
        </w:tc>
        <w:tc>
          <w:tcPr>
            <w:tcW w:w="355"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Adopted investment attraction strategy</w:t>
            </w:r>
          </w:p>
        </w:tc>
        <w:tc>
          <w:tcPr>
            <w:tcW w:w="38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Finalisation of Investment attraction strategy</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Terms of reference, procurement process and Inception report</w:t>
            </w:r>
          </w:p>
        </w:tc>
        <w:tc>
          <w:tcPr>
            <w:tcW w:w="260" w:type="pct"/>
            <w:textDirection w:val="btLr"/>
          </w:tcPr>
          <w:p w:rsidR="00B10AE8" w:rsidRPr="00B10AE8" w:rsidRDefault="00B10AE8" w:rsidP="0073553F">
            <w:pPr>
              <w:pStyle w:val="NoSpacing"/>
              <w:rPr>
                <w:rFonts w:ascii="Arial" w:eastAsia="Times New Roman" w:hAnsi="Arial"/>
                <w:szCs w:val="20"/>
              </w:rPr>
            </w:pPr>
          </w:p>
        </w:tc>
        <w:tc>
          <w:tcPr>
            <w:tcW w:w="431"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w:t>
            </w:r>
            <w:r w:rsidRPr="00B10AE8">
              <w:rPr>
                <w:rFonts w:ascii="Arial" w:eastAsia="Times New Roman" w:hAnsi="Arial"/>
                <w:szCs w:val="20"/>
                <w:vertAlign w:val="superscript"/>
              </w:rPr>
              <w:t>st</w:t>
            </w:r>
            <w:r w:rsidRPr="00B10AE8">
              <w:rPr>
                <w:rFonts w:ascii="Arial" w:eastAsia="Times New Roman" w:hAnsi="Arial"/>
                <w:szCs w:val="20"/>
              </w:rPr>
              <w:t xml:space="preserve"> draft of investment attraction strategy</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p>
        </w:tc>
        <w:tc>
          <w:tcPr>
            <w:tcW w:w="258"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250 000</w:t>
            </w:r>
          </w:p>
        </w:tc>
        <w:tc>
          <w:tcPr>
            <w:tcW w:w="34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w:t>
            </w:r>
            <w:r w:rsidRPr="00B10AE8">
              <w:rPr>
                <w:rFonts w:ascii="Arial" w:eastAsia="Times New Roman" w:hAnsi="Arial"/>
                <w:szCs w:val="20"/>
                <w:vertAlign w:val="superscript"/>
              </w:rPr>
              <w:t>nd</w:t>
            </w:r>
            <w:r w:rsidRPr="00B10AE8">
              <w:rPr>
                <w:rFonts w:ascii="Arial" w:eastAsia="Times New Roman" w:hAnsi="Arial"/>
                <w:szCs w:val="20"/>
              </w:rPr>
              <w:t xml:space="preserve"> draft of investment attraction strategy and implementation plan</w:t>
            </w:r>
          </w:p>
        </w:tc>
        <w:tc>
          <w:tcPr>
            <w:tcW w:w="21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300 000</w:t>
            </w:r>
          </w:p>
        </w:tc>
        <w:tc>
          <w:tcPr>
            <w:tcW w:w="378"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Adoption of investment attraction strategy</w:t>
            </w:r>
          </w:p>
          <w:p w:rsidR="00B10AE8" w:rsidRPr="00B10AE8" w:rsidRDefault="00B10AE8" w:rsidP="0073553F">
            <w:pPr>
              <w:pStyle w:val="NoSpacing"/>
              <w:rPr>
                <w:rFonts w:ascii="Arial" w:eastAsia="Times New Roman" w:hAnsi="Arial"/>
                <w:szCs w:val="20"/>
              </w:rPr>
            </w:pPr>
          </w:p>
        </w:tc>
        <w:tc>
          <w:tcPr>
            <w:tcW w:w="22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200 000</w:t>
            </w:r>
          </w:p>
        </w:tc>
        <w:tc>
          <w:tcPr>
            <w:tcW w:w="128" w:type="pct"/>
            <w:gridSpan w:val="2"/>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R750 000</w:t>
            </w:r>
          </w:p>
        </w:tc>
        <w:tc>
          <w:tcPr>
            <w:tcW w:w="143" w:type="pct"/>
            <w:gridSpan w:val="2"/>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130044272</w:t>
            </w:r>
          </w:p>
        </w:tc>
        <w:tc>
          <w:tcPr>
            <w:tcW w:w="36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Investment attraction business plan and investment brochure</w:t>
            </w:r>
          </w:p>
        </w:tc>
        <w:tc>
          <w:tcPr>
            <w:tcW w:w="334" w:type="pct"/>
          </w:tcPr>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S.P.U</w:t>
            </w:r>
          </w:p>
          <w:p w:rsidR="00B10AE8" w:rsidRPr="00B10AE8" w:rsidRDefault="00B10AE8" w:rsidP="0073553F">
            <w:pPr>
              <w:pStyle w:val="NoSpacing"/>
              <w:rPr>
                <w:rFonts w:ascii="Arial" w:eastAsia="Times New Roman" w:hAnsi="Arial"/>
                <w:szCs w:val="20"/>
              </w:rPr>
            </w:pPr>
          </w:p>
        </w:tc>
      </w:tr>
      <w:tr w:rsidR="00B10AE8" w:rsidRPr="00B10AE8" w:rsidTr="00BC00C0">
        <w:tblPrEx>
          <w:shd w:val="clear" w:color="auto" w:fill="auto"/>
        </w:tblPrEx>
        <w:trPr>
          <w:cantSplit/>
          <w:trHeight w:val="1134"/>
          <w:jc w:val="right"/>
        </w:trPr>
        <w:tc>
          <w:tcPr>
            <w:tcW w:w="274"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hAnsi="Arial"/>
                <w:szCs w:val="20"/>
              </w:rPr>
              <w:t>Beach to Berg and Tourism Corridor Development Plan</w:t>
            </w:r>
          </w:p>
        </w:tc>
        <w:tc>
          <w:tcPr>
            <w:tcW w:w="110" w:type="pct"/>
            <w:tcBorders>
              <w:left w:val="single" w:sz="4" w:space="0" w:color="auto"/>
            </w:tcBorders>
            <w:shd w:val="clear" w:color="auto" w:fill="D9D9D9"/>
            <w:textDirection w:val="btLr"/>
          </w:tcPr>
          <w:p w:rsidR="00B10AE8" w:rsidRPr="00B10AE8" w:rsidRDefault="00C91897" w:rsidP="0073553F">
            <w:pPr>
              <w:pStyle w:val="NoSpacing"/>
              <w:rPr>
                <w:rFonts w:ascii="Arial" w:eastAsia="Times New Roman" w:hAnsi="Arial"/>
                <w:szCs w:val="20"/>
              </w:rPr>
            </w:pPr>
            <w:r>
              <w:rPr>
                <w:rFonts w:ascii="Arial" w:eastAsia="Times New Roman" w:hAnsi="Arial"/>
                <w:szCs w:val="20"/>
              </w:rPr>
              <w:t>Page: 86 C13</w:t>
            </w:r>
          </w:p>
        </w:tc>
        <w:tc>
          <w:tcPr>
            <w:tcW w:w="411"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Stimulate tourism between coastal and mountainous areas of the district</w:t>
            </w:r>
          </w:p>
        </w:tc>
        <w:tc>
          <w:tcPr>
            <w:tcW w:w="383"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of Beach to Berg and Corridor Development business plan developed</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100%</w:t>
            </w:r>
          </w:p>
        </w:tc>
        <w:tc>
          <w:tcPr>
            <w:tcW w:w="355"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Adopted Beach to Berg and Corridor Development Business Plan</w:t>
            </w:r>
          </w:p>
        </w:tc>
        <w:tc>
          <w:tcPr>
            <w:tcW w:w="38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Terms of reference, procurement processes and inception report</w:t>
            </w:r>
          </w:p>
        </w:tc>
        <w:tc>
          <w:tcPr>
            <w:tcW w:w="260"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20000</w:t>
            </w:r>
          </w:p>
        </w:tc>
        <w:tc>
          <w:tcPr>
            <w:tcW w:w="431"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Inception Report</w:t>
            </w:r>
          </w:p>
        </w:tc>
        <w:tc>
          <w:tcPr>
            <w:tcW w:w="258"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50 000</w:t>
            </w:r>
          </w:p>
        </w:tc>
        <w:tc>
          <w:tcPr>
            <w:tcW w:w="34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w:t>
            </w:r>
            <w:r w:rsidRPr="00B10AE8">
              <w:rPr>
                <w:rFonts w:ascii="Arial" w:eastAsia="Times New Roman" w:hAnsi="Arial"/>
                <w:szCs w:val="20"/>
                <w:vertAlign w:val="superscript"/>
              </w:rPr>
              <w:t>st</w:t>
            </w:r>
            <w:r w:rsidRPr="00B10AE8">
              <w:rPr>
                <w:rFonts w:ascii="Arial" w:eastAsia="Times New Roman" w:hAnsi="Arial"/>
                <w:szCs w:val="20"/>
              </w:rPr>
              <w:t xml:space="preserve"> draft of tourism development plan</w:t>
            </w:r>
          </w:p>
        </w:tc>
        <w:tc>
          <w:tcPr>
            <w:tcW w:w="21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150 000</w:t>
            </w:r>
          </w:p>
        </w:tc>
        <w:tc>
          <w:tcPr>
            <w:tcW w:w="378"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w:t>
            </w:r>
            <w:r w:rsidRPr="00B10AE8">
              <w:rPr>
                <w:rFonts w:ascii="Arial" w:eastAsia="Times New Roman" w:hAnsi="Arial"/>
                <w:szCs w:val="20"/>
                <w:vertAlign w:val="superscript"/>
              </w:rPr>
              <w:t>nd</w:t>
            </w:r>
            <w:r w:rsidRPr="00B10AE8">
              <w:rPr>
                <w:rFonts w:ascii="Arial" w:eastAsia="Times New Roman" w:hAnsi="Arial"/>
                <w:szCs w:val="20"/>
              </w:rPr>
              <w:t xml:space="preserve"> and final draft of development plan with implementation plan</w:t>
            </w:r>
          </w:p>
        </w:tc>
        <w:tc>
          <w:tcPr>
            <w:tcW w:w="22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230 000</w:t>
            </w:r>
          </w:p>
        </w:tc>
        <w:tc>
          <w:tcPr>
            <w:tcW w:w="128" w:type="pct"/>
            <w:gridSpan w:val="2"/>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R500 000</w:t>
            </w:r>
          </w:p>
        </w:tc>
        <w:tc>
          <w:tcPr>
            <w:tcW w:w="143" w:type="pct"/>
            <w:gridSpan w:val="2"/>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130044276</w:t>
            </w:r>
          </w:p>
        </w:tc>
        <w:tc>
          <w:tcPr>
            <w:tcW w:w="36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Adopted Beach to Berg Corridor development Plan</w:t>
            </w:r>
          </w:p>
        </w:tc>
        <w:tc>
          <w:tcPr>
            <w:tcW w:w="334"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SPU</w:t>
            </w:r>
          </w:p>
        </w:tc>
      </w:tr>
      <w:tr w:rsidR="00B10AE8" w:rsidRPr="00B10AE8" w:rsidTr="00BC00C0">
        <w:tblPrEx>
          <w:shd w:val="clear" w:color="auto" w:fill="auto"/>
        </w:tblPrEx>
        <w:trPr>
          <w:cantSplit/>
          <w:trHeight w:val="1134"/>
          <w:jc w:val="right"/>
        </w:trPr>
        <w:tc>
          <w:tcPr>
            <w:tcW w:w="274"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hAnsi="Arial"/>
                <w:szCs w:val="20"/>
              </w:rPr>
              <w:lastRenderedPageBreak/>
              <w:t>Fencing of Arable Land (40ha)</w:t>
            </w:r>
          </w:p>
        </w:tc>
        <w:tc>
          <w:tcPr>
            <w:tcW w:w="110" w:type="pct"/>
            <w:tcBorders>
              <w:left w:val="single" w:sz="4" w:space="0" w:color="auto"/>
            </w:tcBorders>
            <w:shd w:val="clear" w:color="auto" w:fill="D9D9D9"/>
            <w:textDirection w:val="btLr"/>
          </w:tcPr>
          <w:p w:rsidR="00B10AE8" w:rsidRPr="00B10AE8" w:rsidRDefault="00C91897" w:rsidP="0073553F">
            <w:pPr>
              <w:pStyle w:val="NoSpacing"/>
              <w:rPr>
                <w:rFonts w:ascii="Arial" w:eastAsia="Times New Roman" w:hAnsi="Arial"/>
                <w:szCs w:val="20"/>
              </w:rPr>
            </w:pPr>
            <w:r>
              <w:rPr>
                <w:rFonts w:ascii="Arial" w:eastAsia="Times New Roman" w:hAnsi="Arial"/>
                <w:szCs w:val="20"/>
              </w:rPr>
              <w:t>Page: 86 C13</w:t>
            </w:r>
          </w:p>
        </w:tc>
        <w:tc>
          <w:tcPr>
            <w:tcW w:w="411"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Sustainable grain production</w:t>
            </w:r>
          </w:p>
          <w:p w:rsidR="00B10AE8" w:rsidRPr="00B10AE8" w:rsidRDefault="00B10AE8" w:rsidP="0073553F">
            <w:pPr>
              <w:pStyle w:val="NoSpacing"/>
              <w:rPr>
                <w:rFonts w:ascii="Arial" w:eastAsia="Times New Roman" w:hAnsi="Arial"/>
                <w:szCs w:val="20"/>
              </w:rPr>
            </w:pPr>
          </w:p>
        </w:tc>
        <w:tc>
          <w:tcPr>
            <w:tcW w:w="383"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Number of Arable Land fenced </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40ha</w:t>
            </w:r>
          </w:p>
        </w:tc>
        <w:tc>
          <w:tcPr>
            <w:tcW w:w="355"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Complete fencing of identified arable land</w:t>
            </w:r>
          </w:p>
        </w:tc>
        <w:tc>
          <w:tcPr>
            <w:tcW w:w="38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Terms of reference, stakeholder mobilisation and procurement processes</w:t>
            </w:r>
          </w:p>
        </w:tc>
        <w:tc>
          <w:tcPr>
            <w:tcW w:w="260"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0.00</w:t>
            </w:r>
          </w:p>
        </w:tc>
        <w:tc>
          <w:tcPr>
            <w:tcW w:w="431"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Appointment of service providers and fencing of 40 ha of arable land</w:t>
            </w:r>
          </w:p>
        </w:tc>
        <w:tc>
          <w:tcPr>
            <w:tcW w:w="258"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560 000</w:t>
            </w:r>
          </w:p>
        </w:tc>
        <w:tc>
          <w:tcPr>
            <w:tcW w:w="346" w:type="pct"/>
            <w:shd w:val="clear" w:color="auto" w:fill="F2F2F2"/>
          </w:tcPr>
          <w:p w:rsidR="00B10AE8" w:rsidRPr="00B10AE8" w:rsidRDefault="00B10AE8" w:rsidP="0073553F">
            <w:pPr>
              <w:pStyle w:val="NoSpacing"/>
              <w:rPr>
                <w:rFonts w:ascii="Arial" w:eastAsia="Times New Roman" w:hAnsi="Arial"/>
                <w:szCs w:val="20"/>
              </w:rPr>
            </w:pPr>
          </w:p>
        </w:tc>
        <w:tc>
          <w:tcPr>
            <w:tcW w:w="216" w:type="pct"/>
            <w:textDirection w:val="btLr"/>
          </w:tcPr>
          <w:p w:rsidR="00B10AE8" w:rsidRPr="00B10AE8" w:rsidRDefault="00B10AE8" w:rsidP="0073553F">
            <w:pPr>
              <w:pStyle w:val="NoSpacing"/>
              <w:rPr>
                <w:rFonts w:ascii="Arial" w:eastAsia="Times New Roman" w:hAnsi="Arial"/>
                <w:szCs w:val="20"/>
              </w:rPr>
            </w:pPr>
          </w:p>
        </w:tc>
        <w:tc>
          <w:tcPr>
            <w:tcW w:w="378" w:type="pct"/>
            <w:shd w:val="clear" w:color="auto" w:fill="F2F2F2"/>
          </w:tcPr>
          <w:p w:rsidR="00B10AE8" w:rsidRPr="00B10AE8" w:rsidRDefault="00B10AE8" w:rsidP="0073553F">
            <w:pPr>
              <w:pStyle w:val="NoSpacing"/>
              <w:rPr>
                <w:rFonts w:ascii="Arial" w:eastAsia="Times New Roman" w:hAnsi="Arial"/>
                <w:szCs w:val="20"/>
              </w:rPr>
            </w:pPr>
          </w:p>
        </w:tc>
        <w:tc>
          <w:tcPr>
            <w:tcW w:w="226" w:type="pct"/>
            <w:textDirection w:val="btLr"/>
          </w:tcPr>
          <w:p w:rsidR="00B10AE8" w:rsidRPr="00B10AE8" w:rsidRDefault="00B10AE8" w:rsidP="0073553F">
            <w:pPr>
              <w:pStyle w:val="NoSpacing"/>
              <w:rPr>
                <w:rFonts w:ascii="Arial" w:eastAsia="Times New Roman" w:hAnsi="Arial"/>
                <w:szCs w:val="20"/>
              </w:rPr>
            </w:pPr>
          </w:p>
        </w:tc>
        <w:tc>
          <w:tcPr>
            <w:tcW w:w="128" w:type="pct"/>
            <w:gridSpan w:val="2"/>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R560000</w:t>
            </w:r>
          </w:p>
        </w:tc>
        <w:tc>
          <w:tcPr>
            <w:tcW w:w="143" w:type="pct"/>
            <w:gridSpan w:val="2"/>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130044286</w:t>
            </w:r>
          </w:p>
        </w:tc>
        <w:tc>
          <w:tcPr>
            <w:tcW w:w="36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Proof of payment and fenced arable land pictures</w:t>
            </w:r>
          </w:p>
        </w:tc>
        <w:tc>
          <w:tcPr>
            <w:tcW w:w="334" w:type="pct"/>
          </w:tcPr>
          <w:p w:rsidR="00B10AE8" w:rsidRPr="00B10AE8" w:rsidRDefault="00B10AE8" w:rsidP="0073553F">
            <w:pPr>
              <w:pStyle w:val="NoSpacing"/>
              <w:rPr>
                <w:rFonts w:ascii="Arial" w:eastAsia="Times New Roman" w:hAnsi="Arial"/>
                <w:szCs w:val="20"/>
              </w:rPr>
            </w:pPr>
          </w:p>
        </w:tc>
      </w:tr>
      <w:tr w:rsidR="00B10AE8" w:rsidRPr="00B10AE8" w:rsidTr="00BC00C0">
        <w:tblPrEx>
          <w:shd w:val="clear" w:color="auto" w:fill="auto"/>
        </w:tblPrEx>
        <w:trPr>
          <w:cantSplit/>
          <w:trHeight w:val="1134"/>
          <w:jc w:val="right"/>
        </w:trPr>
        <w:tc>
          <w:tcPr>
            <w:tcW w:w="274"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hAnsi="Arial"/>
                <w:szCs w:val="20"/>
              </w:rPr>
              <w:t>Grain Production (80ha)</w:t>
            </w:r>
          </w:p>
        </w:tc>
        <w:tc>
          <w:tcPr>
            <w:tcW w:w="110" w:type="pct"/>
            <w:tcBorders>
              <w:left w:val="single" w:sz="4" w:space="0" w:color="auto"/>
            </w:tcBorders>
            <w:shd w:val="clear" w:color="auto" w:fill="D9D9D9"/>
            <w:textDirection w:val="btLr"/>
          </w:tcPr>
          <w:p w:rsidR="00B10AE8" w:rsidRPr="00B10AE8" w:rsidRDefault="00C91897" w:rsidP="0073553F">
            <w:pPr>
              <w:pStyle w:val="NoSpacing"/>
              <w:rPr>
                <w:rFonts w:ascii="Arial" w:eastAsia="Times New Roman" w:hAnsi="Arial"/>
                <w:szCs w:val="20"/>
              </w:rPr>
            </w:pPr>
            <w:r>
              <w:rPr>
                <w:rFonts w:ascii="Arial" w:eastAsia="Times New Roman" w:hAnsi="Arial"/>
                <w:szCs w:val="20"/>
              </w:rPr>
              <w:t>Page: 86 C13</w:t>
            </w:r>
          </w:p>
        </w:tc>
        <w:tc>
          <w:tcPr>
            <w:tcW w:w="411"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Formalisation of grain production for creation of sustainable markets and trigger agro-processing within the district</w:t>
            </w:r>
          </w:p>
          <w:p w:rsidR="00B10AE8" w:rsidRPr="00B10AE8" w:rsidRDefault="00B10AE8" w:rsidP="0073553F">
            <w:pPr>
              <w:pStyle w:val="NoSpacing"/>
              <w:rPr>
                <w:rFonts w:ascii="Arial" w:eastAsia="Times New Roman" w:hAnsi="Arial"/>
                <w:szCs w:val="20"/>
              </w:rPr>
            </w:pPr>
          </w:p>
        </w:tc>
        <w:tc>
          <w:tcPr>
            <w:tcW w:w="383"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Number of hectors (ha) ploughed  </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80 ha</w:t>
            </w:r>
          </w:p>
        </w:tc>
        <w:tc>
          <w:tcPr>
            <w:tcW w:w="355"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Mechanisation and ploughed 80 ha</w:t>
            </w:r>
          </w:p>
        </w:tc>
        <w:tc>
          <w:tcPr>
            <w:tcW w:w="38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Terms of reference, stakeholder mobilization and procurement process</w:t>
            </w:r>
          </w:p>
        </w:tc>
        <w:tc>
          <w:tcPr>
            <w:tcW w:w="260"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0.00</w:t>
            </w:r>
          </w:p>
        </w:tc>
        <w:tc>
          <w:tcPr>
            <w:tcW w:w="431"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Contracting and ploughing of 80 ha of land</w:t>
            </w:r>
          </w:p>
        </w:tc>
        <w:tc>
          <w:tcPr>
            <w:tcW w:w="258"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1000 000</w:t>
            </w:r>
          </w:p>
        </w:tc>
        <w:tc>
          <w:tcPr>
            <w:tcW w:w="34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De-weeding and spraying</w:t>
            </w:r>
          </w:p>
        </w:tc>
        <w:tc>
          <w:tcPr>
            <w:tcW w:w="21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200000</w:t>
            </w:r>
          </w:p>
        </w:tc>
        <w:tc>
          <w:tcPr>
            <w:tcW w:w="378"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Harvesting of grain</w:t>
            </w:r>
          </w:p>
        </w:tc>
        <w:tc>
          <w:tcPr>
            <w:tcW w:w="22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300000</w:t>
            </w:r>
          </w:p>
        </w:tc>
        <w:tc>
          <w:tcPr>
            <w:tcW w:w="128" w:type="pct"/>
            <w:gridSpan w:val="2"/>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R1 500 000</w:t>
            </w:r>
          </w:p>
        </w:tc>
        <w:tc>
          <w:tcPr>
            <w:tcW w:w="143" w:type="pct"/>
            <w:gridSpan w:val="2"/>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130044284</w:t>
            </w:r>
          </w:p>
        </w:tc>
        <w:tc>
          <w:tcPr>
            <w:tcW w:w="36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Proof of payments for ploughed areas and their pictures</w:t>
            </w:r>
          </w:p>
        </w:tc>
        <w:tc>
          <w:tcPr>
            <w:tcW w:w="334"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Environment </w:t>
            </w:r>
          </w:p>
        </w:tc>
      </w:tr>
      <w:tr w:rsidR="00B10AE8" w:rsidRPr="00B10AE8" w:rsidTr="00BC00C0">
        <w:tblPrEx>
          <w:shd w:val="clear" w:color="auto" w:fill="auto"/>
        </w:tblPrEx>
        <w:trPr>
          <w:cantSplit/>
          <w:trHeight w:val="1134"/>
          <w:jc w:val="right"/>
        </w:trPr>
        <w:tc>
          <w:tcPr>
            <w:tcW w:w="274" w:type="pct"/>
            <w:tcBorders>
              <w:right w:val="single" w:sz="4" w:space="0" w:color="auto"/>
            </w:tcBorders>
            <w:shd w:val="clear" w:color="auto" w:fill="D9D9D9"/>
            <w:textDirection w:val="btLr"/>
          </w:tcPr>
          <w:p w:rsidR="00B10AE8" w:rsidRPr="00B10AE8" w:rsidRDefault="00B10AE8" w:rsidP="0073553F">
            <w:pPr>
              <w:pStyle w:val="NoSpacing"/>
              <w:rPr>
                <w:rFonts w:ascii="Arial" w:hAnsi="Arial"/>
                <w:szCs w:val="20"/>
              </w:rPr>
            </w:pPr>
            <w:r w:rsidRPr="00B10AE8">
              <w:rPr>
                <w:rFonts w:ascii="Arial" w:hAnsi="Arial"/>
                <w:szCs w:val="20"/>
              </w:rPr>
              <w:t>Capacity Building for SMME  &amp; Coops</w:t>
            </w:r>
          </w:p>
        </w:tc>
        <w:tc>
          <w:tcPr>
            <w:tcW w:w="110" w:type="pct"/>
            <w:tcBorders>
              <w:left w:val="single" w:sz="4" w:space="0" w:color="auto"/>
            </w:tcBorders>
            <w:shd w:val="clear" w:color="auto" w:fill="D9D9D9"/>
            <w:textDirection w:val="btLr"/>
          </w:tcPr>
          <w:p w:rsidR="00B10AE8" w:rsidRPr="00B10AE8" w:rsidRDefault="00C91897" w:rsidP="0073553F">
            <w:pPr>
              <w:pStyle w:val="NoSpacing"/>
              <w:rPr>
                <w:rFonts w:ascii="Arial" w:hAnsi="Arial"/>
                <w:szCs w:val="20"/>
              </w:rPr>
            </w:pPr>
            <w:r>
              <w:rPr>
                <w:rFonts w:ascii="Arial" w:hAnsi="Arial"/>
                <w:szCs w:val="20"/>
              </w:rPr>
              <w:t>Page: 86 C14</w:t>
            </w:r>
          </w:p>
        </w:tc>
        <w:tc>
          <w:tcPr>
            <w:tcW w:w="411"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To ensure self -sustainable SMME and Coops</w:t>
            </w:r>
          </w:p>
        </w:tc>
        <w:tc>
          <w:tcPr>
            <w:tcW w:w="383"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Number of SMMEs and Coops capacitated </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xml:space="preserve">: 100 </w:t>
            </w:r>
          </w:p>
        </w:tc>
        <w:tc>
          <w:tcPr>
            <w:tcW w:w="355"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100 SMME and cooperatives supported</w:t>
            </w:r>
          </w:p>
        </w:tc>
        <w:tc>
          <w:tcPr>
            <w:tcW w:w="38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Terms of reference, procurement processes and Capacity building of 25 SMME and cooperatives</w:t>
            </w:r>
          </w:p>
        </w:tc>
        <w:tc>
          <w:tcPr>
            <w:tcW w:w="260"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250000</w:t>
            </w:r>
          </w:p>
        </w:tc>
        <w:tc>
          <w:tcPr>
            <w:tcW w:w="431"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Capacity building of 25 SMME and Cooperatives</w:t>
            </w:r>
          </w:p>
        </w:tc>
        <w:tc>
          <w:tcPr>
            <w:tcW w:w="258"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250000</w:t>
            </w:r>
          </w:p>
        </w:tc>
        <w:tc>
          <w:tcPr>
            <w:tcW w:w="34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Capacity building of 25 SMME and  cooperatives</w:t>
            </w:r>
          </w:p>
        </w:tc>
        <w:tc>
          <w:tcPr>
            <w:tcW w:w="21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250000</w:t>
            </w:r>
          </w:p>
        </w:tc>
        <w:tc>
          <w:tcPr>
            <w:tcW w:w="378"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Capacity building of 25 SMME and  cooperatives</w:t>
            </w:r>
          </w:p>
        </w:tc>
        <w:tc>
          <w:tcPr>
            <w:tcW w:w="22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250000</w:t>
            </w:r>
          </w:p>
        </w:tc>
        <w:tc>
          <w:tcPr>
            <w:tcW w:w="123"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R1000 000</w:t>
            </w:r>
          </w:p>
        </w:tc>
        <w:tc>
          <w:tcPr>
            <w:tcW w:w="148" w:type="pct"/>
            <w:gridSpan w:val="3"/>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130044239</w:t>
            </w:r>
          </w:p>
        </w:tc>
        <w:tc>
          <w:tcPr>
            <w:tcW w:w="36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Proof of payment and list of  supported SMME </w:t>
            </w:r>
          </w:p>
        </w:tc>
        <w:tc>
          <w:tcPr>
            <w:tcW w:w="334"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SPU</w:t>
            </w:r>
          </w:p>
        </w:tc>
      </w:tr>
      <w:tr w:rsidR="00B10AE8" w:rsidRPr="00B10AE8" w:rsidTr="00BC00C0">
        <w:tblPrEx>
          <w:shd w:val="clear" w:color="auto" w:fill="auto"/>
        </w:tblPrEx>
        <w:trPr>
          <w:cantSplit/>
          <w:trHeight w:val="1134"/>
          <w:jc w:val="right"/>
        </w:trPr>
        <w:tc>
          <w:tcPr>
            <w:tcW w:w="274"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lastRenderedPageBreak/>
              <w:t>Institutional Arrangements and partnerships</w:t>
            </w:r>
          </w:p>
        </w:tc>
        <w:tc>
          <w:tcPr>
            <w:tcW w:w="110" w:type="pct"/>
            <w:tcBorders>
              <w:left w:val="single" w:sz="4" w:space="0" w:color="auto"/>
            </w:tcBorders>
            <w:shd w:val="clear" w:color="auto" w:fill="D9D9D9"/>
            <w:textDirection w:val="btLr"/>
          </w:tcPr>
          <w:p w:rsidR="00B10AE8" w:rsidRPr="00B10AE8" w:rsidRDefault="00C91897" w:rsidP="0073553F">
            <w:pPr>
              <w:pStyle w:val="NoSpacing"/>
              <w:rPr>
                <w:rFonts w:ascii="Arial" w:eastAsia="Times New Roman" w:hAnsi="Arial"/>
                <w:szCs w:val="20"/>
              </w:rPr>
            </w:pPr>
            <w:r>
              <w:rPr>
                <w:rFonts w:ascii="Arial" w:eastAsia="Times New Roman" w:hAnsi="Arial"/>
                <w:szCs w:val="20"/>
              </w:rPr>
              <w:t xml:space="preserve">Page: 86 C15 </w:t>
            </w:r>
          </w:p>
        </w:tc>
        <w:tc>
          <w:tcPr>
            <w:tcW w:w="411"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Coordinate sitting of IGR LED structures for integrated economic development planning and implementation</w:t>
            </w:r>
          </w:p>
          <w:p w:rsidR="00B10AE8" w:rsidRPr="00B10AE8" w:rsidRDefault="00B10AE8" w:rsidP="0073553F">
            <w:pPr>
              <w:pStyle w:val="NoSpacing"/>
              <w:rPr>
                <w:rFonts w:ascii="Arial" w:eastAsia="Times New Roman" w:hAnsi="Arial"/>
                <w:szCs w:val="20"/>
              </w:rPr>
            </w:pPr>
          </w:p>
        </w:tc>
        <w:tc>
          <w:tcPr>
            <w:tcW w:w="383"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Number of LED meetings coordinated </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4</w:t>
            </w:r>
          </w:p>
        </w:tc>
        <w:tc>
          <w:tcPr>
            <w:tcW w:w="355"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4 quarterly LED for a meetings held</w:t>
            </w:r>
          </w:p>
        </w:tc>
        <w:tc>
          <w:tcPr>
            <w:tcW w:w="38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Quarterly meetings of DST, Tourism and LED Fora</w:t>
            </w:r>
          </w:p>
        </w:tc>
        <w:tc>
          <w:tcPr>
            <w:tcW w:w="260"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30 000</w:t>
            </w:r>
          </w:p>
        </w:tc>
        <w:tc>
          <w:tcPr>
            <w:tcW w:w="431"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Quarterly meetings of DST, Tourism and LED Fora</w:t>
            </w:r>
          </w:p>
        </w:tc>
        <w:tc>
          <w:tcPr>
            <w:tcW w:w="258"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30 000</w:t>
            </w:r>
          </w:p>
        </w:tc>
        <w:tc>
          <w:tcPr>
            <w:tcW w:w="34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Quarterly meetings of DST, Tourism and LED Fora</w:t>
            </w:r>
          </w:p>
        </w:tc>
        <w:tc>
          <w:tcPr>
            <w:tcW w:w="21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30 000</w:t>
            </w:r>
          </w:p>
        </w:tc>
        <w:tc>
          <w:tcPr>
            <w:tcW w:w="378"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Quarterly meetings of DST, Tourism and LED Fora</w:t>
            </w:r>
          </w:p>
        </w:tc>
        <w:tc>
          <w:tcPr>
            <w:tcW w:w="22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30 000</w:t>
            </w:r>
          </w:p>
        </w:tc>
        <w:tc>
          <w:tcPr>
            <w:tcW w:w="123"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R150 000</w:t>
            </w:r>
          </w:p>
        </w:tc>
        <w:tc>
          <w:tcPr>
            <w:tcW w:w="148" w:type="pct"/>
            <w:gridSpan w:val="3"/>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130044270</w:t>
            </w:r>
          </w:p>
        </w:tc>
        <w:tc>
          <w:tcPr>
            <w:tcW w:w="36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Minutes of quarterly  LED for a meetings</w:t>
            </w:r>
          </w:p>
        </w:tc>
        <w:tc>
          <w:tcPr>
            <w:tcW w:w="334"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IGR</w:t>
            </w:r>
          </w:p>
        </w:tc>
      </w:tr>
      <w:tr w:rsidR="00B10AE8" w:rsidRPr="00B10AE8" w:rsidTr="00BC00C0">
        <w:tblPrEx>
          <w:shd w:val="clear" w:color="auto" w:fill="auto"/>
        </w:tblPrEx>
        <w:trPr>
          <w:cantSplit/>
          <w:trHeight w:val="1134"/>
          <w:jc w:val="right"/>
        </w:trPr>
        <w:tc>
          <w:tcPr>
            <w:tcW w:w="274"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Grain Production Business plan</w:t>
            </w:r>
          </w:p>
        </w:tc>
        <w:tc>
          <w:tcPr>
            <w:tcW w:w="110" w:type="pct"/>
            <w:tcBorders>
              <w:left w:val="single" w:sz="4" w:space="0" w:color="auto"/>
            </w:tcBorders>
            <w:shd w:val="clear" w:color="auto" w:fill="D9D9D9"/>
            <w:textDirection w:val="btLr"/>
          </w:tcPr>
          <w:p w:rsidR="00B10AE8" w:rsidRPr="00B10AE8" w:rsidRDefault="00C91897" w:rsidP="0073553F">
            <w:pPr>
              <w:pStyle w:val="NoSpacing"/>
              <w:rPr>
                <w:rFonts w:ascii="Arial" w:eastAsia="Times New Roman" w:hAnsi="Arial"/>
                <w:szCs w:val="20"/>
              </w:rPr>
            </w:pPr>
            <w:r>
              <w:rPr>
                <w:rFonts w:ascii="Arial" w:eastAsia="Times New Roman" w:hAnsi="Arial"/>
                <w:szCs w:val="20"/>
              </w:rPr>
              <w:t>Page: 86 C13</w:t>
            </w:r>
          </w:p>
        </w:tc>
        <w:tc>
          <w:tcPr>
            <w:tcW w:w="411"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Production of grain and create sustainable markets</w:t>
            </w:r>
          </w:p>
        </w:tc>
        <w:tc>
          <w:tcPr>
            <w:tcW w:w="383"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 of Grain Production Business Plan adopted </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100%</w:t>
            </w:r>
          </w:p>
          <w:p w:rsidR="00B10AE8" w:rsidRPr="00B10AE8" w:rsidRDefault="00B10AE8" w:rsidP="0073553F">
            <w:pPr>
              <w:pStyle w:val="NoSpacing"/>
              <w:rPr>
                <w:rFonts w:ascii="Arial" w:eastAsia="Times New Roman" w:hAnsi="Arial"/>
                <w:szCs w:val="20"/>
              </w:rPr>
            </w:pPr>
          </w:p>
        </w:tc>
        <w:tc>
          <w:tcPr>
            <w:tcW w:w="355"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Adopted Grain Production Business Plan</w:t>
            </w:r>
          </w:p>
        </w:tc>
        <w:tc>
          <w:tcPr>
            <w:tcW w:w="38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Term of reference, stakeholder mobilization and procurement processes</w:t>
            </w:r>
          </w:p>
        </w:tc>
        <w:tc>
          <w:tcPr>
            <w:tcW w:w="260"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5 000</w:t>
            </w:r>
          </w:p>
        </w:tc>
        <w:tc>
          <w:tcPr>
            <w:tcW w:w="431"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Inception report</w:t>
            </w:r>
          </w:p>
        </w:tc>
        <w:tc>
          <w:tcPr>
            <w:tcW w:w="258"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50 000</w:t>
            </w:r>
          </w:p>
        </w:tc>
        <w:tc>
          <w:tcPr>
            <w:tcW w:w="34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1</w:t>
            </w:r>
            <w:r w:rsidRPr="00B10AE8">
              <w:rPr>
                <w:rFonts w:ascii="Arial" w:eastAsia="Times New Roman" w:hAnsi="Arial"/>
                <w:szCs w:val="20"/>
                <w:vertAlign w:val="superscript"/>
              </w:rPr>
              <w:t>st</w:t>
            </w:r>
            <w:r w:rsidRPr="00B10AE8">
              <w:rPr>
                <w:rFonts w:ascii="Arial" w:eastAsia="Times New Roman" w:hAnsi="Arial"/>
                <w:szCs w:val="20"/>
              </w:rPr>
              <w:t xml:space="preserve"> draft of business plan</w:t>
            </w:r>
          </w:p>
        </w:tc>
        <w:tc>
          <w:tcPr>
            <w:tcW w:w="21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222500</w:t>
            </w:r>
          </w:p>
        </w:tc>
        <w:tc>
          <w:tcPr>
            <w:tcW w:w="378"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w:t>
            </w:r>
            <w:r w:rsidRPr="00B10AE8">
              <w:rPr>
                <w:rFonts w:ascii="Arial" w:eastAsia="Times New Roman" w:hAnsi="Arial"/>
                <w:szCs w:val="20"/>
                <w:vertAlign w:val="superscript"/>
              </w:rPr>
              <w:t>nd</w:t>
            </w:r>
            <w:r w:rsidRPr="00B10AE8">
              <w:rPr>
                <w:rFonts w:ascii="Arial" w:eastAsia="Times New Roman" w:hAnsi="Arial"/>
                <w:szCs w:val="20"/>
              </w:rPr>
              <w:t xml:space="preserve"> draft and adoption of the business plan</w:t>
            </w:r>
          </w:p>
        </w:tc>
        <w:tc>
          <w:tcPr>
            <w:tcW w:w="22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222500</w:t>
            </w:r>
          </w:p>
        </w:tc>
        <w:tc>
          <w:tcPr>
            <w:tcW w:w="123"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R500 000</w:t>
            </w:r>
          </w:p>
        </w:tc>
        <w:tc>
          <w:tcPr>
            <w:tcW w:w="148" w:type="pct"/>
            <w:gridSpan w:val="3"/>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130044236</w:t>
            </w:r>
          </w:p>
        </w:tc>
        <w:tc>
          <w:tcPr>
            <w:tcW w:w="36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Developed and adopted Grain Production Business Plan</w:t>
            </w:r>
          </w:p>
        </w:tc>
        <w:tc>
          <w:tcPr>
            <w:tcW w:w="334"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(SCM</w:t>
            </w:r>
          </w:p>
        </w:tc>
      </w:tr>
      <w:tr w:rsidR="00B10AE8" w:rsidRPr="00B10AE8" w:rsidTr="00BC00C0">
        <w:tblPrEx>
          <w:shd w:val="clear" w:color="auto" w:fill="auto"/>
        </w:tblPrEx>
        <w:trPr>
          <w:cantSplit/>
          <w:trHeight w:val="1134"/>
          <w:jc w:val="right"/>
        </w:trPr>
        <w:tc>
          <w:tcPr>
            <w:tcW w:w="274"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Grain Storage Facilities</w:t>
            </w:r>
          </w:p>
        </w:tc>
        <w:tc>
          <w:tcPr>
            <w:tcW w:w="110" w:type="pct"/>
            <w:tcBorders>
              <w:left w:val="single" w:sz="4" w:space="0" w:color="auto"/>
            </w:tcBorders>
            <w:shd w:val="clear" w:color="auto" w:fill="D9D9D9"/>
            <w:textDirection w:val="btLr"/>
          </w:tcPr>
          <w:p w:rsidR="00B10AE8" w:rsidRPr="00B10AE8" w:rsidRDefault="00C91897" w:rsidP="0073553F">
            <w:pPr>
              <w:pStyle w:val="NoSpacing"/>
              <w:rPr>
                <w:rFonts w:ascii="Arial" w:eastAsia="Times New Roman" w:hAnsi="Arial"/>
                <w:szCs w:val="20"/>
              </w:rPr>
            </w:pPr>
            <w:r>
              <w:rPr>
                <w:rFonts w:ascii="Arial" w:eastAsia="Times New Roman" w:hAnsi="Arial"/>
                <w:szCs w:val="20"/>
              </w:rPr>
              <w:t>Page: 86 C13</w:t>
            </w:r>
          </w:p>
        </w:tc>
        <w:tc>
          <w:tcPr>
            <w:tcW w:w="411"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Sustainable grain production to stimulate agro-processing</w:t>
            </w:r>
          </w:p>
        </w:tc>
        <w:tc>
          <w:tcPr>
            <w:tcW w:w="383"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of Grain Storage Facilities constructed</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100%</w:t>
            </w:r>
          </w:p>
        </w:tc>
        <w:tc>
          <w:tcPr>
            <w:tcW w:w="355"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 xml:space="preserve">Constructed grain storage </w:t>
            </w:r>
          </w:p>
        </w:tc>
        <w:tc>
          <w:tcPr>
            <w:tcW w:w="38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Terms of reference and procurement of service provider</w:t>
            </w:r>
          </w:p>
        </w:tc>
        <w:tc>
          <w:tcPr>
            <w:tcW w:w="260"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0.00</w:t>
            </w:r>
          </w:p>
        </w:tc>
        <w:tc>
          <w:tcPr>
            <w:tcW w:w="431"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Procurement of Service Provider</w:t>
            </w:r>
          </w:p>
        </w:tc>
        <w:tc>
          <w:tcPr>
            <w:tcW w:w="258"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3000</w:t>
            </w:r>
          </w:p>
        </w:tc>
        <w:tc>
          <w:tcPr>
            <w:tcW w:w="34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Construction of storage facilities</w:t>
            </w:r>
          </w:p>
        </w:tc>
        <w:tc>
          <w:tcPr>
            <w:tcW w:w="21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298500</w:t>
            </w:r>
          </w:p>
        </w:tc>
        <w:tc>
          <w:tcPr>
            <w:tcW w:w="378"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Construction of Service provider</w:t>
            </w:r>
          </w:p>
        </w:tc>
        <w:tc>
          <w:tcPr>
            <w:tcW w:w="22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298500</w:t>
            </w:r>
          </w:p>
        </w:tc>
        <w:tc>
          <w:tcPr>
            <w:tcW w:w="123"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R600 000</w:t>
            </w:r>
          </w:p>
        </w:tc>
        <w:tc>
          <w:tcPr>
            <w:tcW w:w="148" w:type="pct"/>
            <w:gridSpan w:val="3"/>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130044285</w:t>
            </w:r>
          </w:p>
        </w:tc>
        <w:tc>
          <w:tcPr>
            <w:tcW w:w="36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Constructed Silos and pictures</w:t>
            </w:r>
          </w:p>
        </w:tc>
        <w:tc>
          <w:tcPr>
            <w:tcW w:w="334" w:type="pct"/>
          </w:tcPr>
          <w:p w:rsidR="00B10AE8" w:rsidRPr="00B10AE8" w:rsidRDefault="00B10AE8" w:rsidP="0073553F">
            <w:pPr>
              <w:pStyle w:val="NoSpacing"/>
              <w:rPr>
                <w:rFonts w:ascii="Arial" w:eastAsia="Times New Roman" w:hAnsi="Arial"/>
                <w:szCs w:val="20"/>
              </w:rPr>
            </w:pPr>
          </w:p>
        </w:tc>
      </w:tr>
      <w:tr w:rsidR="00B10AE8" w:rsidRPr="00B10AE8" w:rsidTr="00BC00C0">
        <w:tblPrEx>
          <w:shd w:val="clear" w:color="auto" w:fill="auto"/>
        </w:tblPrEx>
        <w:trPr>
          <w:cantSplit/>
          <w:trHeight w:val="1134"/>
          <w:jc w:val="right"/>
        </w:trPr>
        <w:tc>
          <w:tcPr>
            <w:tcW w:w="274"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lastRenderedPageBreak/>
              <w:t>District  Resource Mobilisation Project</w:t>
            </w:r>
          </w:p>
        </w:tc>
        <w:tc>
          <w:tcPr>
            <w:tcW w:w="110" w:type="pct"/>
            <w:tcBorders>
              <w:left w:val="single" w:sz="4" w:space="0" w:color="auto"/>
            </w:tcBorders>
            <w:shd w:val="clear" w:color="auto" w:fill="D9D9D9"/>
            <w:textDirection w:val="btLr"/>
          </w:tcPr>
          <w:p w:rsidR="00B10AE8" w:rsidRPr="00B10AE8" w:rsidRDefault="00C91897" w:rsidP="0073553F">
            <w:pPr>
              <w:pStyle w:val="NoSpacing"/>
              <w:rPr>
                <w:rFonts w:ascii="Arial" w:eastAsia="Times New Roman" w:hAnsi="Arial"/>
                <w:szCs w:val="20"/>
              </w:rPr>
            </w:pPr>
            <w:r>
              <w:rPr>
                <w:rFonts w:ascii="Arial" w:eastAsia="Times New Roman" w:hAnsi="Arial"/>
                <w:szCs w:val="20"/>
              </w:rPr>
              <w:t>Page: 86 C15</w:t>
            </w:r>
          </w:p>
        </w:tc>
        <w:tc>
          <w:tcPr>
            <w:tcW w:w="411"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Human resource support towards mobilization of financial and non-financial support LED initiatives at local level</w:t>
            </w:r>
          </w:p>
        </w:tc>
        <w:tc>
          <w:tcPr>
            <w:tcW w:w="383"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Number of MOUs signed with stakeholders</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4</w:t>
            </w:r>
          </w:p>
        </w:tc>
        <w:tc>
          <w:tcPr>
            <w:tcW w:w="355"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Implemented resource mobilization enrichment sessions</w:t>
            </w:r>
          </w:p>
        </w:tc>
        <w:tc>
          <w:tcPr>
            <w:tcW w:w="38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One business plan developed.</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DST quarterly business plan enrichment sessions</w:t>
            </w:r>
          </w:p>
        </w:tc>
        <w:tc>
          <w:tcPr>
            <w:tcW w:w="260"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25 000</w:t>
            </w:r>
          </w:p>
        </w:tc>
        <w:tc>
          <w:tcPr>
            <w:tcW w:w="431"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One business plan developed</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DST quarterly business plan enrichment sessions</w:t>
            </w:r>
          </w:p>
        </w:tc>
        <w:tc>
          <w:tcPr>
            <w:tcW w:w="258"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25 000</w:t>
            </w:r>
          </w:p>
        </w:tc>
        <w:tc>
          <w:tcPr>
            <w:tcW w:w="34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One business plan developed</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DST quarterly business plan enrichment sessions</w:t>
            </w:r>
          </w:p>
        </w:tc>
        <w:tc>
          <w:tcPr>
            <w:tcW w:w="21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25 000</w:t>
            </w:r>
          </w:p>
        </w:tc>
        <w:tc>
          <w:tcPr>
            <w:tcW w:w="378"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One business plan developed</w:t>
            </w:r>
          </w:p>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DST quarterly business plan enrichment sessions</w:t>
            </w:r>
          </w:p>
        </w:tc>
        <w:tc>
          <w:tcPr>
            <w:tcW w:w="22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25 000</w:t>
            </w:r>
          </w:p>
        </w:tc>
        <w:tc>
          <w:tcPr>
            <w:tcW w:w="123"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R100 000</w:t>
            </w:r>
          </w:p>
        </w:tc>
        <w:tc>
          <w:tcPr>
            <w:tcW w:w="148" w:type="pct"/>
            <w:gridSpan w:val="3"/>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130044273</w:t>
            </w:r>
          </w:p>
        </w:tc>
        <w:tc>
          <w:tcPr>
            <w:tcW w:w="36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Quarterly Enrichment session minutes</w:t>
            </w:r>
          </w:p>
        </w:tc>
        <w:tc>
          <w:tcPr>
            <w:tcW w:w="334" w:type="pct"/>
          </w:tcPr>
          <w:p w:rsidR="00B10AE8" w:rsidRPr="00B10AE8" w:rsidRDefault="00B10AE8" w:rsidP="0073553F">
            <w:pPr>
              <w:pStyle w:val="NoSpacing"/>
              <w:rPr>
                <w:rFonts w:ascii="Arial" w:eastAsia="Times New Roman" w:hAnsi="Arial"/>
                <w:szCs w:val="20"/>
              </w:rPr>
            </w:pPr>
          </w:p>
        </w:tc>
      </w:tr>
      <w:tr w:rsidR="00B10AE8" w:rsidRPr="00B10AE8" w:rsidTr="00BC00C0">
        <w:tblPrEx>
          <w:shd w:val="clear" w:color="auto" w:fill="auto"/>
        </w:tblPrEx>
        <w:trPr>
          <w:cantSplit/>
          <w:trHeight w:val="1134"/>
          <w:jc w:val="right"/>
        </w:trPr>
        <w:tc>
          <w:tcPr>
            <w:tcW w:w="274"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Poverty Alleviation Projects</w:t>
            </w:r>
          </w:p>
        </w:tc>
        <w:tc>
          <w:tcPr>
            <w:tcW w:w="110" w:type="pct"/>
            <w:tcBorders>
              <w:left w:val="single" w:sz="4" w:space="0" w:color="auto"/>
            </w:tcBorders>
            <w:shd w:val="clear" w:color="auto" w:fill="D9D9D9"/>
            <w:textDirection w:val="btLr"/>
          </w:tcPr>
          <w:p w:rsidR="00B10AE8" w:rsidRPr="00B10AE8" w:rsidRDefault="00C91897" w:rsidP="0073553F">
            <w:pPr>
              <w:pStyle w:val="NoSpacing"/>
              <w:rPr>
                <w:rFonts w:ascii="Arial" w:eastAsia="Times New Roman" w:hAnsi="Arial"/>
                <w:szCs w:val="20"/>
              </w:rPr>
            </w:pPr>
            <w:r>
              <w:rPr>
                <w:rFonts w:ascii="Arial" w:eastAsia="Times New Roman" w:hAnsi="Arial"/>
                <w:szCs w:val="20"/>
              </w:rPr>
              <w:t>Page: 86 C13</w:t>
            </w:r>
          </w:p>
        </w:tc>
        <w:tc>
          <w:tcPr>
            <w:tcW w:w="411" w:type="pct"/>
            <w:shd w:val="clear" w:color="auto" w:fill="D9D9D9"/>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Provide support to poverty alleviation projects</w:t>
            </w:r>
          </w:p>
        </w:tc>
        <w:tc>
          <w:tcPr>
            <w:tcW w:w="383"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Number of poverty alleviation projects supported</w:t>
            </w:r>
          </w:p>
          <w:p w:rsidR="00B10AE8" w:rsidRPr="00B10AE8" w:rsidRDefault="00B10AE8" w:rsidP="0073553F">
            <w:pPr>
              <w:pStyle w:val="NoSpacing"/>
              <w:rPr>
                <w:rFonts w:ascii="Arial" w:eastAsia="Times New Roman" w:hAnsi="Arial"/>
                <w:szCs w:val="20"/>
              </w:rPr>
            </w:pPr>
          </w:p>
          <w:p w:rsidR="00B10AE8" w:rsidRPr="00B10AE8" w:rsidRDefault="00B10AE8" w:rsidP="0073553F">
            <w:pPr>
              <w:pStyle w:val="NoSpacing"/>
              <w:rPr>
                <w:rFonts w:ascii="Arial" w:eastAsia="Times New Roman" w:hAnsi="Arial"/>
                <w:szCs w:val="20"/>
              </w:rPr>
            </w:pPr>
            <w:r w:rsidRPr="00B10AE8">
              <w:rPr>
                <w:rFonts w:ascii="Arial" w:eastAsia="Times New Roman" w:hAnsi="Arial"/>
                <w:i/>
                <w:szCs w:val="20"/>
              </w:rPr>
              <w:t>ANNUAL TARGET</w:t>
            </w:r>
            <w:r w:rsidRPr="00B10AE8">
              <w:rPr>
                <w:rFonts w:ascii="Arial" w:eastAsia="Times New Roman" w:hAnsi="Arial"/>
                <w:szCs w:val="20"/>
              </w:rPr>
              <w:t>: 4</w:t>
            </w:r>
          </w:p>
        </w:tc>
        <w:tc>
          <w:tcPr>
            <w:tcW w:w="355" w:type="pct"/>
            <w:shd w:val="clear" w:color="auto" w:fill="auto"/>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Funded viable projects in 4 LMs.</w:t>
            </w:r>
          </w:p>
        </w:tc>
        <w:tc>
          <w:tcPr>
            <w:tcW w:w="38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Develop funding procedure manual, stakeholder mobilisation</w:t>
            </w:r>
          </w:p>
        </w:tc>
        <w:tc>
          <w:tcPr>
            <w:tcW w:w="260"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2000</w:t>
            </w:r>
          </w:p>
        </w:tc>
        <w:tc>
          <w:tcPr>
            <w:tcW w:w="431"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Procurement of service providers</w:t>
            </w:r>
          </w:p>
        </w:tc>
        <w:tc>
          <w:tcPr>
            <w:tcW w:w="258"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0.00</w:t>
            </w:r>
          </w:p>
        </w:tc>
        <w:tc>
          <w:tcPr>
            <w:tcW w:w="346"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Appointment of service providers.</w:t>
            </w:r>
          </w:p>
        </w:tc>
        <w:tc>
          <w:tcPr>
            <w:tcW w:w="21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0.00</w:t>
            </w:r>
          </w:p>
        </w:tc>
        <w:tc>
          <w:tcPr>
            <w:tcW w:w="378" w:type="pct"/>
            <w:shd w:val="clear" w:color="auto" w:fill="F2F2F2"/>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delivery of inputs and implements to identified projects</w:t>
            </w:r>
          </w:p>
        </w:tc>
        <w:tc>
          <w:tcPr>
            <w:tcW w:w="226" w:type="pct"/>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99 8000</w:t>
            </w:r>
          </w:p>
        </w:tc>
        <w:tc>
          <w:tcPr>
            <w:tcW w:w="123" w:type="pct"/>
            <w:tcBorders>
              <w:right w:val="single" w:sz="4" w:space="0" w:color="auto"/>
            </w:tcBorders>
            <w:shd w:val="clear" w:color="auto" w:fill="D9D9D9"/>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R1000 000</w:t>
            </w:r>
          </w:p>
        </w:tc>
        <w:tc>
          <w:tcPr>
            <w:tcW w:w="148" w:type="pct"/>
            <w:gridSpan w:val="3"/>
            <w:tcBorders>
              <w:left w:val="single" w:sz="4" w:space="0" w:color="auto"/>
            </w:tcBorders>
            <w:shd w:val="clear" w:color="auto" w:fill="F2F2F2"/>
            <w:textDirection w:val="btLr"/>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Vote: 130044287</w:t>
            </w:r>
          </w:p>
        </w:tc>
        <w:tc>
          <w:tcPr>
            <w:tcW w:w="361" w:type="pct"/>
          </w:tcPr>
          <w:p w:rsidR="00B10AE8" w:rsidRPr="00B10AE8" w:rsidRDefault="00B10AE8" w:rsidP="0073553F">
            <w:pPr>
              <w:pStyle w:val="NoSpacing"/>
              <w:rPr>
                <w:rFonts w:ascii="Arial" w:eastAsia="Times New Roman" w:hAnsi="Arial"/>
                <w:szCs w:val="20"/>
              </w:rPr>
            </w:pPr>
            <w:r w:rsidRPr="00B10AE8">
              <w:rPr>
                <w:rFonts w:ascii="Arial" w:eastAsia="Times New Roman" w:hAnsi="Arial"/>
                <w:szCs w:val="20"/>
              </w:rPr>
              <w:t>List of funded poverty alleviation projects and pictures</w:t>
            </w:r>
          </w:p>
        </w:tc>
        <w:tc>
          <w:tcPr>
            <w:tcW w:w="334" w:type="pct"/>
          </w:tcPr>
          <w:p w:rsidR="00B10AE8" w:rsidRPr="00B10AE8" w:rsidRDefault="00B10AE8" w:rsidP="0073553F">
            <w:pPr>
              <w:pStyle w:val="NoSpacing"/>
              <w:rPr>
                <w:rFonts w:ascii="Arial" w:eastAsia="Times New Roman" w:hAnsi="Arial"/>
                <w:szCs w:val="20"/>
              </w:rPr>
            </w:pPr>
          </w:p>
        </w:tc>
      </w:tr>
    </w:tbl>
    <w:p w:rsidR="00B10AE8" w:rsidRPr="00B10AE8" w:rsidRDefault="00B10AE8" w:rsidP="0073553F">
      <w:pPr>
        <w:pStyle w:val="NoSpacing"/>
        <w:rPr>
          <w:rFonts w:ascii="Times New Roman" w:eastAsia="Times New Roman" w:hAnsi="Times New Roman"/>
          <w:sz w:val="24"/>
          <w:szCs w:val="24"/>
        </w:rPr>
      </w:pPr>
    </w:p>
    <w:p w:rsidR="00B10AE8" w:rsidRPr="00B10AE8" w:rsidRDefault="00B10AE8" w:rsidP="0073553F">
      <w:pPr>
        <w:pStyle w:val="NoSpacing"/>
        <w:rPr>
          <w:rFonts w:ascii="Times New Roman" w:eastAsia="Times New Roman" w:hAnsi="Times New Roman"/>
          <w:sz w:val="24"/>
          <w:szCs w:val="24"/>
        </w:rPr>
      </w:pPr>
    </w:p>
    <w:p w:rsidR="00B10AE8" w:rsidRPr="00B10AE8" w:rsidRDefault="00B10AE8" w:rsidP="0073553F">
      <w:pPr>
        <w:pStyle w:val="NoSpacing"/>
        <w:rPr>
          <w:rFonts w:ascii="Times New Roman" w:eastAsia="Times New Roman" w:hAnsi="Times New Roman"/>
          <w:sz w:val="24"/>
          <w:szCs w:val="24"/>
        </w:rPr>
      </w:pPr>
    </w:p>
    <w:p w:rsidR="00B10AE8" w:rsidRPr="00B10AE8" w:rsidRDefault="00B10AE8" w:rsidP="0073553F">
      <w:pPr>
        <w:pStyle w:val="NoSpacing"/>
        <w:rPr>
          <w:rFonts w:ascii="Arial" w:eastAsia="Times New Roman" w:hAnsi="Arial"/>
          <w:i/>
        </w:rPr>
      </w:pPr>
    </w:p>
    <w:p w:rsidR="00B10AE8" w:rsidRPr="00B10AE8" w:rsidRDefault="00B10AE8" w:rsidP="0073553F">
      <w:pPr>
        <w:pStyle w:val="NoSpacing"/>
        <w:rPr>
          <w:rFonts w:ascii="Arial" w:eastAsia="Times New Roman" w:hAnsi="Arial"/>
          <w:i/>
        </w:rPr>
      </w:pPr>
    </w:p>
    <w:p w:rsidR="00B10AE8" w:rsidRPr="00B10AE8" w:rsidRDefault="00B10AE8" w:rsidP="0073553F">
      <w:pPr>
        <w:pStyle w:val="NoSpacing"/>
        <w:rPr>
          <w:rFonts w:ascii="Arial" w:eastAsia="Times New Roman" w:hAnsi="Arial"/>
          <w:i/>
        </w:rPr>
      </w:pPr>
    </w:p>
    <w:p w:rsidR="00B10AE8" w:rsidRPr="00B10AE8" w:rsidRDefault="00B10AE8" w:rsidP="0073553F">
      <w:pPr>
        <w:pStyle w:val="NoSpacing"/>
        <w:rPr>
          <w:rFonts w:ascii="Times New Roman" w:eastAsia="Times New Roman" w:hAnsi="Times New Roman"/>
          <w:i/>
          <w:sz w:val="24"/>
          <w:szCs w:val="24"/>
        </w:rPr>
      </w:pPr>
    </w:p>
    <w:p w:rsidR="00B10AE8" w:rsidRPr="00B10AE8" w:rsidRDefault="00B10AE8" w:rsidP="0073553F">
      <w:pPr>
        <w:pStyle w:val="NoSpacing"/>
        <w:rPr>
          <w:rFonts w:ascii="Times New Roman" w:eastAsia="Times New Roman" w:hAnsi="Times New Roman"/>
          <w:sz w:val="24"/>
          <w:szCs w:val="24"/>
        </w:rPr>
      </w:pPr>
    </w:p>
    <w:p w:rsidR="003D3F19" w:rsidRDefault="003D3F19" w:rsidP="0073553F">
      <w:pPr>
        <w:pStyle w:val="NoSpacing"/>
      </w:pPr>
      <w:r>
        <w:br w:type="page"/>
      </w:r>
    </w:p>
    <w:p w:rsidR="00155353" w:rsidRPr="00C9441D" w:rsidRDefault="00155353" w:rsidP="0073553F">
      <w:pPr>
        <w:pStyle w:val="NoSpacing"/>
        <w:rPr>
          <w:rFonts w:ascii="Arial" w:hAnsi="Arial"/>
          <w:szCs w:val="20"/>
        </w:rPr>
      </w:pPr>
      <w:r w:rsidRPr="00C9441D">
        <w:rPr>
          <w:rFonts w:ascii="Arial" w:hAnsi="Arial"/>
          <w:szCs w:val="20"/>
        </w:rPr>
        <w:lastRenderedPageBreak/>
        <w:t>Department Name</w:t>
      </w:r>
      <w:r w:rsidRPr="00C9441D">
        <w:rPr>
          <w:rFonts w:ascii="Arial" w:hAnsi="Arial"/>
          <w:szCs w:val="20"/>
        </w:rPr>
        <w:tab/>
        <w:t>: Budget and Treasury Office (BTO)</w:t>
      </w:r>
    </w:p>
    <w:p w:rsidR="00155353" w:rsidRPr="00C9441D" w:rsidRDefault="00155353" w:rsidP="0073553F">
      <w:pPr>
        <w:pStyle w:val="NoSpacing"/>
        <w:rPr>
          <w:rFonts w:ascii="Arial" w:hAnsi="Arial"/>
          <w:szCs w:val="20"/>
        </w:rPr>
      </w:pPr>
      <w:r w:rsidRPr="00C9441D">
        <w:rPr>
          <w:rFonts w:ascii="Arial" w:hAnsi="Arial"/>
          <w:szCs w:val="20"/>
        </w:rPr>
        <w:t>NKPA 4</w:t>
      </w:r>
      <w:r w:rsidRPr="00C9441D">
        <w:rPr>
          <w:rFonts w:ascii="Arial" w:hAnsi="Arial"/>
          <w:szCs w:val="20"/>
        </w:rPr>
        <w:tab/>
      </w:r>
      <w:r w:rsidRPr="00C9441D">
        <w:rPr>
          <w:rFonts w:ascii="Arial" w:hAnsi="Arial"/>
          <w:szCs w:val="20"/>
        </w:rPr>
        <w:tab/>
        <w:t xml:space="preserve">: Financial Viability and Management </w:t>
      </w:r>
    </w:p>
    <w:p w:rsidR="00155353" w:rsidRPr="00C9441D" w:rsidRDefault="00155353" w:rsidP="0073553F">
      <w:pPr>
        <w:pStyle w:val="NoSpacing"/>
        <w:rPr>
          <w:rFonts w:ascii="Arial" w:hAnsi="Arial"/>
          <w:szCs w:val="20"/>
        </w:rPr>
      </w:pPr>
      <w:r w:rsidRPr="00C9441D">
        <w:rPr>
          <w:rFonts w:ascii="Arial" w:hAnsi="Arial"/>
          <w:szCs w:val="20"/>
        </w:rPr>
        <w:t>Objective</w:t>
      </w:r>
      <w:r w:rsidRPr="00C9441D">
        <w:rPr>
          <w:rFonts w:ascii="Arial" w:hAnsi="Arial"/>
          <w:szCs w:val="20"/>
        </w:rPr>
        <w:tab/>
        <w:t>: To ensure complete and accurate accounting of all transactions, and to report all financial information in     accordance with the MFMA.</w:t>
      </w:r>
    </w:p>
    <w:tbl>
      <w:tblPr>
        <w:tblpPr w:leftFromText="180" w:rightFromText="180" w:vertAnchor="text" w:tblpXSpec="right" w:tblpY="1"/>
        <w:tblOverlap w:val="never"/>
        <w:tblW w:w="5000" w:type="pct"/>
        <w:jc w:val="righ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008000"/>
        <w:tblLayout w:type="fixed"/>
        <w:tblLook w:val="04A0" w:firstRow="1" w:lastRow="0" w:firstColumn="1" w:lastColumn="0" w:noHBand="0" w:noVBand="1"/>
      </w:tblPr>
      <w:tblGrid>
        <w:gridCol w:w="741"/>
        <w:gridCol w:w="10"/>
        <w:gridCol w:w="468"/>
        <w:gridCol w:w="1214"/>
        <w:gridCol w:w="905"/>
        <w:gridCol w:w="1211"/>
        <w:gridCol w:w="1205"/>
        <w:gridCol w:w="649"/>
        <w:gridCol w:w="1392"/>
        <w:gridCol w:w="645"/>
        <w:gridCol w:w="1208"/>
        <w:gridCol w:w="731"/>
        <w:gridCol w:w="1306"/>
        <w:gridCol w:w="661"/>
        <w:gridCol w:w="462"/>
        <w:gridCol w:w="9"/>
        <w:gridCol w:w="358"/>
        <w:gridCol w:w="9"/>
        <w:gridCol w:w="918"/>
        <w:gridCol w:w="1193"/>
      </w:tblGrid>
      <w:tr w:rsidR="00155353" w:rsidRPr="00155353" w:rsidTr="00155353">
        <w:trPr>
          <w:trHeight w:val="270"/>
          <w:tblHeader/>
          <w:jc w:val="right"/>
        </w:trPr>
        <w:tc>
          <w:tcPr>
            <w:tcW w:w="398" w:type="pct"/>
            <w:gridSpan w:val="3"/>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IDP Projects</w:t>
            </w:r>
          </w:p>
        </w:tc>
        <w:tc>
          <w:tcPr>
            <w:tcW w:w="397"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Measurable Objective (Outcome)</w:t>
            </w:r>
          </w:p>
        </w:tc>
        <w:tc>
          <w:tcPr>
            <w:tcW w:w="296"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KPI</w:t>
            </w:r>
          </w:p>
        </w:tc>
        <w:tc>
          <w:tcPr>
            <w:tcW w:w="396"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Output</w:t>
            </w:r>
          </w:p>
        </w:tc>
        <w:tc>
          <w:tcPr>
            <w:tcW w:w="394"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 xml:space="preserve">Q1 </w:t>
            </w:r>
          </w:p>
          <w:p w:rsidR="00155353" w:rsidRPr="00155353" w:rsidRDefault="00155353" w:rsidP="0073553F">
            <w:pPr>
              <w:pStyle w:val="NoSpacing"/>
              <w:rPr>
                <w:rFonts w:eastAsia="Times New Roman"/>
                <w:color w:val="FFFFFF"/>
                <w:szCs w:val="20"/>
              </w:rPr>
            </w:pPr>
            <w:r w:rsidRPr="00155353">
              <w:rPr>
                <w:rFonts w:eastAsia="Times New Roman"/>
                <w:color w:val="FFFFFF"/>
                <w:szCs w:val="20"/>
              </w:rPr>
              <w:t>Jul-Sep Target</w:t>
            </w:r>
          </w:p>
        </w:tc>
        <w:tc>
          <w:tcPr>
            <w:tcW w:w="212" w:type="pct"/>
            <w:vMerge w:val="restart"/>
            <w:shd w:val="clear" w:color="auto" w:fill="666699"/>
            <w:textDirection w:val="btLr"/>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455"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Q2 Oct-Dec Target</w:t>
            </w:r>
          </w:p>
        </w:tc>
        <w:tc>
          <w:tcPr>
            <w:tcW w:w="211" w:type="pct"/>
            <w:vMerge w:val="restart"/>
            <w:shd w:val="clear" w:color="auto" w:fill="666699"/>
            <w:textDirection w:val="btLr"/>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395"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Q3</w:t>
            </w:r>
          </w:p>
          <w:p w:rsidR="00155353" w:rsidRPr="00155353" w:rsidRDefault="00155353" w:rsidP="0073553F">
            <w:pPr>
              <w:pStyle w:val="NoSpacing"/>
              <w:rPr>
                <w:rFonts w:eastAsia="Times New Roman"/>
                <w:color w:val="FFFFFF"/>
                <w:szCs w:val="20"/>
              </w:rPr>
            </w:pPr>
            <w:r w:rsidRPr="00155353">
              <w:rPr>
                <w:rFonts w:eastAsia="Times New Roman"/>
                <w:color w:val="FFFFFF"/>
                <w:szCs w:val="20"/>
              </w:rPr>
              <w:t xml:space="preserve"> Jan-Mar Target</w:t>
            </w:r>
          </w:p>
        </w:tc>
        <w:tc>
          <w:tcPr>
            <w:tcW w:w="239" w:type="pct"/>
            <w:vMerge w:val="restart"/>
            <w:shd w:val="clear" w:color="auto" w:fill="666699"/>
            <w:textDirection w:val="btLr"/>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427"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 xml:space="preserve">Q4 </w:t>
            </w:r>
          </w:p>
          <w:p w:rsidR="00155353" w:rsidRPr="00155353" w:rsidRDefault="00155353" w:rsidP="0073553F">
            <w:pPr>
              <w:pStyle w:val="NoSpacing"/>
              <w:rPr>
                <w:rFonts w:eastAsia="Times New Roman"/>
                <w:color w:val="FFFFFF"/>
                <w:szCs w:val="20"/>
              </w:rPr>
            </w:pPr>
            <w:r w:rsidRPr="00155353">
              <w:rPr>
                <w:rFonts w:eastAsia="Times New Roman"/>
                <w:color w:val="FFFFFF"/>
                <w:szCs w:val="20"/>
              </w:rPr>
              <w:t>Apr-Jun Target</w:t>
            </w:r>
          </w:p>
        </w:tc>
        <w:tc>
          <w:tcPr>
            <w:tcW w:w="216" w:type="pct"/>
            <w:vMerge w:val="restart"/>
            <w:shd w:val="clear" w:color="auto" w:fill="666699"/>
            <w:textDirection w:val="btLr"/>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271" w:type="pct"/>
            <w:gridSpan w:val="3"/>
            <w:shd w:val="clear" w:color="auto" w:fill="666699"/>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Total Budget for the Year</w:t>
            </w:r>
          </w:p>
        </w:tc>
        <w:tc>
          <w:tcPr>
            <w:tcW w:w="303" w:type="pct"/>
            <w:gridSpan w:val="2"/>
            <w:vMerge w:val="restart"/>
            <w:tcBorders>
              <w:right w:val="single" w:sz="4" w:space="0" w:color="auto"/>
            </w:tcBorders>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Means of Verification</w:t>
            </w:r>
          </w:p>
        </w:tc>
        <w:tc>
          <w:tcPr>
            <w:tcW w:w="390" w:type="pct"/>
            <w:vMerge w:val="restart"/>
            <w:tcBorders>
              <w:left w:val="single" w:sz="4" w:space="0" w:color="auto"/>
            </w:tcBorders>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Supporting Departments (Output)</w:t>
            </w:r>
          </w:p>
        </w:tc>
      </w:tr>
      <w:tr w:rsidR="00155353" w:rsidRPr="00155353" w:rsidTr="00155353">
        <w:tblPrEx>
          <w:shd w:val="clear" w:color="auto" w:fill="auto"/>
        </w:tblPrEx>
        <w:trPr>
          <w:trHeight w:val="85"/>
          <w:tblHeader/>
          <w:jc w:val="right"/>
        </w:trPr>
        <w:tc>
          <w:tcPr>
            <w:tcW w:w="398" w:type="pct"/>
            <w:gridSpan w:val="3"/>
            <w:vMerge/>
            <w:shd w:val="clear" w:color="auto" w:fill="666699"/>
          </w:tcPr>
          <w:p w:rsidR="00155353" w:rsidRPr="00155353" w:rsidRDefault="00155353" w:rsidP="0073553F">
            <w:pPr>
              <w:pStyle w:val="NoSpacing"/>
              <w:rPr>
                <w:rFonts w:eastAsia="Times New Roman"/>
                <w:color w:val="FFFFFF"/>
                <w:szCs w:val="20"/>
              </w:rPr>
            </w:pPr>
          </w:p>
        </w:tc>
        <w:tc>
          <w:tcPr>
            <w:tcW w:w="397" w:type="pct"/>
            <w:vMerge/>
            <w:shd w:val="clear" w:color="auto" w:fill="666699"/>
          </w:tcPr>
          <w:p w:rsidR="00155353" w:rsidRPr="00155353" w:rsidRDefault="00155353" w:rsidP="0073553F">
            <w:pPr>
              <w:pStyle w:val="NoSpacing"/>
              <w:rPr>
                <w:rFonts w:eastAsia="Times New Roman"/>
                <w:color w:val="FFFFFF"/>
                <w:szCs w:val="20"/>
              </w:rPr>
            </w:pPr>
          </w:p>
        </w:tc>
        <w:tc>
          <w:tcPr>
            <w:tcW w:w="296" w:type="pct"/>
            <w:vMerge/>
            <w:shd w:val="clear" w:color="auto" w:fill="666699"/>
          </w:tcPr>
          <w:p w:rsidR="00155353" w:rsidRPr="00155353" w:rsidRDefault="00155353" w:rsidP="0073553F">
            <w:pPr>
              <w:pStyle w:val="NoSpacing"/>
              <w:rPr>
                <w:rFonts w:eastAsia="Times New Roman"/>
                <w:color w:val="FFFFFF"/>
                <w:szCs w:val="20"/>
              </w:rPr>
            </w:pPr>
          </w:p>
        </w:tc>
        <w:tc>
          <w:tcPr>
            <w:tcW w:w="396" w:type="pct"/>
            <w:vMerge/>
            <w:tcBorders>
              <w:bottom w:val="outset" w:sz="6" w:space="0" w:color="auto"/>
            </w:tcBorders>
            <w:shd w:val="clear" w:color="auto" w:fill="666699"/>
          </w:tcPr>
          <w:p w:rsidR="00155353" w:rsidRPr="00155353" w:rsidRDefault="00155353" w:rsidP="0073553F">
            <w:pPr>
              <w:pStyle w:val="NoSpacing"/>
              <w:rPr>
                <w:rFonts w:eastAsia="Times New Roman"/>
                <w:color w:val="FFFFFF"/>
                <w:szCs w:val="20"/>
              </w:rPr>
            </w:pPr>
          </w:p>
        </w:tc>
        <w:tc>
          <w:tcPr>
            <w:tcW w:w="394" w:type="pct"/>
            <w:vMerge/>
            <w:tcBorders>
              <w:bottom w:val="outset" w:sz="6" w:space="0" w:color="auto"/>
            </w:tcBorders>
            <w:shd w:val="clear" w:color="auto" w:fill="666699"/>
            <w:vAlign w:val="center"/>
          </w:tcPr>
          <w:p w:rsidR="00155353" w:rsidRPr="00155353" w:rsidRDefault="00155353" w:rsidP="0073553F">
            <w:pPr>
              <w:pStyle w:val="NoSpacing"/>
              <w:rPr>
                <w:rFonts w:eastAsia="Times New Roman"/>
                <w:color w:val="FFFFFF"/>
                <w:szCs w:val="20"/>
              </w:rPr>
            </w:pPr>
          </w:p>
        </w:tc>
        <w:tc>
          <w:tcPr>
            <w:tcW w:w="212" w:type="pct"/>
            <w:vMerge/>
            <w:shd w:val="clear" w:color="auto" w:fill="666699"/>
          </w:tcPr>
          <w:p w:rsidR="00155353" w:rsidRPr="00155353" w:rsidRDefault="00155353" w:rsidP="0073553F">
            <w:pPr>
              <w:pStyle w:val="NoSpacing"/>
              <w:rPr>
                <w:rFonts w:eastAsia="Times New Roman"/>
                <w:color w:val="FFFFFF"/>
                <w:szCs w:val="20"/>
              </w:rPr>
            </w:pPr>
          </w:p>
        </w:tc>
        <w:tc>
          <w:tcPr>
            <w:tcW w:w="455" w:type="pct"/>
            <w:vMerge/>
            <w:tcBorders>
              <w:bottom w:val="outset" w:sz="6" w:space="0" w:color="auto"/>
            </w:tcBorders>
            <w:shd w:val="clear" w:color="auto" w:fill="666699"/>
            <w:vAlign w:val="center"/>
          </w:tcPr>
          <w:p w:rsidR="00155353" w:rsidRPr="00155353" w:rsidRDefault="00155353" w:rsidP="0073553F">
            <w:pPr>
              <w:pStyle w:val="NoSpacing"/>
              <w:rPr>
                <w:rFonts w:eastAsia="Times New Roman"/>
                <w:color w:val="FFFFFF"/>
                <w:szCs w:val="20"/>
              </w:rPr>
            </w:pPr>
          </w:p>
        </w:tc>
        <w:tc>
          <w:tcPr>
            <w:tcW w:w="211" w:type="pct"/>
            <w:vMerge/>
            <w:tcBorders>
              <w:bottom w:val="outset" w:sz="6" w:space="0" w:color="auto"/>
            </w:tcBorders>
            <w:shd w:val="clear" w:color="auto" w:fill="666699"/>
          </w:tcPr>
          <w:p w:rsidR="00155353" w:rsidRPr="00155353" w:rsidRDefault="00155353" w:rsidP="0073553F">
            <w:pPr>
              <w:pStyle w:val="NoSpacing"/>
              <w:rPr>
                <w:rFonts w:eastAsia="Times New Roman"/>
                <w:color w:val="FFFFFF"/>
                <w:szCs w:val="20"/>
              </w:rPr>
            </w:pPr>
          </w:p>
        </w:tc>
        <w:tc>
          <w:tcPr>
            <w:tcW w:w="395" w:type="pct"/>
            <w:vMerge/>
            <w:tcBorders>
              <w:bottom w:val="outset" w:sz="6" w:space="0" w:color="auto"/>
            </w:tcBorders>
            <w:shd w:val="clear" w:color="auto" w:fill="666699"/>
            <w:vAlign w:val="center"/>
          </w:tcPr>
          <w:p w:rsidR="00155353" w:rsidRPr="00155353" w:rsidRDefault="00155353" w:rsidP="0073553F">
            <w:pPr>
              <w:pStyle w:val="NoSpacing"/>
              <w:rPr>
                <w:rFonts w:eastAsia="Times New Roman"/>
                <w:color w:val="FFFFFF"/>
                <w:szCs w:val="20"/>
              </w:rPr>
            </w:pPr>
          </w:p>
        </w:tc>
        <w:tc>
          <w:tcPr>
            <w:tcW w:w="239" w:type="pct"/>
            <w:vMerge/>
            <w:tcBorders>
              <w:bottom w:val="outset" w:sz="6" w:space="0" w:color="auto"/>
            </w:tcBorders>
            <w:shd w:val="clear" w:color="auto" w:fill="666699"/>
          </w:tcPr>
          <w:p w:rsidR="00155353" w:rsidRPr="00155353" w:rsidRDefault="00155353" w:rsidP="0073553F">
            <w:pPr>
              <w:pStyle w:val="NoSpacing"/>
              <w:rPr>
                <w:rFonts w:eastAsia="Times New Roman"/>
                <w:color w:val="FFFFFF"/>
                <w:szCs w:val="20"/>
              </w:rPr>
            </w:pPr>
          </w:p>
        </w:tc>
        <w:tc>
          <w:tcPr>
            <w:tcW w:w="427" w:type="pct"/>
            <w:vMerge/>
            <w:tcBorders>
              <w:bottom w:val="outset" w:sz="6" w:space="0" w:color="auto"/>
            </w:tcBorders>
            <w:shd w:val="clear" w:color="auto" w:fill="666699"/>
            <w:vAlign w:val="center"/>
          </w:tcPr>
          <w:p w:rsidR="00155353" w:rsidRPr="00155353" w:rsidRDefault="00155353" w:rsidP="0073553F">
            <w:pPr>
              <w:pStyle w:val="NoSpacing"/>
              <w:rPr>
                <w:rFonts w:eastAsia="Times New Roman"/>
                <w:color w:val="FFFFFF"/>
                <w:szCs w:val="20"/>
              </w:rPr>
            </w:pPr>
          </w:p>
        </w:tc>
        <w:tc>
          <w:tcPr>
            <w:tcW w:w="216" w:type="pct"/>
            <w:vMerge/>
            <w:tcBorders>
              <w:bottom w:val="outset" w:sz="6" w:space="0" w:color="auto"/>
            </w:tcBorders>
            <w:shd w:val="clear" w:color="auto" w:fill="666699"/>
          </w:tcPr>
          <w:p w:rsidR="00155353" w:rsidRPr="00155353" w:rsidRDefault="00155353" w:rsidP="0073553F">
            <w:pPr>
              <w:pStyle w:val="NoSpacing"/>
              <w:rPr>
                <w:rFonts w:eastAsia="Times New Roman"/>
                <w:color w:val="FFFFFF"/>
                <w:szCs w:val="20"/>
              </w:rPr>
            </w:pPr>
          </w:p>
        </w:tc>
        <w:tc>
          <w:tcPr>
            <w:tcW w:w="271" w:type="pct"/>
            <w:gridSpan w:val="3"/>
            <w:tcBorders>
              <w:bottom w:val="outset" w:sz="6" w:space="0" w:color="auto"/>
            </w:tcBorders>
            <w:shd w:val="clear" w:color="auto" w:fill="666699"/>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R</w:t>
            </w:r>
          </w:p>
        </w:tc>
        <w:tc>
          <w:tcPr>
            <w:tcW w:w="303" w:type="pct"/>
            <w:gridSpan w:val="2"/>
            <w:vMerge/>
            <w:tcBorders>
              <w:right w:val="single" w:sz="4" w:space="0" w:color="auto"/>
            </w:tcBorders>
            <w:shd w:val="clear" w:color="auto" w:fill="666699"/>
          </w:tcPr>
          <w:p w:rsidR="00155353" w:rsidRPr="00155353" w:rsidRDefault="00155353" w:rsidP="0073553F">
            <w:pPr>
              <w:pStyle w:val="NoSpacing"/>
              <w:rPr>
                <w:rFonts w:eastAsia="Times New Roman"/>
                <w:color w:val="FFFFFF"/>
                <w:szCs w:val="20"/>
              </w:rPr>
            </w:pPr>
          </w:p>
        </w:tc>
        <w:tc>
          <w:tcPr>
            <w:tcW w:w="390" w:type="pct"/>
            <w:vMerge/>
            <w:tcBorders>
              <w:left w:val="single" w:sz="4" w:space="0" w:color="auto"/>
            </w:tcBorders>
            <w:shd w:val="clear" w:color="auto" w:fill="666699"/>
          </w:tcPr>
          <w:p w:rsidR="00155353" w:rsidRPr="00155353" w:rsidRDefault="00155353" w:rsidP="0073553F">
            <w:pPr>
              <w:pStyle w:val="NoSpacing"/>
              <w:rPr>
                <w:rFonts w:eastAsia="Times New Roman"/>
                <w:color w:val="FFFFFF"/>
                <w:szCs w:val="20"/>
              </w:rPr>
            </w:pPr>
          </w:p>
        </w:tc>
      </w:tr>
      <w:tr w:rsidR="00155353" w:rsidRPr="00155353" w:rsidTr="00CD2628">
        <w:tblPrEx>
          <w:shd w:val="clear" w:color="auto" w:fill="auto"/>
        </w:tblPrEx>
        <w:trPr>
          <w:cantSplit/>
          <w:trHeight w:val="2262"/>
          <w:jc w:val="right"/>
        </w:trPr>
        <w:tc>
          <w:tcPr>
            <w:tcW w:w="242" w:type="pct"/>
            <w:tcBorders>
              <w:top w:val="single" w:sz="4" w:space="0" w:color="auto"/>
              <w:right w:val="single" w:sz="4" w:space="0" w:color="auto"/>
            </w:tcBorders>
            <w:shd w:val="clear" w:color="auto" w:fill="BFBFBF"/>
            <w:textDirection w:val="btLr"/>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Budget preparation and management</w:t>
            </w:r>
          </w:p>
        </w:tc>
        <w:tc>
          <w:tcPr>
            <w:tcW w:w="156" w:type="pct"/>
            <w:gridSpan w:val="2"/>
            <w:tcBorders>
              <w:top w:val="single" w:sz="4" w:space="0" w:color="auto"/>
              <w:left w:val="single" w:sz="4" w:space="0" w:color="auto"/>
            </w:tcBorders>
            <w:shd w:val="clear" w:color="auto" w:fill="BFBFBF"/>
            <w:textDirection w:val="btLr"/>
          </w:tcPr>
          <w:p w:rsidR="00155353" w:rsidRPr="00155353" w:rsidRDefault="00F465DC" w:rsidP="0073553F">
            <w:pPr>
              <w:pStyle w:val="NoSpacing"/>
              <w:rPr>
                <w:rFonts w:eastAsia="Times New Roman"/>
                <w:color w:val="000000"/>
                <w:szCs w:val="20"/>
              </w:rPr>
            </w:pPr>
            <w:r>
              <w:rPr>
                <w:rFonts w:eastAsia="Times New Roman"/>
                <w:color w:val="000000"/>
                <w:szCs w:val="20"/>
              </w:rPr>
              <w:t xml:space="preserve">Page: </w:t>
            </w:r>
            <w:r w:rsidR="00CB4991">
              <w:rPr>
                <w:rFonts w:eastAsia="Times New Roman"/>
                <w:color w:val="000000"/>
                <w:szCs w:val="20"/>
              </w:rPr>
              <w:t>87 D14</w:t>
            </w:r>
          </w:p>
        </w:tc>
        <w:tc>
          <w:tcPr>
            <w:tcW w:w="397" w:type="pct"/>
            <w:tcBorders>
              <w:top w:val="single" w:sz="4" w:space="0" w:color="auto"/>
            </w:tcBorders>
            <w:shd w:val="clear" w:color="auto" w:fill="BFBFBF"/>
          </w:tcPr>
          <w:p w:rsidR="00155353" w:rsidRPr="00155353" w:rsidRDefault="00155353" w:rsidP="0073553F">
            <w:pPr>
              <w:pStyle w:val="NoSpacing"/>
              <w:rPr>
                <w:rFonts w:eastAsia="Times New Roman"/>
                <w:szCs w:val="20"/>
              </w:rPr>
            </w:pPr>
            <w:r w:rsidRPr="00155353">
              <w:rPr>
                <w:rFonts w:eastAsia="Times New Roman"/>
                <w:szCs w:val="20"/>
              </w:rPr>
              <w:t xml:space="preserve">To prepare and adopt all the budget documents and related Budget policies in terms MFMA </w:t>
            </w:r>
          </w:p>
        </w:tc>
        <w:tc>
          <w:tcPr>
            <w:tcW w:w="296" w:type="pct"/>
            <w:tcBorders>
              <w:top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Date budget approved</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i/>
                <w:szCs w:val="20"/>
              </w:rPr>
            </w:pPr>
            <w:r w:rsidRPr="00155353">
              <w:rPr>
                <w:rFonts w:eastAsia="Times New Roman"/>
                <w:i/>
                <w:szCs w:val="20"/>
              </w:rPr>
              <w:t>ANNUAL TARGET:30 JUNE</w:t>
            </w:r>
          </w:p>
        </w:tc>
        <w:tc>
          <w:tcPr>
            <w:tcW w:w="396" w:type="pct"/>
            <w:tcBorders>
              <w:top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 xml:space="preserve">Approved Budget Process for 2013/2014 financial year </w:t>
            </w:r>
          </w:p>
          <w:p w:rsidR="00155353" w:rsidRPr="00155353" w:rsidRDefault="00155353" w:rsidP="0073553F">
            <w:pPr>
              <w:pStyle w:val="NoSpacing"/>
              <w:rPr>
                <w:rFonts w:eastAsia="Times New Roman"/>
                <w:szCs w:val="20"/>
              </w:rPr>
            </w:pPr>
          </w:p>
        </w:tc>
        <w:tc>
          <w:tcPr>
            <w:tcW w:w="394" w:type="pct"/>
            <w:tcBorders>
              <w:top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Approved Budget / IDP Process in Council.</w:t>
            </w:r>
          </w:p>
          <w:p w:rsidR="00155353" w:rsidRPr="00155353" w:rsidRDefault="00155353" w:rsidP="0073553F">
            <w:pPr>
              <w:pStyle w:val="NoSpacing"/>
              <w:rPr>
                <w:rFonts w:eastAsia="Times New Roman"/>
                <w:szCs w:val="20"/>
              </w:rPr>
            </w:pPr>
          </w:p>
        </w:tc>
        <w:tc>
          <w:tcPr>
            <w:tcW w:w="212" w:type="pct"/>
            <w:tcBorders>
              <w:top w:val="single" w:sz="4" w:space="0" w:color="auto"/>
            </w:tcBorders>
            <w:textDirection w:val="btLr"/>
          </w:tcPr>
          <w:p w:rsidR="00155353" w:rsidRPr="00155353" w:rsidRDefault="00155353" w:rsidP="0073553F">
            <w:pPr>
              <w:pStyle w:val="NoSpacing"/>
              <w:rPr>
                <w:rFonts w:eastAsia="Times New Roman"/>
                <w:szCs w:val="20"/>
              </w:rPr>
            </w:pPr>
          </w:p>
        </w:tc>
        <w:tc>
          <w:tcPr>
            <w:tcW w:w="455" w:type="pct"/>
            <w:tcBorders>
              <w:top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IDP Review</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 xml:space="preserve"> Road shows</w:t>
            </w:r>
          </w:p>
        </w:tc>
        <w:tc>
          <w:tcPr>
            <w:tcW w:w="211" w:type="pct"/>
            <w:tcBorders>
              <w:top w:val="single" w:sz="4" w:space="0" w:color="auto"/>
            </w:tcBorders>
            <w:textDirection w:val="btLr"/>
          </w:tcPr>
          <w:p w:rsidR="00155353" w:rsidRPr="00155353" w:rsidRDefault="00155353" w:rsidP="0073553F">
            <w:pPr>
              <w:pStyle w:val="NoSpacing"/>
              <w:rPr>
                <w:rFonts w:eastAsia="Times New Roman"/>
                <w:szCs w:val="20"/>
              </w:rPr>
            </w:pPr>
          </w:p>
        </w:tc>
        <w:tc>
          <w:tcPr>
            <w:tcW w:w="395" w:type="pct"/>
            <w:tcBorders>
              <w:top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 xml:space="preserve">Approve adjustment budget 2013/14 </w:t>
            </w:r>
          </w:p>
          <w:p w:rsidR="00155353" w:rsidRPr="00155353" w:rsidRDefault="00155353" w:rsidP="0073553F">
            <w:pPr>
              <w:pStyle w:val="NoSpacing"/>
              <w:rPr>
                <w:rFonts w:eastAsia="Times New Roman"/>
                <w:szCs w:val="20"/>
              </w:rPr>
            </w:pPr>
          </w:p>
        </w:tc>
        <w:tc>
          <w:tcPr>
            <w:tcW w:w="239" w:type="pct"/>
            <w:tcBorders>
              <w:top w:val="single" w:sz="4" w:space="0" w:color="auto"/>
            </w:tcBorders>
            <w:textDirection w:val="btLr"/>
          </w:tcPr>
          <w:p w:rsidR="00155353" w:rsidRPr="00155353" w:rsidRDefault="00155353" w:rsidP="0073553F">
            <w:pPr>
              <w:pStyle w:val="NoSpacing"/>
              <w:rPr>
                <w:rFonts w:eastAsia="Times New Roman"/>
                <w:szCs w:val="20"/>
              </w:rPr>
            </w:pPr>
          </w:p>
        </w:tc>
        <w:tc>
          <w:tcPr>
            <w:tcW w:w="427" w:type="pct"/>
            <w:tcBorders>
              <w:top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Approved final budget for 2014/15 financial year</w:t>
            </w:r>
          </w:p>
        </w:tc>
        <w:tc>
          <w:tcPr>
            <w:tcW w:w="216" w:type="pct"/>
            <w:tcBorders>
              <w:top w:val="single" w:sz="4" w:space="0" w:color="auto"/>
            </w:tcBorders>
            <w:shd w:val="clear" w:color="auto" w:fill="FFFFFF"/>
          </w:tcPr>
          <w:p w:rsidR="00155353" w:rsidRPr="00155353" w:rsidRDefault="00155353" w:rsidP="0073553F">
            <w:pPr>
              <w:pStyle w:val="NoSpacing"/>
              <w:rPr>
                <w:rFonts w:eastAsia="Times New Roman"/>
                <w:szCs w:val="20"/>
              </w:rPr>
            </w:pPr>
          </w:p>
        </w:tc>
        <w:tc>
          <w:tcPr>
            <w:tcW w:w="154" w:type="pct"/>
            <w:gridSpan w:val="2"/>
            <w:tcBorders>
              <w:top w:val="single" w:sz="4" w:space="0" w:color="auto"/>
              <w:right w:val="single" w:sz="4" w:space="0" w:color="auto"/>
            </w:tcBorders>
            <w:shd w:val="clear" w:color="auto" w:fill="D9D9D9"/>
            <w:vAlign w:val="center"/>
          </w:tcPr>
          <w:p w:rsidR="00155353" w:rsidRPr="00155353" w:rsidRDefault="00155353" w:rsidP="0073553F">
            <w:pPr>
              <w:pStyle w:val="NoSpacing"/>
              <w:rPr>
                <w:rFonts w:eastAsia="Times New Roman"/>
                <w:szCs w:val="20"/>
              </w:rPr>
            </w:pPr>
          </w:p>
        </w:tc>
        <w:tc>
          <w:tcPr>
            <w:tcW w:w="116" w:type="pct"/>
            <w:tcBorders>
              <w:top w:val="single" w:sz="4" w:space="0" w:color="auto"/>
              <w:left w:val="single" w:sz="4" w:space="0" w:color="auto"/>
            </w:tcBorders>
            <w:shd w:val="clear" w:color="auto" w:fill="FFFFFF"/>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Vote:</w:t>
            </w:r>
          </w:p>
        </w:tc>
        <w:tc>
          <w:tcPr>
            <w:tcW w:w="303" w:type="pct"/>
            <w:gridSpan w:val="2"/>
            <w:tcBorders>
              <w:top w:val="single" w:sz="4" w:space="0" w:color="auto"/>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Council resolution.</w:t>
            </w:r>
          </w:p>
        </w:tc>
        <w:tc>
          <w:tcPr>
            <w:tcW w:w="390" w:type="pct"/>
            <w:tcBorders>
              <w:top w:val="single" w:sz="4" w:space="0" w:color="auto"/>
              <w:left w:val="single" w:sz="4" w:space="0" w:color="auto"/>
            </w:tcBorders>
          </w:tcPr>
          <w:p w:rsidR="00155353" w:rsidRPr="00155353" w:rsidRDefault="00155353" w:rsidP="0073553F">
            <w:pPr>
              <w:pStyle w:val="NoSpacing"/>
              <w:rPr>
                <w:rFonts w:eastAsia="Times New Roman"/>
                <w:szCs w:val="20"/>
              </w:rPr>
            </w:pPr>
          </w:p>
        </w:tc>
      </w:tr>
      <w:tr w:rsidR="00155353" w:rsidRPr="00155353" w:rsidTr="00CD2628">
        <w:tblPrEx>
          <w:shd w:val="clear" w:color="auto" w:fill="auto"/>
        </w:tblPrEx>
        <w:trPr>
          <w:cantSplit/>
          <w:trHeight w:val="2208"/>
          <w:jc w:val="right"/>
        </w:trPr>
        <w:tc>
          <w:tcPr>
            <w:tcW w:w="242" w:type="pct"/>
            <w:tcBorders>
              <w:right w:val="single" w:sz="4"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t>Budget and Reporting</w:t>
            </w:r>
          </w:p>
        </w:tc>
        <w:tc>
          <w:tcPr>
            <w:tcW w:w="156" w:type="pct"/>
            <w:gridSpan w:val="2"/>
            <w:tcBorders>
              <w:left w:val="single" w:sz="4" w:space="0" w:color="auto"/>
            </w:tcBorders>
            <w:shd w:val="clear" w:color="auto" w:fill="BFBFBF"/>
            <w:textDirection w:val="btLr"/>
          </w:tcPr>
          <w:p w:rsidR="00155353" w:rsidRPr="00155353" w:rsidRDefault="00F465DC" w:rsidP="0073553F">
            <w:pPr>
              <w:pStyle w:val="NoSpacing"/>
              <w:rPr>
                <w:rFonts w:eastAsia="Times New Roman"/>
                <w:szCs w:val="20"/>
              </w:rPr>
            </w:pPr>
            <w:r>
              <w:rPr>
                <w:rFonts w:eastAsia="Times New Roman"/>
                <w:szCs w:val="20"/>
              </w:rPr>
              <w:t xml:space="preserve">Page: </w:t>
            </w:r>
            <w:r w:rsidR="00CB4991">
              <w:rPr>
                <w:rFonts w:eastAsia="Times New Roman"/>
                <w:szCs w:val="20"/>
              </w:rPr>
              <w:t>87 D14</w:t>
            </w:r>
          </w:p>
        </w:tc>
        <w:tc>
          <w:tcPr>
            <w:tcW w:w="397" w:type="pct"/>
            <w:shd w:val="clear" w:color="auto" w:fill="BFBFBF"/>
          </w:tcPr>
          <w:p w:rsidR="00155353" w:rsidRPr="00155353" w:rsidRDefault="00155353" w:rsidP="0073553F">
            <w:pPr>
              <w:pStyle w:val="NoSpacing"/>
              <w:rPr>
                <w:rFonts w:eastAsia="Times New Roman"/>
                <w:szCs w:val="20"/>
              </w:rPr>
            </w:pPr>
            <w:r w:rsidRPr="00155353">
              <w:rPr>
                <w:rFonts w:eastAsia="Times New Roman"/>
                <w:szCs w:val="20"/>
              </w:rPr>
              <w:t xml:space="preserve">To report and comply with the Treasury Statutes in particular the MFMA. </w:t>
            </w:r>
          </w:p>
        </w:tc>
        <w:tc>
          <w:tcPr>
            <w:tcW w:w="296" w:type="pct"/>
          </w:tcPr>
          <w:p w:rsidR="00155353" w:rsidRPr="00155353" w:rsidRDefault="00155353" w:rsidP="0073553F">
            <w:pPr>
              <w:pStyle w:val="NoSpacing"/>
              <w:rPr>
                <w:rFonts w:eastAsia="Times New Roman"/>
                <w:szCs w:val="20"/>
              </w:rPr>
            </w:pPr>
            <w:r w:rsidRPr="00155353">
              <w:rPr>
                <w:rFonts w:eastAsia="Times New Roman"/>
                <w:szCs w:val="20"/>
              </w:rPr>
              <w:t>Number of reports submitted</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i/>
                <w:szCs w:val="20"/>
              </w:rPr>
              <w:t>ANNUAL TARGET:16</w:t>
            </w:r>
          </w:p>
        </w:tc>
        <w:tc>
          <w:tcPr>
            <w:tcW w:w="396" w:type="pct"/>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Section 71 monthly reports submitted timeously and presented accurately.</w:t>
            </w:r>
          </w:p>
          <w:p w:rsidR="00155353" w:rsidRPr="00155353" w:rsidRDefault="00155353" w:rsidP="0073553F">
            <w:pPr>
              <w:pStyle w:val="NoSpacing"/>
              <w:rPr>
                <w:rFonts w:eastAsia="Times New Roman"/>
                <w:szCs w:val="20"/>
              </w:rPr>
            </w:pPr>
          </w:p>
        </w:tc>
        <w:tc>
          <w:tcPr>
            <w:tcW w:w="394"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Monthly and quarterly reports to management and Council and to various organs or state.</w:t>
            </w:r>
          </w:p>
        </w:tc>
        <w:tc>
          <w:tcPr>
            <w:tcW w:w="212"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455"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Monthly and quarterly reports to management and Council and to various organs or state.</w:t>
            </w:r>
          </w:p>
        </w:tc>
        <w:tc>
          <w:tcPr>
            <w:tcW w:w="211"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395"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Monthly and quarterly reports to management and Council and to various organs or state.</w:t>
            </w:r>
          </w:p>
          <w:p w:rsidR="00155353" w:rsidRPr="00155353" w:rsidRDefault="00155353" w:rsidP="0073553F">
            <w:pPr>
              <w:pStyle w:val="NoSpacing"/>
              <w:rPr>
                <w:rFonts w:eastAsia="Times New Roman"/>
                <w:szCs w:val="20"/>
              </w:rPr>
            </w:pPr>
          </w:p>
        </w:tc>
        <w:tc>
          <w:tcPr>
            <w:tcW w:w="239"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42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Monthly and quarterly reports to management and Council and to various organs or state.</w:t>
            </w:r>
          </w:p>
        </w:tc>
        <w:tc>
          <w:tcPr>
            <w:tcW w:w="216"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154" w:type="pct"/>
            <w:gridSpan w:val="2"/>
            <w:tcBorders>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116" w:type="pct"/>
            <w:tcBorders>
              <w:left w:val="single" w:sz="4" w:space="0" w:color="auto"/>
            </w:tcBorders>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Vote:</w:t>
            </w:r>
          </w:p>
        </w:tc>
        <w:tc>
          <w:tcPr>
            <w:tcW w:w="303" w:type="pct"/>
            <w:gridSpan w:val="2"/>
            <w:tcBorders>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Reports</w:t>
            </w:r>
          </w:p>
        </w:tc>
        <w:tc>
          <w:tcPr>
            <w:tcW w:w="390" w:type="pct"/>
            <w:tcBorders>
              <w:left w:val="single" w:sz="4" w:space="0" w:color="auto"/>
            </w:tcBorders>
          </w:tcPr>
          <w:p w:rsidR="00155353" w:rsidRPr="00155353" w:rsidRDefault="00155353" w:rsidP="0073553F">
            <w:pPr>
              <w:pStyle w:val="NoSpacing"/>
              <w:rPr>
                <w:rFonts w:eastAsia="Times New Roman"/>
                <w:szCs w:val="20"/>
              </w:rPr>
            </w:pPr>
          </w:p>
        </w:tc>
      </w:tr>
      <w:tr w:rsidR="00155353" w:rsidRPr="00155353" w:rsidTr="00155353">
        <w:tblPrEx>
          <w:shd w:val="clear" w:color="auto" w:fill="auto"/>
        </w:tblPrEx>
        <w:trPr>
          <w:cantSplit/>
          <w:trHeight w:val="1134"/>
          <w:jc w:val="right"/>
        </w:trPr>
        <w:tc>
          <w:tcPr>
            <w:tcW w:w="245" w:type="pct"/>
            <w:gridSpan w:val="2"/>
            <w:tcBorders>
              <w:right w:val="single" w:sz="4"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lastRenderedPageBreak/>
              <w:t>Annual Financial Statements and Audit Reports</w:t>
            </w:r>
          </w:p>
        </w:tc>
        <w:tc>
          <w:tcPr>
            <w:tcW w:w="153" w:type="pct"/>
            <w:tcBorders>
              <w:left w:val="single" w:sz="4" w:space="0" w:color="auto"/>
            </w:tcBorders>
            <w:shd w:val="clear" w:color="auto" w:fill="BFBFBF"/>
            <w:textDirection w:val="btLr"/>
          </w:tcPr>
          <w:p w:rsidR="00155353" w:rsidRPr="00155353" w:rsidRDefault="00F465DC" w:rsidP="0073553F">
            <w:pPr>
              <w:pStyle w:val="NoSpacing"/>
              <w:rPr>
                <w:rFonts w:eastAsia="Times New Roman"/>
                <w:szCs w:val="20"/>
              </w:rPr>
            </w:pPr>
            <w:r>
              <w:rPr>
                <w:rFonts w:eastAsia="Times New Roman"/>
                <w:szCs w:val="20"/>
              </w:rPr>
              <w:t xml:space="preserve">Page: </w:t>
            </w:r>
            <w:r w:rsidR="00CB4991">
              <w:rPr>
                <w:rFonts w:eastAsia="Times New Roman"/>
                <w:szCs w:val="20"/>
              </w:rPr>
              <w:t>87 D16</w:t>
            </w:r>
          </w:p>
        </w:tc>
        <w:tc>
          <w:tcPr>
            <w:tcW w:w="397" w:type="pct"/>
            <w:shd w:val="clear" w:color="auto" w:fill="BFBFBF"/>
          </w:tcPr>
          <w:p w:rsidR="00155353" w:rsidRPr="00155353" w:rsidRDefault="00155353" w:rsidP="0073553F">
            <w:pPr>
              <w:pStyle w:val="NoSpacing"/>
              <w:rPr>
                <w:rFonts w:eastAsia="Times New Roman"/>
                <w:szCs w:val="20"/>
              </w:rPr>
            </w:pPr>
            <w:r w:rsidRPr="00155353">
              <w:rPr>
                <w:rFonts w:eastAsia="Times New Roman"/>
                <w:szCs w:val="20"/>
              </w:rPr>
              <w:t>To prepare and submit AFS 2012/13 to the Auditor-General in line with MFMA.</w:t>
            </w:r>
          </w:p>
          <w:p w:rsidR="00155353" w:rsidRPr="00155353" w:rsidRDefault="00155353" w:rsidP="0073553F">
            <w:pPr>
              <w:pStyle w:val="NoSpacing"/>
              <w:rPr>
                <w:rFonts w:eastAsia="Times New Roman"/>
                <w:szCs w:val="20"/>
              </w:rPr>
            </w:pPr>
            <w:r w:rsidRPr="00155353">
              <w:rPr>
                <w:rFonts w:eastAsia="Times New Roman"/>
                <w:szCs w:val="20"/>
              </w:rPr>
              <w:t>To attend and resolving of audit queries.</w:t>
            </w:r>
          </w:p>
        </w:tc>
        <w:tc>
          <w:tcPr>
            <w:tcW w:w="296" w:type="pct"/>
          </w:tcPr>
          <w:p w:rsidR="00155353" w:rsidRPr="00155353" w:rsidRDefault="00155353" w:rsidP="0073553F">
            <w:pPr>
              <w:pStyle w:val="NoSpacing"/>
              <w:rPr>
                <w:rFonts w:eastAsia="Times New Roman"/>
                <w:szCs w:val="20"/>
              </w:rPr>
            </w:pPr>
            <w:r w:rsidRPr="00155353">
              <w:rPr>
                <w:rFonts w:eastAsia="Times New Roman"/>
                <w:szCs w:val="20"/>
              </w:rPr>
              <w:t>% of audit queries resolved</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i/>
                <w:szCs w:val="20"/>
              </w:rPr>
              <w:t>ANNUAL TARGET:100%</w:t>
            </w:r>
          </w:p>
        </w:tc>
        <w:tc>
          <w:tcPr>
            <w:tcW w:w="396" w:type="pct"/>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Compilation and Submission of AFS to Auditor General by 31 August 2012/13.</w:t>
            </w:r>
          </w:p>
          <w:p w:rsidR="00155353" w:rsidRPr="00155353" w:rsidRDefault="00155353" w:rsidP="0073553F">
            <w:pPr>
              <w:pStyle w:val="NoSpacing"/>
              <w:rPr>
                <w:rFonts w:eastAsia="Times New Roman"/>
                <w:szCs w:val="20"/>
              </w:rPr>
            </w:pPr>
          </w:p>
        </w:tc>
        <w:tc>
          <w:tcPr>
            <w:tcW w:w="394"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 xml:space="preserve">Submit AFS to Audit Committee and Auditor General Submit consolidated AFS to AG </w:t>
            </w:r>
          </w:p>
        </w:tc>
        <w:tc>
          <w:tcPr>
            <w:tcW w:w="212"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R1.4m</w:t>
            </w:r>
          </w:p>
        </w:tc>
        <w:tc>
          <w:tcPr>
            <w:tcW w:w="455"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Audit</w:t>
            </w:r>
          </w:p>
          <w:p w:rsidR="00155353" w:rsidRPr="00155353" w:rsidRDefault="00155353" w:rsidP="0073553F">
            <w:pPr>
              <w:pStyle w:val="NoSpacing"/>
              <w:rPr>
                <w:rFonts w:eastAsia="Times New Roman"/>
                <w:szCs w:val="20"/>
              </w:rPr>
            </w:pPr>
            <w:r w:rsidRPr="00155353">
              <w:rPr>
                <w:rFonts w:eastAsia="Times New Roman"/>
                <w:szCs w:val="20"/>
              </w:rPr>
              <w:t>queries</w:t>
            </w:r>
          </w:p>
          <w:p w:rsidR="00155353" w:rsidRPr="00155353" w:rsidRDefault="00155353" w:rsidP="0073553F">
            <w:pPr>
              <w:pStyle w:val="NoSpacing"/>
              <w:rPr>
                <w:rFonts w:eastAsia="Times New Roman"/>
                <w:szCs w:val="20"/>
              </w:rPr>
            </w:pPr>
            <w:r w:rsidRPr="00155353">
              <w:rPr>
                <w:rFonts w:eastAsia="Times New Roman"/>
                <w:szCs w:val="20"/>
              </w:rPr>
              <w:t>effectively</w:t>
            </w:r>
          </w:p>
          <w:p w:rsidR="00155353" w:rsidRPr="00155353" w:rsidRDefault="00155353" w:rsidP="0073553F">
            <w:pPr>
              <w:pStyle w:val="NoSpacing"/>
              <w:rPr>
                <w:rFonts w:eastAsia="Times New Roman"/>
                <w:szCs w:val="20"/>
              </w:rPr>
            </w:pPr>
            <w:r w:rsidRPr="00155353">
              <w:rPr>
                <w:rFonts w:eastAsia="Times New Roman"/>
                <w:szCs w:val="20"/>
              </w:rPr>
              <w:t>resolved</w:t>
            </w:r>
          </w:p>
          <w:p w:rsidR="00155353" w:rsidRPr="00155353" w:rsidRDefault="00155353" w:rsidP="0073553F">
            <w:pPr>
              <w:pStyle w:val="NoSpacing"/>
              <w:rPr>
                <w:rFonts w:eastAsia="Times New Roman"/>
                <w:szCs w:val="20"/>
              </w:rPr>
            </w:pPr>
            <w:r w:rsidRPr="00155353">
              <w:rPr>
                <w:rFonts w:eastAsia="Times New Roman"/>
                <w:szCs w:val="20"/>
              </w:rPr>
              <w:t>within</w:t>
            </w:r>
          </w:p>
          <w:p w:rsidR="00155353" w:rsidRPr="00155353" w:rsidRDefault="00155353" w:rsidP="0073553F">
            <w:pPr>
              <w:pStyle w:val="NoSpacing"/>
              <w:rPr>
                <w:rFonts w:eastAsia="Times New Roman"/>
                <w:szCs w:val="20"/>
              </w:rPr>
            </w:pPr>
            <w:r w:rsidRPr="00155353">
              <w:rPr>
                <w:rFonts w:eastAsia="Times New Roman"/>
                <w:szCs w:val="20"/>
              </w:rPr>
              <w:t>timeframes</w:t>
            </w:r>
          </w:p>
          <w:p w:rsidR="00155353" w:rsidRPr="00155353" w:rsidRDefault="00155353" w:rsidP="0073553F">
            <w:pPr>
              <w:pStyle w:val="NoSpacing"/>
              <w:rPr>
                <w:rFonts w:eastAsia="Times New Roman"/>
                <w:szCs w:val="20"/>
              </w:rPr>
            </w:pPr>
            <w:r w:rsidRPr="00155353">
              <w:rPr>
                <w:rFonts w:eastAsia="Times New Roman"/>
                <w:szCs w:val="20"/>
              </w:rPr>
              <w:t>given by the</w:t>
            </w:r>
          </w:p>
          <w:p w:rsidR="00155353" w:rsidRPr="00155353" w:rsidRDefault="00155353" w:rsidP="0073553F">
            <w:pPr>
              <w:pStyle w:val="NoSpacing"/>
              <w:rPr>
                <w:rFonts w:eastAsia="Times New Roman"/>
                <w:szCs w:val="20"/>
              </w:rPr>
            </w:pPr>
            <w:r w:rsidRPr="00155353">
              <w:rPr>
                <w:rFonts w:eastAsia="Times New Roman"/>
                <w:szCs w:val="20"/>
              </w:rPr>
              <w:t>AG.</w:t>
            </w:r>
          </w:p>
          <w:p w:rsidR="00155353" w:rsidRPr="00155353" w:rsidRDefault="00155353" w:rsidP="0073553F">
            <w:pPr>
              <w:pStyle w:val="NoSpacing"/>
              <w:rPr>
                <w:rFonts w:eastAsia="Times New Roman"/>
                <w:szCs w:val="20"/>
              </w:rPr>
            </w:pPr>
          </w:p>
        </w:tc>
        <w:tc>
          <w:tcPr>
            <w:tcW w:w="211"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R1.4m</w:t>
            </w:r>
          </w:p>
        </w:tc>
        <w:tc>
          <w:tcPr>
            <w:tcW w:w="395"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Audit</w:t>
            </w:r>
          </w:p>
          <w:p w:rsidR="00155353" w:rsidRPr="00155353" w:rsidRDefault="00155353" w:rsidP="0073553F">
            <w:pPr>
              <w:pStyle w:val="NoSpacing"/>
              <w:rPr>
                <w:rFonts w:eastAsia="Times New Roman"/>
                <w:szCs w:val="20"/>
              </w:rPr>
            </w:pPr>
            <w:r w:rsidRPr="00155353">
              <w:rPr>
                <w:rFonts w:eastAsia="Times New Roman"/>
                <w:szCs w:val="20"/>
              </w:rPr>
              <w:t>report</w:t>
            </w:r>
          </w:p>
          <w:p w:rsidR="00155353" w:rsidRPr="00155353" w:rsidRDefault="00155353" w:rsidP="0073553F">
            <w:pPr>
              <w:pStyle w:val="NoSpacing"/>
              <w:rPr>
                <w:rFonts w:eastAsia="Times New Roman"/>
                <w:szCs w:val="20"/>
              </w:rPr>
            </w:pPr>
            <w:r w:rsidRPr="00155353">
              <w:rPr>
                <w:rFonts w:eastAsia="Times New Roman"/>
                <w:szCs w:val="20"/>
              </w:rPr>
              <w:t>tabled in</w:t>
            </w:r>
          </w:p>
          <w:p w:rsidR="00155353" w:rsidRPr="00155353" w:rsidRDefault="00155353" w:rsidP="0073553F">
            <w:pPr>
              <w:pStyle w:val="NoSpacing"/>
              <w:rPr>
                <w:rFonts w:eastAsia="Times New Roman"/>
                <w:szCs w:val="20"/>
              </w:rPr>
            </w:pPr>
            <w:r w:rsidRPr="00155353">
              <w:rPr>
                <w:rFonts w:eastAsia="Times New Roman"/>
                <w:szCs w:val="20"/>
              </w:rPr>
              <w:t>Council.</w:t>
            </w:r>
          </w:p>
          <w:p w:rsidR="00155353" w:rsidRPr="00155353" w:rsidRDefault="00155353" w:rsidP="0073553F">
            <w:pPr>
              <w:pStyle w:val="NoSpacing"/>
              <w:rPr>
                <w:rFonts w:eastAsia="Times New Roman"/>
                <w:szCs w:val="20"/>
              </w:rPr>
            </w:pPr>
            <w:r w:rsidRPr="00155353">
              <w:rPr>
                <w:rFonts w:eastAsia="Times New Roman"/>
                <w:szCs w:val="20"/>
              </w:rPr>
              <w:t>Monthly</w:t>
            </w:r>
          </w:p>
          <w:p w:rsidR="00155353" w:rsidRPr="00155353" w:rsidRDefault="00155353" w:rsidP="0073553F">
            <w:pPr>
              <w:pStyle w:val="NoSpacing"/>
              <w:rPr>
                <w:rFonts w:eastAsia="Times New Roman"/>
                <w:szCs w:val="20"/>
              </w:rPr>
            </w:pPr>
            <w:r w:rsidRPr="00155353">
              <w:rPr>
                <w:rFonts w:eastAsia="Times New Roman"/>
                <w:szCs w:val="20"/>
              </w:rPr>
              <w:t>reports</w:t>
            </w:r>
          </w:p>
          <w:p w:rsidR="00155353" w:rsidRPr="00155353" w:rsidRDefault="00155353" w:rsidP="0073553F">
            <w:pPr>
              <w:pStyle w:val="NoSpacing"/>
              <w:rPr>
                <w:rFonts w:eastAsia="Times New Roman"/>
                <w:szCs w:val="20"/>
              </w:rPr>
            </w:pPr>
            <w:r w:rsidRPr="00155353">
              <w:rPr>
                <w:rFonts w:eastAsia="Times New Roman"/>
                <w:szCs w:val="20"/>
              </w:rPr>
              <w:t>dealing</w:t>
            </w:r>
          </w:p>
          <w:p w:rsidR="00155353" w:rsidRPr="00155353" w:rsidRDefault="00155353" w:rsidP="0073553F">
            <w:pPr>
              <w:pStyle w:val="NoSpacing"/>
              <w:rPr>
                <w:rFonts w:eastAsia="Times New Roman"/>
                <w:szCs w:val="20"/>
              </w:rPr>
            </w:pPr>
            <w:r w:rsidRPr="00155353">
              <w:rPr>
                <w:rFonts w:eastAsia="Times New Roman"/>
                <w:szCs w:val="20"/>
              </w:rPr>
              <w:t>with</w:t>
            </w:r>
          </w:p>
          <w:p w:rsidR="00155353" w:rsidRPr="00155353" w:rsidRDefault="00155353" w:rsidP="0073553F">
            <w:pPr>
              <w:pStyle w:val="NoSpacing"/>
              <w:rPr>
                <w:rFonts w:eastAsia="Times New Roman"/>
                <w:szCs w:val="20"/>
              </w:rPr>
            </w:pPr>
            <w:r w:rsidRPr="00155353">
              <w:rPr>
                <w:rFonts w:eastAsia="Times New Roman"/>
                <w:szCs w:val="20"/>
              </w:rPr>
              <w:t>matters of</w:t>
            </w:r>
          </w:p>
          <w:p w:rsidR="00155353" w:rsidRPr="00155353" w:rsidRDefault="00155353" w:rsidP="0073553F">
            <w:pPr>
              <w:pStyle w:val="NoSpacing"/>
              <w:rPr>
                <w:rFonts w:eastAsia="Times New Roman"/>
                <w:szCs w:val="20"/>
              </w:rPr>
            </w:pPr>
            <w:r w:rsidRPr="00155353">
              <w:rPr>
                <w:rFonts w:eastAsia="Times New Roman"/>
                <w:szCs w:val="20"/>
              </w:rPr>
              <w:t>emphasis</w:t>
            </w:r>
          </w:p>
          <w:p w:rsidR="00155353" w:rsidRPr="00155353" w:rsidRDefault="00155353" w:rsidP="0073553F">
            <w:pPr>
              <w:pStyle w:val="NoSpacing"/>
              <w:rPr>
                <w:rFonts w:eastAsia="Times New Roman"/>
                <w:szCs w:val="20"/>
              </w:rPr>
            </w:pPr>
            <w:r w:rsidRPr="00155353">
              <w:rPr>
                <w:rFonts w:eastAsia="Times New Roman"/>
                <w:szCs w:val="20"/>
              </w:rPr>
              <w:t>Tabled.</w:t>
            </w:r>
          </w:p>
        </w:tc>
        <w:tc>
          <w:tcPr>
            <w:tcW w:w="239"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R0.5m</w:t>
            </w:r>
          </w:p>
        </w:tc>
        <w:tc>
          <w:tcPr>
            <w:tcW w:w="42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Monthly</w:t>
            </w:r>
          </w:p>
          <w:p w:rsidR="00155353" w:rsidRPr="00155353" w:rsidRDefault="00155353" w:rsidP="0073553F">
            <w:pPr>
              <w:pStyle w:val="NoSpacing"/>
              <w:rPr>
                <w:rFonts w:eastAsia="Times New Roman"/>
                <w:szCs w:val="20"/>
              </w:rPr>
            </w:pPr>
            <w:r w:rsidRPr="00155353">
              <w:rPr>
                <w:rFonts w:eastAsia="Times New Roman"/>
                <w:szCs w:val="20"/>
              </w:rPr>
              <w:t>reports</w:t>
            </w:r>
          </w:p>
          <w:p w:rsidR="00155353" w:rsidRPr="00155353" w:rsidRDefault="00155353" w:rsidP="0073553F">
            <w:pPr>
              <w:pStyle w:val="NoSpacing"/>
              <w:rPr>
                <w:rFonts w:eastAsia="Times New Roman"/>
                <w:szCs w:val="20"/>
              </w:rPr>
            </w:pPr>
            <w:r w:rsidRPr="00155353">
              <w:rPr>
                <w:rFonts w:eastAsia="Times New Roman"/>
                <w:szCs w:val="20"/>
              </w:rPr>
              <w:t>dealing</w:t>
            </w:r>
          </w:p>
          <w:p w:rsidR="00155353" w:rsidRPr="00155353" w:rsidRDefault="00155353" w:rsidP="0073553F">
            <w:pPr>
              <w:pStyle w:val="NoSpacing"/>
              <w:rPr>
                <w:rFonts w:eastAsia="Times New Roman"/>
                <w:szCs w:val="20"/>
              </w:rPr>
            </w:pPr>
            <w:r w:rsidRPr="00155353">
              <w:rPr>
                <w:rFonts w:eastAsia="Times New Roman"/>
                <w:szCs w:val="20"/>
              </w:rPr>
              <w:t>with</w:t>
            </w:r>
          </w:p>
          <w:p w:rsidR="00155353" w:rsidRPr="00155353" w:rsidRDefault="00155353" w:rsidP="0073553F">
            <w:pPr>
              <w:pStyle w:val="NoSpacing"/>
              <w:rPr>
                <w:rFonts w:eastAsia="Times New Roman"/>
                <w:szCs w:val="20"/>
              </w:rPr>
            </w:pPr>
            <w:r w:rsidRPr="00155353">
              <w:rPr>
                <w:rFonts w:eastAsia="Times New Roman"/>
                <w:szCs w:val="20"/>
              </w:rPr>
              <w:t>matters of</w:t>
            </w:r>
          </w:p>
          <w:p w:rsidR="00155353" w:rsidRPr="00155353" w:rsidRDefault="00155353" w:rsidP="0073553F">
            <w:pPr>
              <w:pStyle w:val="NoSpacing"/>
              <w:rPr>
                <w:rFonts w:eastAsia="Times New Roman"/>
                <w:szCs w:val="20"/>
              </w:rPr>
            </w:pPr>
            <w:r w:rsidRPr="00155353">
              <w:rPr>
                <w:rFonts w:eastAsia="Times New Roman"/>
                <w:szCs w:val="20"/>
              </w:rPr>
              <w:t>emphasis</w:t>
            </w:r>
          </w:p>
          <w:p w:rsidR="00155353" w:rsidRPr="00155353" w:rsidRDefault="00155353" w:rsidP="0073553F">
            <w:pPr>
              <w:pStyle w:val="NoSpacing"/>
              <w:rPr>
                <w:rFonts w:eastAsia="Times New Roman"/>
                <w:szCs w:val="20"/>
              </w:rPr>
            </w:pPr>
            <w:r w:rsidRPr="00155353">
              <w:rPr>
                <w:rFonts w:eastAsia="Times New Roman"/>
                <w:szCs w:val="20"/>
              </w:rPr>
              <w:t>tabled</w:t>
            </w:r>
          </w:p>
          <w:p w:rsidR="00155353" w:rsidRPr="00155353" w:rsidRDefault="00155353" w:rsidP="0073553F">
            <w:pPr>
              <w:pStyle w:val="NoSpacing"/>
              <w:rPr>
                <w:rFonts w:eastAsia="Times New Roman"/>
                <w:szCs w:val="20"/>
              </w:rPr>
            </w:pPr>
            <w:r w:rsidRPr="00155353">
              <w:rPr>
                <w:rFonts w:eastAsia="Times New Roman"/>
                <w:szCs w:val="20"/>
              </w:rPr>
              <w:t>monthly</w:t>
            </w:r>
          </w:p>
        </w:tc>
        <w:tc>
          <w:tcPr>
            <w:tcW w:w="216"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R200k</w:t>
            </w:r>
          </w:p>
        </w:tc>
        <w:tc>
          <w:tcPr>
            <w:tcW w:w="151" w:type="pct"/>
            <w:tcBorders>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R3.5m</w:t>
            </w:r>
          </w:p>
        </w:tc>
        <w:tc>
          <w:tcPr>
            <w:tcW w:w="123" w:type="pct"/>
            <w:gridSpan w:val="3"/>
            <w:tcBorders>
              <w:left w:val="single" w:sz="4" w:space="0" w:color="auto"/>
            </w:tcBorders>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Vote:</w:t>
            </w:r>
          </w:p>
        </w:tc>
        <w:tc>
          <w:tcPr>
            <w:tcW w:w="300" w:type="pct"/>
            <w:tcBorders>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Minutes adopted Audit Report</w:t>
            </w:r>
          </w:p>
        </w:tc>
        <w:tc>
          <w:tcPr>
            <w:tcW w:w="390" w:type="pct"/>
            <w:tcBorders>
              <w:left w:val="single" w:sz="4" w:space="0" w:color="auto"/>
            </w:tcBorders>
          </w:tcPr>
          <w:p w:rsidR="00155353" w:rsidRPr="00155353" w:rsidRDefault="00155353" w:rsidP="0073553F">
            <w:pPr>
              <w:pStyle w:val="NoSpacing"/>
              <w:rPr>
                <w:rFonts w:eastAsia="Times New Roman"/>
                <w:szCs w:val="20"/>
              </w:rPr>
            </w:pPr>
          </w:p>
        </w:tc>
      </w:tr>
    </w:tbl>
    <w:p w:rsidR="00155353" w:rsidRPr="00155353" w:rsidRDefault="00155353" w:rsidP="0073553F">
      <w:pPr>
        <w:pStyle w:val="NoSpacing"/>
        <w:rPr>
          <w:rFonts w:ascii="Times New Roman" w:eastAsia="Times New Roman" w:hAnsi="Times New Roman"/>
          <w:sz w:val="24"/>
          <w:szCs w:val="24"/>
        </w:rPr>
      </w:pPr>
    </w:p>
    <w:p w:rsidR="00155353" w:rsidRPr="00155353" w:rsidRDefault="00155353" w:rsidP="0073553F">
      <w:pPr>
        <w:pStyle w:val="NoSpacing"/>
        <w:rPr>
          <w:rFonts w:ascii="Times New Roman" w:eastAsia="Times New Roman" w:hAnsi="Times New Roman"/>
          <w:sz w:val="24"/>
          <w:szCs w:val="24"/>
        </w:rPr>
      </w:pPr>
    </w:p>
    <w:p w:rsidR="00155353" w:rsidRPr="00155353" w:rsidRDefault="00155353" w:rsidP="0073553F">
      <w:pPr>
        <w:pStyle w:val="NoSpacing"/>
        <w:rPr>
          <w:rFonts w:ascii="Times New Roman" w:eastAsia="Times New Roman" w:hAnsi="Times New Roman"/>
          <w:sz w:val="24"/>
          <w:szCs w:val="24"/>
        </w:rPr>
      </w:pPr>
    </w:p>
    <w:p w:rsidR="00155353" w:rsidRPr="00155353" w:rsidRDefault="00155353" w:rsidP="0073553F">
      <w:pPr>
        <w:pStyle w:val="NoSpacing"/>
        <w:rPr>
          <w:rFonts w:ascii="Times New Roman" w:eastAsia="Times New Roman" w:hAnsi="Times New Roman"/>
          <w:sz w:val="24"/>
          <w:szCs w:val="24"/>
        </w:rPr>
      </w:pPr>
    </w:p>
    <w:p w:rsidR="00155353" w:rsidRPr="00155353" w:rsidRDefault="00155353" w:rsidP="0073553F">
      <w:pPr>
        <w:pStyle w:val="NoSpacing"/>
        <w:rPr>
          <w:rFonts w:ascii="Times New Roman" w:eastAsia="Times New Roman" w:hAnsi="Times New Roman"/>
          <w:sz w:val="24"/>
          <w:szCs w:val="24"/>
        </w:rPr>
      </w:pPr>
    </w:p>
    <w:p w:rsidR="00155353" w:rsidRPr="00155353" w:rsidRDefault="00155353" w:rsidP="0073553F">
      <w:pPr>
        <w:pStyle w:val="NoSpacing"/>
        <w:rPr>
          <w:rFonts w:ascii="Times New Roman" w:eastAsia="Times New Roman" w:hAnsi="Times New Roman"/>
          <w:sz w:val="24"/>
          <w:szCs w:val="24"/>
        </w:rPr>
      </w:pPr>
    </w:p>
    <w:p w:rsidR="00155353" w:rsidRPr="00155353" w:rsidRDefault="00155353" w:rsidP="0073553F">
      <w:pPr>
        <w:pStyle w:val="NoSpacing"/>
        <w:rPr>
          <w:rFonts w:ascii="Times New Roman" w:eastAsia="Times New Roman" w:hAnsi="Times New Roman"/>
          <w:sz w:val="24"/>
          <w:szCs w:val="24"/>
        </w:rPr>
      </w:pPr>
    </w:p>
    <w:p w:rsidR="00155353" w:rsidRPr="00155353" w:rsidRDefault="00155353" w:rsidP="0073553F">
      <w:pPr>
        <w:pStyle w:val="NoSpacing"/>
        <w:rPr>
          <w:rFonts w:ascii="Times New Roman" w:eastAsia="Times New Roman" w:hAnsi="Times New Roman"/>
          <w:sz w:val="24"/>
          <w:szCs w:val="24"/>
        </w:rPr>
      </w:pPr>
    </w:p>
    <w:p w:rsidR="00155353" w:rsidRPr="00155353" w:rsidRDefault="00155353" w:rsidP="0073553F">
      <w:pPr>
        <w:pStyle w:val="NoSpacing"/>
        <w:rPr>
          <w:rFonts w:ascii="Times New Roman" w:eastAsia="Times New Roman" w:hAnsi="Times New Roman"/>
          <w:sz w:val="24"/>
          <w:szCs w:val="24"/>
        </w:rPr>
      </w:pPr>
    </w:p>
    <w:p w:rsidR="00155353" w:rsidRPr="00155353" w:rsidRDefault="00155353" w:rsidP="0073553F">
      <w:pPr>
        <w:pStyle w:val="NoSpacing"/>
        <w:rPr>
          <w:rFonts w:ascii="Times New Roman" w:eastAsia="Times New Roman" w:hAnsi="Times New Roman"/>
          <w:sz w:val="24"/>
          <w:szCs w:val="24"/>
        </w:rPr>
      </w:pPr>
    </w:p>
    <w:p w:rsidR="00155353" w:rsidRPr="00155353" w:rsidRDefault="00155353" w:rsidP="0073553F">
      <w:pPr>
        <w:pStyle w:val="NoSpacing"/>
        <w:rPr>
          <w:rFonts w:ascii="Times New Roman" w:eastAsia="Times New Roman" w:hAnsi="Times New Roman"/>
          <w:sz w:val="24"/>
          <w:szCs w:val="24"/>
        </w:rPr>
      </w:pPr>
    </w:p>
    <w:p w:rsidR="00155353" w:rsidRDefault="00155353"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Default="00C9441D" w:rsidP="0073553F">
      <w:pPr>
        <w:pStyle w:val="NoSpacing"/>
        <w:rPr>
          <w:rFonts w:ascii="Times New Roman" w:eastAsia="Times New Roman" w:hAnsi="Times New Roman"/>
          <w:sz w:val="24"/>
          <w:szCs w:val="24"/>
        </w:rPr>
      </w:pPr>
    </w:p>
    <w:p w:rsidR="00C9441D" w:rsidRPr="00155353" w:rsidRDefault="00C9441D" w:rsidP="0073553F">
      <w:pPr>
        <w:pStyle w:val="NoSpacing"/>
        <w:rPr>
          <w:rFonts w:ascii="Times New Roman" w:eastAsia="Times New Roman" w:hAnsi="Times New Roman"/>
          <w:sz w:val="24"/>
          <w:szCs w:val="24"/>
        </w:rPr>
      </w:pPr>
    </w:p>
    <w:p w:rsidR="00155353" w:rsidRPr="00155353" w:rsidRDefault="00155353" w:rsidP="0073553F">
      <w:pPr>
        <w:pStyle w:val="NoSpacing"/>
        <w:rPr>
          <w:rFonts w:ascii="Times New Roman" w:eastAsia="Times New Roman" w:hAnsi="Times New Roman"/>
          <w:sz w:val="24"/>
          <w:szCs w:val="24"/>
        </w:rPr>
      </w:pPr>
    </w:p>
    <w:p w:rsidR="00155353" w:rsidRPr="00155353" w:rsidRDefault="00155353" w:rsidP="0073553F">
      <w:pPr>
        <w:pStyle w:val="NoSpacing"/>
        <w:rPr>
          <w:rFonts w:ascii="Times New Roman" w:eastAsia="Times New Roman" w:hAnsi="Times New Roman"/>
          <w:sz w:val="24"/>
          <w:szCs w:val="24"/>
        </w:rPr>
      </w:pPr>
    </w:p>
    <w:p w:rsidR="00155353" w:rsidRPr="00155353" w:rsidRDefault="00155353" w:rsidP="0073553F">
      <w:pPr>
        <w:pStyle w:val="NoSpacing"/>
        <w:rPr>
          <w:rFonts w:ascii="Arial" w:hAnsi="Arial"/>
          <w:szCs w:val="20"/>
        </w:rPr>
      </w:pPr>
    </w:p>
    <w:tbl>
      <w:tblPr>
        <w:tblpPr w:leftFromText="180" w:rightFromText="180" w:vertAnchor="text" w:tblpXSpec="right" w:tblpY="1"/>
        <w:tblOverlap w:val="never"/>
        <w:tblW w:w="5000" w:type="pct"/>
        <w:jc w:val="righ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008000"/>
        <w:tblLayout w:type="fixed"/>
        <w:tblLook w:val="04A0" w:firstRow="1" w:lastRow="0" w:firstColumn="1" w:lastColumn="0" w:noHBand="0" w:noVBand="1"/>
      </w:tblPr>
      <w:tblGrid>
        <w:gridCol w:w="724"/>
        <w:gridCol w:w="449"/>
        <w:gridCol w:w="1089"/>
        <w:gridCol w:w="1175"/>
        <w:gridCol w:w="1355"/>
        <w:gridCol w:w="1178"/>
        <w:gridCol w:w="545"/>
        <w:gridCol w:w="1355"/>
        <w:gridCol w:w="545"/>
        <w:gridCol w:w="1269"/>
        <w:gridCol w:w="545"/>
        <w:gridCol w:w="1266"/>
        <w:gridCol w:w="548"/>
        <w:gridCol w:w="453"/>
        <w:gridCol w:w="364"/>
        <w:gridCol w:w="1169"/>
        <w:gridCol w:w="1266"/>
      </w:tblGrid>
      <w:tr w:rsidR="00155353" w:rsidRPr="00155353" w:rsidTr="00155353">
        <w:trPr>
          <w:trHeight w:val="270"/>
          <w:tblHeader/>
          <w:jc w:val="right"/>
        </w:trPr>
        <w:tc>
          <w:tcPr>
            <w:tcW w:w="384" w:type="pct"/>
            <w:gridSpan w:val="2"/>
            <w:vMerge w:val="restart"/>
            <w:tcBorders>
              <w:top w:val="outset" w:sz="6" w:space="0" w:color="auto"/>
              <w:left w:val="outset" w:sz="6" w:space="0" w:color="auto"/>
              <w:bottom w:val="outset" w:sz="6" w:space="0" w:color="auto"/>
              <w:right w:val="outset" w:sz="6" w:space="0" w:color="auto"/>
            </w:tcBorders>
            <w:shd w:val="clear" w:color="auto" w:fill="4F81BD"/>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lastRenderedPageBreak/>
              <w:t>IDP Projects</w:t>
            </w:r>
          </w:p>
        </w:tc>
        <w:tc>
          <w:tcPr>
            <w:tcW w:w="356" w:type="pct"/>
            <w:vMerge w:val="restart"/>
            <w:tcBorders>
              <w:top w:val="outset" w:sz="6" w:space="0" w:color="auto"/>
              <w:left w:val="outset" w:sz="6" w:space="0" w:color="auto"/>
              <w:bottom w:val="outset" w:sz="6" w:space="0" w:color="auto"/>
              <w:right w:val="outset" w:sz="6" w:space="0" w:color="auto"/>
            </w:tcBorders>
            <w:shd w:val="clear" w:color="auto" w:fill="4F81BD"/>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Measurable Objective (Outcome)</w:t>
            </w:r>
          </w:p>
        </w:tc>
        <w:tc>
          <w:tcPr>
            <w:tcW w:w="384" w:type="pct"/>
            <w:vMerge w:val="restart"/>
            <w:tcBorders>
              <w:top w:val="outset" w:sz="6" w:space="0" w:color="auto"/>
              <w:left w:val="outset" w:sz="6" w:space="0" w:color="auto"/>
              <w:right w:val="outset" w:sz="6" w:space="0" w:color="auto"/>
            </w:tcBorders>
            <w:shd w:val="clear" w:color="auto" w:fill="4F81BD"/>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KPI</w:t>
            </w:r>
          </w:p>
        </w:tc>
        <w:tc>
          <w:tcPr>
            <w:tcW w:w="443" w:type="pct"/>
            <w:vMerge w:val="restart"/>
            <w:tcBorders>
              <w:top w:val="outset" w:sz="6" w:space="0" w:color="auto"/>
              <w:left w:val="outset" w:sz="6" w:space="0" w:color="auto"/>
              <w:bottom w:val="outset" w:sz="6" w:space="0" w:color="auto"/>
              <w:right w:val="outset" w:sz="6" w:space="0" w:color="auto"/>
            </w:tcBorders>
            <w:shd w:val="clear" w:color="auto" w:fill="4F81BD"/>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Output</w:t>
            </w:r>
          </w:p>
        </w:tc>
        <w:tc>
          <w:tcPr>
            <w:tcW w:w="385" w:type="pct"/>
            <w:vMerge w:val="restart"/>
            <w:tcBorders>
              <w:top w:val="outset" w:sz="6" w:space="0" w:color="auto"/>
              <w:left w:val="outset" w:sz="6" w:space="0" w:color="auto"/>
              <w:bottom w:val="outset" w:sz="6" w:space="0" w:color="auto"/>
              <w:right w:val="outset" w:sz="6" w:space="0" w:color="auto"/>
            </w:tcBorders>
            <w:shd w:val="clear" w:color="auto" w:fill="4F81BD"/>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Q1</w:t>
            </w:r>
          </w:p>
          <w:p w:rsidR="00155353" w:rsidRPr="00155353" w:rsidRDefault="00155353" w:rsidP="0073553F">
            <w:pPr>
              <w:pStyle w:val="NoSpacing"/>
              <w:rPr>
                <w:rFonts w:eastAsia="Times New Roman"/>
                <w:color w:val="FFFFFF"/>
                <w:szCs w:val="20"/>
              </w:rPr>
            </w:pPr>
            <w:r w:rsidRPr="00155353">
              <w:rPr>
                <w:rFonts w:eastAsia="Times New Roman"/>
                <w:color w:val="FFFFFF"/>
                <w:szCs w:val="20"/>
              </w:rPr>
              <w:t xml:space="preserve"> Jul-Sep Target</w:t>
            </w:r>
          </w:p>
        </w:tc>
        <w:tc>
          <w:tcPr>
            <w:tcW w:w="178" w:type="pct"/>
            <w:vMerge w:val="restart"/>
            <w:tcBorders>
              <w:top w:val="outset" w:sz="6" w:space="0" w:color="auto"/>
              <w:left w:val="outset" w:sz="6" w:space="0" w:color="auto"/>
              <w:right w:val="outset" w:sz="6" w:space="0" w:color="auto"/>
            </w:tcBorders>
            <w:shd w:val="clear" w:color="auto" w:fill="4F81BD"/>
            <w:textDirection w:val="btLr"/>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443" w:type="pct"/>
            <w:vMerge w:val="restart"/>
            <w:tcBorders>
              <w:top w:val="outset" w:sz="6" w:space="0" w:color="auto"/>
              <w:left w:val="outset" w:sz="6" w:space="0" w:color="auto"/>
              <w:bottom w:val="outset" w:sz="6" w:space="0" w:color="auto"/>
              <w:right w:val="outset" w:sz="6" w:space="0" w:color="auto"/>
            </w:tcBorders>
            <w:shd w:val="clear" w:color="auto" w:fill="4F81BD"/>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 xml:space="preserve">Q2 </w:t>
            </w:r>
          </w:p>
          <w:p w:rsidR="00155353" w:rsidRPr="00155353" w:rsidRDefault="00155353" w:rsidP="0073553F">
            <w:pPr>
              <w:pStyle w:val="NoSpacing"/>
              <w:rPr>
                <w:rFonts w:eastAsia="Times New Roman"/>
                <w:color w:val="FFFFFF"/>
                <w:szCs w:val="20"/>
              </w:rPr>
            </w:pPr>
            <w:r w:rsidRPr="00155353">
              <w:rPr>
                <w:rFonts w:eastAsia="Times New Roman"/>
                <w:color w:val="FFFFFF"/>
                <w:szCs w:val="20"/>
              </w:rPr>
              <w:t>Oct-Dec Target</w:t>
            </w:r>
          </w:p>
        </w:tc>
        <w:tc>
          <w:tcPr>
            <w:tcW w:w="178" w:type="pct"/>
            <w:vMerge w:val="restart"/>
            <w:tcBorders>
              <w:top w:val="outset" w:sz="6" w:space="0" w:color="auto"/>
              <w:left w:val="outset" w:sz="6" w:space="0" w:color="auto"/>
              <w:right w:val="outset" w:sz="6" w:space="0" w:color="auto"/>
            </w:tcBorders>
            <w:shd w:val="clear" w:color="auto" w:fill="4F81BD"/>
            <w:textDirection w:val="btLr"/>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415" w:type="pct"/>
            <w:vMerge w:val="restart"/>
            <w:tcBorders>
              <w:top w:val="outset" w:sz="6" w:space="0" w:color="auto"/>
              <w:left w:val="outset" w:sz="6" w:space="0" w:color="auto"/>
              <w:bottom w:val="outset" w:sz="6" w:space="0" w:color="auto"/>
              <w:right w:val="outset" w:sz="6" w:space="0" w:color="auto"/>
            </w:tcBorders>
            <w:shd w:val="clear" w:color="auto" w:fill="4F81BD"/>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 xml:space="preserve">Q3 </w:t>
            </w:r>
          </w:p>
          <w:p w:rsidR="00155353" w:rsidRPr="00155353" w:rsidRDefault="00155353" w:rsidP="0073553F">
            <w:pPr>
              <w:pStyle w:val="NoSpacing"/>
              <w:rPr>
                <w:rFonts w:eastAsia="Times New Roman"/>
                <w:color w:val="FFFFFF"/>
                <w:szCs w:val="20"/>
              </w:rPr>
            </w:pPr>
            <w:r w:rsidRPr="00155353">
              <w:rPr>
                <w:rFonts w:eastAsia="Times New Roman"/>
                <w:color w:val="FFFFFF"/>
                <w:szCs w:val="20"/>
              </w:rPr>
              <w:t>Jan-Mar Target</w:t>
            </w:r>
          </w:p>
        </w:tc>
        <w:tc>
          <w:tcPr>
            <w:tcW w:w="178" w:type="pct"/>
            <w:vMerge w:val="restart"/>
            <w:tcBorders>
              <w:top w:val="outset" w:sz="6" w:space="0" w:color="auto"/>
              <w:left w:val="outset" w:sz="6" w:space="0" w:color="auto"/>
              <w:right w:val="outset" w:sz="6" w:space="0" w:color="auto"/>
            </w:tcBorders>
            <w:shd w:val="clear" w:color="auto" w:fill="4F81BD"/>
            <w:textDirection w:val="btLr"/>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414" w:type="pct"/>
            <w:vMerge w:val="restart"/>
            <w:tcBorders>
              <w:top w:val="outset" w:sz="6" w:space="0" w:color="auto"/>
              <w:left w:val="outset" w:sz="6" w:space="0" w:color="auto"/>
              <w:bottom w:val="outset" w:sz="6" w:space="0" w:color="auto"/>
              <w:right w:val="outset" w:sz="6" w:space="0" w:color="auto"/>
            </w:tcBorders>
            <w:shd w:val="clear" w:color="auto" w:fill="4F81BD"/>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 xml:space="preserve">Q4 </w:t>
            </w:r>
          </w:p>
          <w:p w:rsidR="00155353" w:rsidRPr="00155353" w:rsidRDefault="00155353" w:rsidP="0073553F">
            <w:pPr>
              <w:pStyle w:val="NoSpacing"/>
              <w:rPr>
                <w:rFonts w:eastAsia="Times New Roman"/>
                <w:color w:val="FFFFFF"/>
                <w:szCs w:val="20"/>
              </w:rPr>
            </w:pPr>
            <w:r w:rsidRPr="00155353">
              <w:rPr>
                <w:rFonts w:eastAsia="Times New Roman"/>
                <w:color w:val="FFFFFF"/>
                <w:szCs w:val="20"/>
              </w:rPr>
              <w:t>Apr-Jun Target</w:t>
            </w:r>
          </w:p>
        </w:tc>
        <w:tc>
          <w:tcPr>
            <w:tcW w:w="179" w:type="pct"/>
            <w:vMerge w:val="restart"/>
            <w:tcBorders>
              <w:top w:val="outset" w:sz="6" w:space="0" w:color="auto"/>
              <w:left w:val="outset" w:sz="6" w:space="0" w:color="auto"/>
              <w:right w:val="outset" w:sz="6" w:space="0" w:color="auto"/>
            </w:tcBorders>
            <w:shd w:val="clear" w:color="auto" w:fill="4F81BD"/>
            <w:textDirection w:val="btLr"/>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267" w:type="pct"/>
            <w:gridSpan w:val="2"/>
            <w:tcBorders>
              <w:top w:val="outset" w:sz="6" w:space="0" w:color="auto"/>
              <w:left w:val="outset" w:sz="6" w:space="0" w:color="auto"/>
              <w:bottom w:val="outset" w:sz="6" w:space="0" w:color="auto"/>
              <w:right w:val="outset" w:sz="6" w:space="0" w:color="auto"/>
            </w:tcBorders>
            <w:shd w:val="clear" w:color="auto" w:fill="4F81BD"/>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Total Budget of the Year</w:t>
            </w:r>
          </w:p>
        </w:tc>
        <w:tc>
          <w:tcPr>
            <w:tcW w:w="382" w:type="pct"/>
            <w:vMerge w:val="restart"/>
            <w:tcBorders>
              <w:top w:val="outset" w:sz="6" w:space="0" w:color="auto"/>
              <w:left w:val="outset" w:sz="6" w:space="0" w:color="auto"/>
              <w:bottom w:val="outset" w:sz="6" w:space="0" w:color="auto"/>
              <w:right w:val="single" w:sz="4" w:space="0" w:color="auto"/>
            </w:tcBorders>
            <w:shd w:val="clear" w:color="auto" w:fill="4F81BD"/>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Means of Verification</w:t>
            </w:r>
          </w:p>
        </w:tc>
        <w:tc>
          <w:tcPr>
            <w:tcW w:w="414" w:type="pct"/>
            <w:vMerge w:val="restart"/>
            <w:tcBorders>
              <w:top w:val="outset" w:sz="6" w:space="0" w:color="auto"/>
              <w:left w:val="single" w:sz="4" w:space="0" w:color="auto"/>
              <w:bottom w:val="outset" w:sz="6" w:space="0" w:color="auto"/>
              <w:right w:val="outset" w:sz="6" w:space="0" w:color="auto"/>
            </w:tcBorders>
            <w:shd w:val="clear" w:color="auto" w:fill="4F81BD"/>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Supporting Departments (Input)</w:t>
            </w:r>
          </w:p>
        </w:tc>
      </w:tr>
      <w:tr w:rsidR="00155353" w:rsidRPr="00155353" w:rsidTr="00155353">
        <w:trPr>
          <w:trHeight w:val="85"/>
          <w:jc w:val="right"/>
        </w:trPr>
        <w:tc>
          <w:tcPr>
            <w:tcW w:w="384" w:type="pct"/>
            <w:gridSpan w:val="2"/>
            <w:vMerge/>
            <w:tcBorders>
              <w:top w:val="outset" w:sz="6" w:space="0" w:color="auto"/>
              <w:left w:val="outset" w:sz="6" w:space="0" w:color="auto"/>
              <w:bottom w:val="outset" w:sz="6" w:space="0" w:color="auto"/>
              <w:right w:val="outset" w:sz="6" w:space="0" w:color="auto"/>
            </w:tcBorders>
            <w:shd w:val="clear" w:color="auto" w:fill="008000"/>
            <w:vAlign w:val="center"/>
            <w:hideMark/>
          </w:tcPr>
          <w:p w:rsidR="00155353" w:rsidRPr="00155353" w:rsidRDefault="00155353" w:rsidP="0073553F">
            <w:pPr>
              <w:pStyle w:val="NoSpacing"/>
              <w:rPr>
                <w:rFonts w:eastAsia="Times New Roman"/>
                <w:color w:val="FFFFFF"/>
                <w:szCs w:val="20"/>
              </w:rPr>
            </w:pPr>
          </w:p>
        </w:tc>
        <w:tc>
          <w:tcPr>
            <w:tcW w:w="356" w:type="pct"/>
            <w:vMerge/>
            <w:tcBorders>
              <w:top w:val="outset" w:sz="6" w:space="0" w:color="auto"/>
              <w:left w:val="outset" w:sz="6" w:space="0" w:color="auto"/>
              <w:bottom w:val="outset" w:sz="6" w:space="0" w:color="auto"/>
              <w:right w:val="outset" w:sz="6" w:space="0" w:color="auto"/>
            </w:tcBorders>
            <w:shd w:val="clear" w:color="auto" w:fill="008000"/>
            <w:vAlign w:val="center"/>
            <w:hideMark/>
          </w:tcPr>
          <w:p w:rsidR="00155353" w:rsidRPr="00155353" w:rsidRDefault="00155353" w:rsidP="0073553F">
            <w:pPr>
              <w:pStyle w:val="NoSpacing"/>
              <w:rPr>
                <w:rFonts w:eastAsia="Times New Roman"/>
                <w:color w:val="FFFFFF"/>
                <w:szCs w:val="20"/>
              </w:rPr>
            </w:pPr>
          </w:p>
        </w:tc>
        <w:tc>
          <w:tcPr>
            <w:tcW w:w="384" w:type="pct"/>
            <w:vMerge/>
            <w:tcBorders>
              <w:left w:val="outset" w:sz="6" w:space="0" w:color="auto"/>
              <w:bottom w:val="outset" w:sz="6" w:space="0" w:color="auto"/>
              <w:right w:val="outset" w:sz="6" w:space="0" w:color="auto"/>
            </w:tcBorders>
            <w:shd w:val="clear" w:color="auto" w:fill="008000"/>
          </w:tcPr>
          <w:p w:rsidR="00155353" w:rsidRPr="00155353" w:rsidRDefault="00155353" w:rsidP="0073553F">
            <w:pPr>
              <w:pStyle w:val="NoSpacing"/>
              <w:rPr>
                <w:rFonts w:eastAsia="Times New Roman"/>
                <w:color w:val="FFFFFF"/>
                <w:szCs w:val="20"/>
              </w:rPr>
            </w:pPr>
          </w:p>
        </w:tc>
        <w:tc>
          <w:tcPr>
            <w:tcW w:w="443" w:type="pct"/>
            <w:vMerge/>
            <w:tcBorders>
              <w:top w:val="outset" w:sz="6" w:space="0" w:color="auto"/>
              <w:left w:val="outset" w:sz="6" w:space="0" w:color="auto"/>
              <w:bottom w:val="outset" w:sz="6" w:space="0" w:color="auto"/>
              <w:right w:val="outset" w:sz="6" w:space="0" w:color="auto"/>
            </w:tcBorders>
            <w:shd w:val="clear" w:color="auto" w:fill="008000"/>
            <w:vAlign w:val="center"/>
            <w:hideMark/>
          </w:tcPr>
          <w:p w:rsidR="00155353" w:rsidRPr="00155353" w:rsidRDefault="00155353" w:rsidP="0073553F">
            <w:pPr>
              <w:pStyle w:val="NoSpacing"/>
              <w:rPr>
                <w:rFonts w:eastAsia="Times New Roman"/>
                <w:color w:val="FFFFFF"/>
                <w:szCs w:val="20"/>
              </w:rPr>
            </w:pPr>
          </w:p>
        </w:tc>
        <w:tc>
          <w:tcPr>
            <w:tcW w:w="385" w:type="pct"/>
            <w:vMerge/>
            <w:tcBorders>
              <w:top w:val="outset" w:sz="6" w:space="0" w:color="auto"/>
              <w:left w:val="outset" w:sz="6" w:space="0" w:color="auto"/>
              <w:bottom w:val="outset" w:sz="6" w:space="0" w:color="auto"/>
              <w:right w:val="outset" w:sz="6" w:space="0" w:color="auto"/>
            </w:tcBorders>
            <w:shd w:val="clear" w:color="auto" w:fill="008000"/>
            <w:vAlign w:val="center"/>
            <w:hideMark/>
          </w:tcPr>
          <w:p w:rsidR="00155353" w:rsidRPr="00155353" w:rsidRDefault="00155353" w:rsidP="0073553F">
            <w:pPr>
              <w:pStyle w:val="NoSpacing"/>
              <w:rPr>
                <w:rFonts w:eastAsia="Times New Roman"/>
                <w:color w:val="FFFFFF"/>
                <w:szCs w:val="20"/>
              </w:rPr>
            </w:pPr>
          </w:p>
        </w:tc>
        <w:tc>
          <w:tcPr>
            <w:tcW w:w="178" w:type="pct"/>
            <w:vMerge/>
            <w:tcBorders>
              <w:left w:val="outset" w:sz="6" w:space="0" w:color="auto"/>
              <w:bottom w:val="outset" w:sz="6" w:space="0" w:color="auto"/>
              <w:right w:val="outset" w:sz="6" w:space="0" w:color="auto"/>
            </w:tcBorders>
            <w:shd w:val="clear" w:color="auto" w:fill="666699"/>
            <w:hideMark/>
          </w:tcPr>
          <w:p w:rsidR="00155353" w:rsidRPr="00155353" w:rsidRDefault="00155353" w:rsidP="0073553F">
            <w:pPr>
              <w:pStyle w:val="NoSpacing"/>
              <w:rPr>
                <w:rFonts w:eastAsia="Times New Roman"/>
                <w:color w:val="FFFFFF"/>
                <w:szCs w:val="20"/>
              </w:rPr>
            </w:pPr>
          </w:p>
        </w:tc>
        <w:tc>
          <w:tcPr>
            <w:tcW w:w="443" w:type="pct"/>
            <w:vMerge/>
            <w:tcBorders>
              <w:top w:val="outset" w:sz="6" w:space="0" w:color="auto"/>
              <w:left w:val="outset" w:sz="6" w:space="0" w:color="auto"/>
              <w:bottom w:val="outset" w:sz="6" w:space="0" w:color="auto"/>
              <w:right w:val="outset" w:sz="6" w:space="0" w:color="auto"/>
            </w:tcBorders>
            <w:shd w:val="clear" w:color="auto" w:fill="008000"/>
            <w:vAlign w:val="center"/>
            <w:hideMark/>
          </w:tcPr>
          <w:p w:rsidR="00155353" w:rsidRPr="00155353" w:rsidRDefault="00155353" w:rsidP="0073553F">
            <w:pPr>
              <w:pStyle w:val="NoSpacing"/>
              <w:rPr>
                <w:rFonts w:eastAsia="Times New Roman"/>
                <w:color w:val="FFFFFF"/>
                <w:szCs w:val="20"/>
              </w:rPr>
            </w:pPr>
          </w:p>
        </w:tc>
        <w:tc>
          <w:tcPr>
            <w:tcW w:w="178" w:type="pct"/>
            <w:vMerge/>
            <w:tcBorders>
              <w:left w:val="outset" w:sz="6" w:space="0" w:color="auto"/>
              <w:bottom w:val="outset" w:sz="6" w:space="0" w:color="auto"/>
              <w:right w:val="outset" w:sz="6" w:space="0" w:color="auto"/>
            </w:tcBorders>
            <w:shd w:val="clear" w:color="auto" w:fill="666699"/>
            <w:hideMark/>
          </w:tcPr>
          <w:p w:rsidR="00155353" w:rsidRPr="00155353" w:rsidRDefault="00155353" w:rsidP="0073553F">
            <w:pPr>
              <w:pStyle w:val="NoSpacing"/>
              <w:rPr>
                <w:rFonts w:eastAsia="Times New Roman"/>
                <w:color w:val="FFFFFF"/>
                <w:szCs w:val="20"/>
              </w:rPr>
            </w:pPr>
          </w:p>
        </w:tc>
        <w:tc>
          <w:tcPr>
            <w:tcW w:w="415" w:type="pct"/>
            <w:vMerge/>
            <w:tcBorders>
              <w:top w:val="outset" w:sz="6" w:space="0" w:color="auto"/>
              <w:left w:val="outset" w:sz="6" w:space="0" w:color="auto"/>
              <w:bottom w:val="outset" w:sz="6" w:space="0" w:color="auto"/>
              <w:right w:val="outset" w:sz="6" w:space="0" w:color="auto"/>
            </w:tcBorders>
            <w:shd w:val="clear" w:color="auto" w:fill="008000"/>
            <w:vAlign w:val="center"/>
            <w:hideMark/>
          </w:tcPr>
          <w:p w:rsidR="00155353" w:rsidRPr="00155353" w:rsidRDefault="00155353" w:rsidP="0073553F">
            <w:pPr>
              <w:pStyle w:val="NoSpacing"/>
              <w:rPr>
                <w:rFonts w:eastAsia="Times New Roman"/>
                <w:color w:val="FFFFFF"/>
                <w:szCs w:val="20"/>
              </w:rPr>
            </w:pPr>
          </w:p>
        </w:tc>
        <w:tc>
          <w:tcPr>
            <w:tcW w:w="178" w:type="pct"/>
            <w:vMerge/>
            <w:tcBorders>
              <w:left w:val="outset" w:sz="6" w:space="0" w:color="auto"/>
              <w:bottom w:val="outset" w:sz="6" w:space="0" w:color="auto"/>
              <w:right w:val="outset" w:sz="6" w:space="0" w:color="auto"/>
            </w:tcBorders>
            <w:shd w:val="clear" w:color="auto" w:fill="666699"/>
            <w:hideMark/>
          </w:tcPr>
          <w:p w:rsidR="00155353" w:rsidRPr="00155353" w:rsidRDefault="00155353" w:rsidP="0073553F">
            <w:pPr>
              <w:pStyle w:val="NoSpacing"/>
              <w:rPr>
                <w:rFonts w:eastAsia="Times New Roman"/>
                <w:color w:val="FFFFFF"/>
                <w:szCs w:val="20"/>
              </w:rPr>
            </w:pPr>
          </w:p>
        </w:tc>
        <w:tc>
          <w:tcPr>
            <w:tcW w:w="414" w:type="pct"/>
            <w:vMerge/>
            <w:tcBorders>
              <w:top w:val="outset" w:sz="6" w:space="0" w:color="auto"/>
              <w:left w:val="outset" w:sz="6" w:space="0" w:color="auto"/>
              <w:bottom w:val="outset" w:sz="6" w:space="0" w:color="auto"/>
              <w:right w:val="outset" w:sz="6" w:space="0" w:color="auto"/>
            </w:tcBorders>
            <w:shd w:val="clear" w:color="auto" w:fill="008000"/>
            <w:vAlign w:val="center"/>
            <w:hideMark/>
          </w:tcPr>
          <w:p w:rsidR="00155353" w:rsidRPr="00155353" w:rsidRDefault="00155353" w:rsidP="0073553F">
            <w:pPr>
              <w:pStyle w:val="NoSpacing"/>
              <w:rPr>
                <w:rFonts w:eastAsia="Times New Roman"/>
                <w:color w:val="FFFFFF"/>
                <w:szCs w:val="20"/>
              </w:rPr>
            </w:pPr>
          </w:p>
        </w:tc>
        <w:tc>
          <w:tcPr>
            <w:tcW w:w="179" w:type="pct"/>
            <w:vMerge/>
            <w:tcBorders>
              <w:left w:val="outset" w:sz="6" w:space="0" w:color="auto"/>
              <w:bottom w:val="outset" w:sz="6" w:space="0" w:color="auto"/>
              <w:right w:val="outset" w:sz="6" w:space="0" w:color="auto"/>
            </w:tcBorders>
            <w:shd w:val="clear" w:color="auto" w:fill="666699"/>
            <w:hideMark/>
          </w:tcPr>
          <w:p w:rsidR="00155353" w:rsidRPr="00155353" w:rsidRDefault="00155353" w:rsidP="0073553F">
            <w:pPr>
              <w:pStyle w:val="NoSpacing"/>
              <w:rPr>
                <w:rFonts w:eastAsia="Times New Roman"/>
                <w:color w:val="FFFFFF"/>
                <w:szCs w:val="20"/>
              </w:rPr>
            </w:pPr>
          </w:p>
        </w:tc>
        <w:tc>
          <w:tcPr>
            <w:tcW w:w="267" w:type="pct"/>
            <w:gridSpan w:val="2"/>
            <w:tcBorders>
              <w:top w:val="outset" w:sz="6" w:space="0" w:color="auto"/>
              <w:left w:val="outset" w:sz="6" w:space="0" w:color="auto"/>
              <w:bottom w:val="outset" w:sz="6" w:space="0" w:color="auto"/>
              <w:right w:val="outset" w:sz="6" w:space="0" w:color="auto"/>
            </w:tcBorders>
            <w:shd w:val="clear" w:color="auto" w:fill="666699"/>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R</w:t>
            </w:r>
          </w:p>
        </w:tc>
        <w:tc>
          <w:tcPr>
            <w:tcW w:w="382" w:type="pct"/>
            <w:vMerge/>
            <w:tcBorders>
              <w:top w:val="outset" w:sz="6" w:space="0" w:color="auto"/>
              <w:left w:val="outset" w:sz="6" w:space="0" w:color="auto"/>
              <w:bottom w:val="outset" w:sz="6" w:space="0" w:color="auto"/>
              <w:right w:val="single" w:sz="4" w:space="0" w:color="auto"/>
            </w:tcBorders>
            <w:shd w:val="clear" w:color="auto" w:fill="008000"/>
            <w:vAlign w:val="center"/>
            <w:hideMark/>
          </w:tcPr>
          <w:p w:rsidR="00155353" w:rsidRPr="00155353" w:rsidRDefault="00155353" w:rsidP="0073553F">
            <w:pPr>
              <w:pStyle w:val="NoSpacing"/>
              <w:rPr>
                <w:rFonts w:eastAsia="Times New Roman"/>
                <w:color w:val="FFFFFF"/>
                <w:szCs w:val="20"/>
              </w:rPr>
            </w:pPr>
          </w:p>
        </w:tc>
        <w:tc>
          <w:tcPr>
            <w:tcW w:w="414" w:type="pct"/>
            <w:vMerge/>
            <w:tcBorders>
              <w:top w:val="outset" w:sz="6" w:space="0" w:color="auto"/>
              <w:left w:val="single" w:sz="4" w:space="0" w:color="auto"/>
              <w:bottom w:val="outset" w:sz="6" w:space="0" w:color="auto"/>
              <w:right w:val="outset" w:sz="6" w:space="0" w:color="auto"/>
            </w:tcBorders>
            <w:shd w:val="clear" w:color="auto" w:fill="008000"/>
            <w:vAlign w:val="center"/>
          </w:tcPr>
          <w:p w:rsidR="00155353" w:rsidRPr="00155353" w:rsidRDefault="00155353" w:rsidP="0073553F">
            <w:pPr>
              <w:pStyle w:val="NoSpacing"/>
              <w:rPr>
                <w:rFonts w:eastAsia="Times New Roman"/>
                <w:color w:val="FFFFFF"/>
                <w:szCs w:val="20"/>
              </w:rPr>
            </w:pPr>
          </w:p>
        </w:tc>
      </w:tr>
      <w:tr w:rsidR="00155353" w:rsidRPr="00155353" w:rsidTr="00155353">
        <w:trPr>
          <w:cantSplit/>
          <w:trHeight w:val="1740"/>
          <w:jc w:val="right"/>
        </w:trPr>
        <w:tc>
          <w:tcPr>
            <w:tcW w:w="237" w:type="pct"/>
            <w:tcBorders>
              <w:top w:val="outset" w:sz="6" w:space="0" w:color="auto"/>
              <w:left w:val="outset" w:sz="6" w:space="0" w:color="auto"/>
              <w:right w:val="single" w:sz="4" w:space="0" w:color="auto"/>
            </w:tcBorders>
            <w:shd w:val="clear" w:color="auto" w:fill="BFBFBF"/>
            <w:textDirection w:val="btLr"/>
          </w:tcPr>
          <w:p w:rsidR="00155353" w:rsidRPr="00155353" w:rsidRDefault="00155353" w:rsidP="0073553F">
            <w:pPr>
              <w:pStyle w:val="NoSpacing"/>
              <w:rPr>
                <w:rFonts w:eastAsia="Times New Roman" w:cs="Narkisim"/>
                <w:color w:val="000000"/>
                <w:szCs w:val="20"/>
              </w:rPr>
            </w:pPr>
            <w:r w:rsidRPr="00155353">
              <w:rPr>
                <w:rFonts w:eastAsia="Times New Roman" w:cs="Narkisim"/>
                <w:color w:val="000000"/>
                <w:szCs w:val="20"/>
              </w:rPr>
              <w:t>Annual procurement plan</w:t>
            </w:r>
          </w:p>
          <w:p w:rsidR="00155353" w:rsidRPr="00155353" w:rsidRDefault="00155353" w:rsidP="0073553F">
            <w:pPr>
              <w:pStyle w:val="NoSpacing"/>
              <w:rPr>
                <w:rFonts w:eastAsia="Times New Roman" w:cs="Narkisim"/>
                <w:color w:val="000000"/>
                <w:szCs w:val="20"/>
              </w:rPr>
            </w:pPr>
          </w:p>
        </w:tc>
        <w:tc>
          <w:tcPr>
            <w:tcW w:w="147" w:type="pct"/>
            <w:tcBorders>
              <w:top w:val="outset" w:sz="6" w:space="0" w:color="auto"/>
              <w:left w:val="single" w:sz="4" w:space="0" w:color="auto"/>
              <w:right w:val="outset" w:sz="6" w:space="0" w:color="auto"/>
            </w:tcBorders>
            <w:shd w:val="clear" w:color="auto" w:fill="BFBFBF"/>
            <w:textDirection w:val="btLr"/>
          </w:tcPr>
          <w:p w:rsidR="00155353" w:rsidRPr="00155353" w:rsidRDefault="00F465DC" w:rsidP="0073553F">
            <w:pPr>
              <w:pStyle w:val="NoSpacing"/>
              <w:rPr>
                <w:rFonts w:eastAsia="Times New Roman" w:cs="Narkisim"/>
                <w:color w:val="000000"/>
                <w:szCs w:val="20"/>
              </w:rPr>
            </w:pPr>
            <w:r>
              <w:rPr>
                <w:rFonts w:eastAsia="Times New Roman" w:cs="Narkisim"/>
                <w:color w:val="000000"/>
                <w:szCs w:val="20"/>
              </w:rPr>
              <w:t xml:space="preserve">Page: </w:t>
            </w:r>
            <w:r w:rsidR="00CB4991">
              <w:rPr>
                <w:rFonts w:eastAsia="Times New Roman" w:cs="Narkisim"/>
                <w:color w:val="000000"/>
                <w:szCs w:val="20"/>
              </w:rPr>
              <w:t>87 D13</w:t>
            </w:r>
          </w:p>
        </w:tc>
        <w:tc>
          <w:tcPr>
            <w:tcW w:w="356" w:type="pct"/>
            <w:tcBorders>
              <w:top w:val="outset" w:sz="6" w:space="0" w:color="auto"/>
              <w:left w:val="outset" w:sz="6" w:space="0" w:color="auto"/>
              <w:bottom w:val="single" w:sz="4" w:space="0" w:color="auto"/>
              <w:right w:val="outset" w:sz="6" w:space="0" w:color="auto"/>
            </w:tcBorders>
            <w:shd w:val="clear" w:color="auto" w:fill="BFBFBF"/>
          </w:tcPr>
          <w:p w:rsidR="00155353" w:rsidRPr="00155353" w:rsidRDefault="00155353" w:rsidP="0073553F">
            <w:pPr>
              <w:pStyle w:val="NoSpacing"/>
              <w:rPr>
                <w:rFonts w:eastAsia="Times New Roman" w:cs="Narkisim"/>
                <w:szCs w:val="20"/>
                <w:highlight w:val="yellow"/>
              </w:rPr>
            </w:pPr>
            <w:r w:rsidRPr="00155353">
              <w:rPr>
                <w:rFonts w:eastAsia="Times New Roman" w:cs="Narkisim"/>
                <w:color w:val="000000"/>
                <w:szCs w:val="20"/>
              </w:rPr>
              <w:t>To Co-ordinate Procurement Plans for all departments</w:t>
            </w:r>
          </w:p>
        </w:tc>
        <w:tc>
          <w:tcPr>
            <w:tcW w:w="384" w:type="pct"/>
            <w:tcBorders>
              <w:top w:val="outset" w:sz="6" w:space="0" w:color="auto"/>
              <w:left w:val="outset" w:sz="6" w:space="0" w:color="auto"/>
              <w:bottom w:val="single" w:sz="4" w:space="0" w:color="auto"/>
              <w:right w:val="outset" w:sz="6" w:space="0" w:color="auto"/>
            </w:tcBorders>
          </w:tcPr>
          <w:p w:rsidR="00155353" w:rsidRPr="00155353" w:rsidRDefault="00155353" w:rsidP="0073553F">
            <w:pPr>
              <w:pStyle w:val="NoSpacing"/>
              <w:rPr>
                <w:rFonts w:eastAsia="Times New Roman" w:cs="Narkisim"/>
                <w:szCs w:val="20"/>
              </w:rPr>
            </w:pPr>
            <w:r w:rsidRPr="00155353">
              <w:rPr>
                <w:rFonts w:eastAsia="Times New Roman" w:cs="Narkisim"/>
                <w:szCs w:val="20"/>
              </w:rPr>
              <w:t xml:space="preserve">% of bids awarded within 90 days </w:t>
            </w:r>
          </w:p>
          <w:p w:rsidR="00155353" w:rsidRPr="00155353" w:rsidRDefault="00155353" w:rsidP="0073553F">
            <w:pPr>
              <w:pStyle w:val="NoSpacing"/>
              <w:rPr>
                <w:rFonts w:eastAsia="Times New Roman" w:cs="Narkisim"/>
                <w:szCs w:val="20"/>
              </w:rPr>
            </w:pPr>
            <w:r w:rsidRPr="00155353">
              <w:rPr>
                <w:rFonts w:eastAsia="Times New Roman"/>
                <w:i/>
                <w:szCs w:val="20"/>
              </w:rPr>
              <w:t>ANNUAL TARGET:100%</w:t>
            </w:r>
          </w:p>
        </w:tc>
        <w:tc>
          <w:tcPr>
            <w:tcW w:w="443" w:type="pct"/>
            <w:tcBorders>
              <w:top w:val="outset" w:sz="6" w:space="0" w:color="auto"/>
              <w:left w:val="outset" w:sz="6" w:space="0" w:color="auto"/>
              <w:bottom w:val="single" w:sz="4" w:space="0" w:color="auto"/>
              <w:right w:val="outset" w:sz="6" w:space="0" w:color="auto"/>
            </w:tcBorders>
            <w:shd w:val="clear" w:color="auto" w:fill="auto"/>
          </w:tcPr>
          <w:p w:rsidR="00155353" w:rsidRPr="00155353" w:rsidRDefault="00155353" w:rsidP="0073553F">
            <w:pPr>
              <w:pStyle w:val="NoSpacing"/>
              <w:rPr>
                <w:rFonts w:eastAsia="Times New Roman" w:cs="Narkisim"/>
                <w:szCs w:val="20"/>
              </w:rPr>
            </w:pPr>
            <w:r w:rsidRPr="00155353">
              <w:rPr>
                <w:rFonts w:eastAsia="Times New Roman" w:cs="Narkisim"/>
                <w:szCs w:val="20"/>
              </w:rPr>
              <w:t>Develop and implement an annual procurement plan.</w:t>
            </w:r>
          </w:p>
        </w:tc>
        <w:tc>
          <w:tcPr>
            <w:tcW w:w="385" w:type="pct"/>
            <w:tcBorders>
              <w:top w:val="outset" w:sz="6" w:space="0" w:color="auto"/>
              <w:left w:val="outset" w:sz="6" w:space="0" w:color="auto"/>
              <w:bottom w:val="single" w:sz="4" w:space="0" w:color="auto"/>
              <w:right w:val="outset" w:sz="6" w:space="0" w:color="auto"/>
            </w:tcBorders>
            <w:shd w:val="clear" w:color="auto" w:fill="D9D9D9"/>
          </w:tcPr>
          <w:p w:rsidR="00155353" w:rsidRPr="00155353" w:rsidRDefault="00155353" w:rsidP="0073553F">
            <w:pPr>
              <w:pStyle w:val="NoSpacing"/>
              <w:rPr>
                <w:rFonts w:eastAsia="Times New Roman" w:cs="Narkisim"/>
                <w:szCs w:val="20"/>
              </w:rPr>
            </w:pPr>
            <w:r w:rsidRPr="00155353">
              <w:rPr>
                <w:rFonts w:eastAsia="Times New Roman" w:cs="Narkisim"/>
                <w:szCs w:val="20"/>
              </w:rPr>
              <w:t>Awarding of</w:t>
            </w:r>
          </w:p>
          <w:p w:rsidR="00155353" w:rsidRPr="00155353" w:rsidRDefault="00155353" w:rsidP="0073553F">
            <w:pPr>
              <w:pStyle w:val="NoSpacing"/>
              <w:rPr>
                <w:rFonts w:eastAsia="Times New Roman" w:cs="Narkisim"/>
                <w:szCs w:val="20"/>
              </w:rPr>
            </w:pPr>
            <w:r w:rsidRPr="00155353">
              <w:rPr>
                <w:rFonts w:eastAsia="Times New Roman" w:cs="Narkisim"/>
                <w:szCs w:val="20"/>
              </w:rPr>
              <w:t>bids within</w:t>
            </w:r>
          </w:p>
          <w:p w:rsidR="00155353" w:rsidRPr="00155353" w:rsidRDefault="00155353" w:rsidP="0073553F">
            <w:pPr>
              <w:pStyle w:val="NoSpacing"/>
              <w:rPr>
                <w:rFonts w:eastAsia="Times New Roman" w:cs="Narkisim"/>
                <w:szCs w:val="20"/>
              </w:rPr>
            </w:pPr>
            <w:r w:rsidRPr="00155353">
              <w:rPr>
                <w:rFonts w:eastAsia="Times New Roman" w:cs="Narkisim"/>
                <w:szCs w:val="20"/>
              </w:rPr>
              <w:t>timeframes</w:t>
            </w:r>
          </w:p>
          <w:p w:rsidR="00155353" w:rsidRPr="00155353" w:rsidRDefault="00155353" w:rsidP="0073553F">
            <w:pPr>
              <w:pStyle w:val="NoSpacing"/>
              <w:rPr>
                <w:rFonts w:eastAsia="Times New Roman" w:cs="Narkisim"/>
                <w:szCs w:val="20"/>
              </w:rPr>
            </w:pPr>
            <w:r w:rsidRPr="00155353">
              <w:rPr>
                <w:rFonts w:eastAsia="Times New Roman" w:cs="Narkisim"/>
                <w:szCs w:val="20"/>
              </w:rPr>
              <w:t>stipulated in</w:t>
            </w:r>
          </w:p>
          <w:p w:rsidR="00155353" w:rsidRPr="00155353" w:rsidRDefault="00155353" w:rsidP="0073553F">
            <w:pPr>
              <w:pStyle w:val="NoSpacing"/>
              <w:rPr>
                <w:rFonts w:eastAsia="Times New Roman" w:cs="Narkisim"/>
                <w:szCs w:val="20"/>
              </w:rPr>
            </w:pPr>
            <w:r w:rsidRPr="00155353">
              <w:rPr>
                <w:rFonts w:eastAsia="Times New Roman" w:cs="Narkisim"/>
                <w:szCs w:val="20"/>
              </w:rPr>
              <w:t>the annual</w:t>
            </w:r>
          </w:p>
          <w:p w:rsidR="00155353" w:rsidRPr="00155353" w:rsidRDefault="00155353" w:rsidP="0073553F">
            <w:pPr>
              <w:pStyle w:val="NoSpacing"/>
              <w:rPr>
                <w:rFonts w:eastAsia="Times New Roman" w:cs="Narkisim"/>
                <w:szCs w:val="20"/>
              </w:rPr>
            </w:pPr>
            <w:r w:rsidRPr="00155353">
              <w:rPr>
                <w:rFonts w:eastAsia="Times New Roman" w:cs="Narkisim"/>
                <w:szCs w:val="20"/>
              </w:rPr>
              <w:t>procurement</w:t>
            </w:r>
          </w:p>
          <w:p w:rsidR="00155353" w:rsidRPr="00155353" w:rsidRDefault="00155353" w:rsidP="0073553F">
            <w:pPr>
              <w:pStyle w:val="NoSpacing"/>
              <w:rPr>
                <w:rFonts w:eastAsia="Times New Roman" w:cs="Narkisim"/>
                <w:szCs w:val="20"/>
              </w:rPr>
            </w:pPr>
            <w:r w:rsidRPr="00155353">
              <w:rPr>
                <w:rFonts w:eastAsia="Times New Roman" w:cs="Narkisim"/>
                <w:szCs w:val="20"/>
              </w:rPr>
              <w:t xml:space="preserve"> Plan. </w:t>
            </w:r>
          </w:p>
        </w:tc>
        <w:tc>
          <w:tcPr>
            <w:tcW w:w="178" w:type="pct"/>
            <w:tcBorders>
              <w:top w:val="outset" w:sz="6" w:space="0" w:color="auto"/>
              <w:left w:val="outset" w:sz="6" w:space="0" w:color="auto"/>
              <w:bottom w:val="single" w:sz="4"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cs="Narkisim"/>
                <w:szCs w:val="20"/>
              </w:rPr>
            </w:pPr>
            <w:r w:rsidRPr="00155353">
              <w:rPr>
                <w:rFonts w:eastAsia="Times New Roman" w:cs="Narkisim"/>
                <w:szCs w:val="20"/>
              </w:rPr>
              <w:t>R 0.00</w:t>
            </w:r>
          </w:p>
        </w:tc>
        <w:tc>
          <w:tcPr>
            <w:tcW w:w="443" w:type="pct"/>
            <w:tcBorders>
              <w:top w:val="outset" w:sz="6" w:space="0" w:color="auto"/>
              <w:left w:val="outset" w:sz="6" w:space="0" w:color="auto"/>
              <w:bottom w:val="single" w:sz="4" w:space="0" w:color="auto"/>
              <w:right w:val="outset" w:sz="6" w:space="0" w:color="auto"/>
            </w:tcBorders>
            <w:shd w:val="clear" w:color="auto" w:fill="D9D9D9"/>
          </w:tcPr>
          <w:p w:rsidR="00155353" w:rsidRPr="00155353" w:rsidRDefault="00155353" w:rsidP="0073553F">
            <w:pPr>
              <w:pStyle w:val="NoSpacing"/>
              <w:rPr>
                <w:rFonts w:eastAsia="Times New Roman" w:cs="Narkisim"/>
                <w:szCs w:val="20"/>
              </w:rPr>
            </w:pPr>
            <w:r w:rsidRPr="00155353">
              <w:rPr>
                <w:rFonts w:eastAsia="Times New Roman" w:cs="Narkisim"/>
                <w:szCs w:val="20"/>
              </w:rPr>
              <w:t>Awarding of</w:t>
            </w:r>
          </w:p>
          <w:p w:rsidR="00155353" w:rsidRPr="00155353" w:rsidRDefault="00155353" w:rsidP="0073553F">
            <w:pPr>
              <w:pStyle w:val="NoSpacing"/>
              <w:rPr>
                <w:rFonts w:eastAsia="Times New Roman" w:cs="Narkisim"/>
                <w:szCs w:val="20"/>
              </w:rPr>
            </w:pPr>
            <w:r w:rsidRPr="00155353">
              <w:rPr>
                <w:rFonts w:eastAsia="Times New Roman" w:cs="Narkisim"/>
                <w:szCs w:val="20"/>
              </w:rPr>
              <w:t>bids within</w:t>
            </w:r>
          </w:p>
          <w:p w:rsidR="00155353" w:rsidRPr="00155353" w:rsidRDefault="00155353" w:rsidP="0073553F">
            <w:pPr>
              <w:pStyle w:val="NoSpacing"/>
              <w:rPr>
                <w:rFonts w:eastAsia="Times New Roman" w:cs="Narkisim"/>
                <w:szCs w:val="20"/>
              </w:rPr>
            </w:pPr>
            <w:r w:rsidRPr="00155353">
              <w:rPr>
                <w:rFonts w:eastAsia="Times New Roman" w:cs="Narkisim"/>
                <w:szCs w:val="20"/>
              </w:rPr>
              <w:t>timeframes</w:t>
            </w:r>
          </w:p>
          <w:p w:rsidR="00155353" w:rsidRPr="00155353" w:rsidRDefault="00155353" w:rsidP="0073553F">
            <w:pPr>
              <w:pStyle w:val="NoSpacing"/>
              <w:rPr>
                <w:rFonts w:eastAsia="Times New Roman" w:cs="Narkisim"/>
                <w:szCs w:val="20"/>
              </w:rPr>
            </w:pPr>
            <w:r w:rsidRPr="00155353">
              <w:rPr>
                <w:rFonts w:eastAsia="Times New Roman" w:cs="Narkisim"/>
                <w:szCs w:val="20"/>
              </w:rPr>
              <w:t>stipulated in</w:t>
            </w:r>
          </w:p>
          <w:p w:rsidR="00155353" w:rsidRPr="00155353" w:rsidRDefault="00155353" w:rsidP="0073553F">
            <w:pPr>
              <w:pStyle w:val="NoSpacing"/>
              <w:rPr>
                <w:rFonts w:eastAsia="Times New Roman" w:cs="Narkisim"/>
                <w:szCs w:val="20"/>
              </w:rPr>
            </w:pPr>
            <w:r w:rsidRPr="00155353">
              <w:rPr>
                <w:rFonts w:eastAsia="Times New Roman" w:cs="Narkisim"/>
                <w:szCs w:val="20"/>
              </w:rPr>
              <w:t>the annual</w:t>
            </w:r>
          </w:p>
          <w:p w:rsidR="00155353" w:rsidRPr="00155353" w:rsidRDefault="00155353" w:rsidP="0073553F">
            <w:pPr>
              <w:pStyle w:val="NoSpacing"/>
              <w:rPr>
                <w:rFonts w:eastAsia="Times New Roman" w:cs="Narkisim"/>
                <w:szCs w:val="20"/>
              </w:rPr>
            </w:pPr>
            <w:r w:rsidRPr="00155353">
              <w:rPr>
                <w:rFonts w:eastAsia="Times New Roman" w:cs="Narkisim"/>
                <w:szCs w:val="20"/>
              </w:rPr>
              <w:t>procurement</w:t>
            </w:r>
          </w:p>
          <w:p w:rsidR="00155353" w:rsidRPr="00155353" w:rsidRDefault="00155353" w:rsidP="0073553F">
            <w:pPr>
              <w:pStyle w:val="NoSpacing"/>
              <w:rPr>
                <w:rFonts w:eastAsia="Times New Roman" w:cs="Narkisim"/>
                <w:szCs w:val="20"/>
              </w:rPr>
            </w:pPr>
            <w:r w:rsidRPr="00155353">
              <w:rPr>
                <w:rFonts w:eastAsia="Times New Roman" w:cs="Narkisim"/>
                <w:szCs w:val="20"/>
              </w:rPr>
              <w:t xml:space="preserve"> Plan. </w:t>
            </w:r>
          </w:p>
        </w:tc>
        <w:tc>
          <w:tcPr>
            <w:tcW w:w="178" w:type="pct"/>
            <w:tcBorders>
              <w:top w:val="outset" w:sz="6" w:space="0" w:color="auto"/>
              <w:left w:val="outset" w:sz="6" w:space="0" w:color="auto"/>
              <w:bottom w:val="single" w:sz="4"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cs="Narkisim"/>
                <w:szCs w:val="20"/>
              </w:rPr>
            </w:pPr>
            <w:r w:rsidRPr="00155353">
              <w:rPr>
                <w:rFonts w:eastAsia="Times New Roman" w:cs="Narkisim"/>
                <w:szCs w:val="20"/>
              </w:rPr>
              <w:t>R 0.00</w:t>
            </w:r>
          </w:p>
        </w:tc>
        <w:tc>
          <w:tcPr>
            <w:tcW w:w="415" w:type="pct"/>
            <w:tcBorders>
              <w:top w:val="outset" w:sz="6" w:space="0" w:color="auto"/>
              <w:left w:val="outset" w:sz="6" w:space="0" w:color="auto"/>
              <w:bottom w:val="single" w:sz="4" w:space="0" w:color="auto"/>
              <w:right w:val="outset" w:sz="6" w:space="0" w:color="auto"/>
            </w:tcBorders>
            <w:shd w:val="clear" w:color="auto" w:fill="D9D9D9"/>
          </w:tcPr>
          <w:p w:rsidR="00155353" w:rsidRPr="00155353" w:rsidRDefault="00155353" w:rsidP="0073553F">
            <w:pPr>
              <w:pStyle w:val="NoSpacing"/>
              <w:rPr>
                <w:rFonts w:eastAsia="Times New Roman" w:cs="Narkisim"/>
                <w:szCs w:val="20"/>
              </w:rPr>
            </w:pPr>
            <w:r w:rsidRPr="00155353">
              <w:rPr>
                <w:rFonts w:eastAsia="Times New Roman" w:cs="Narkisim"/>
                <w:szCs w:val="20"/>
              </w:rPr>
              <w:t>Awarding of</w:t>
            </w:r>
          </w:p>
          <w:p w:rsidR="00155353" w:rsidRPr="00155353" w:rsidRDefault="00155353" w:rsidP="0073553F">
            <w:pPr>
              <w:pStyle w:val="NoSpacing"/>
              <w:rPr>
                <w:rFonts w:eastAsia="Times New Roman" w:cs="Narkisim"/>
                <w:szCs w:val="20"/>
              </w:rPr>
            </w:pPr>
            <w:r w:rsidRPr="00155353">
              <w:rPr>
                <w:rFonts w:eastAsia="Times New Roman" w:cs="Narkisim"/>
                <w:szCs w:val="20"/>
              </w:rPr>
              <w:t>bids within</w:t>
            </w:r>
          </w:p>
          <w:p w:rsidR="00155353" w:rsidRPr="00155353" w:rsidRDefault="00155353" w:rsidP="0073553F">
            <w:pPr>
              <w:pStyle w:val="NoSpacing"/>
              <w:rPr>
                <w:rFonts w:eastAsia="Times New Roman" w:cs="Narkisim"/>
                <w:szCs w:val="20"/>
              </w:rPr>
            </w:pPr>
            <w:r w:rsidRPr="00155353">
              <w:rPr>
                <w:rFonts w:eastAsia="Times New Roman" w:cs="Narkisim"/>
                <w:szCs w:val="20"/>
              </w:rPr>
              <w:t>timeframes</w:t>
            </w:r>
          </w:p>
          <w:p w:rsidR="00155353" w:rsidRPr="00155353" w:rsidRDefault="00155353" w:rsidP="0073553F">
            <w:pPr>
              <w:pStyle w:val="NoSpacing"/>
              <w:rPr>
                <w:rFonts w:eastAsia="Times New Roman" w:cs="Narkisim"/>
                <w:szCs w:val="20"/>
              </w:rPr>
            </w:pPr>
            <w:r w:rsidRPr="00155353">
              <w:rPr>
                <w:rFonts w:eastAsia="Times New Roman" w:cs="Narkisim"/>
                <w:szCs w:val="20"/>
              </w:rPr>
              <w:t>stipulated in</w:t>
            </w:r>
          </w:p>
          <w:p w:rsidR="00155353" w:rsidRPr="00155353" w:rsidRDefault="00155353" w:rsidP="0073553F">
            <w:pPr>
              <w:pStyle w:val="NoSpacing"/>
              <w:rPr>
                <w:rFonts w:eastAsia="Times New Roman" w:cs="Narkisim"/>
                <w:szCs w:val="20"/>
              </w:rPr>
            </w:pPr>
            <w:r w:rsidRPr="00155353">
              <w:rPr>
                <w:rFonts w:eastAsia="Times New Roman" w:cs="Narkisim"/>
                <w:szCs w:val="20"/>
              </w:rPr>
              <w:t>the annual</w:t>
            </w:r>
          </w:p>
          <w:p w:rsidR="00155353" w:rsidRPr="00155353" w:rsidRDefault="00155353" w:rsidP="0073553F">
            <w:pPr>
              <w:pStyle w:val="NoSpacing"/>
              <w:rPr>
                <w:rFonts w:eastAsia="Times New Roman" w:cs="Narkisim"/>
                <w:szCs w:val="20"/>
              </w:rPr>
            </w:pPr>
            <w:r w:rsidRPr="00155353">
              <w:rPr>
                <w:rFonts w:eastAsia="Times New Roman" w:cs="Narkisim"/>
                <w:szCs w:val="20"/>
              </w:rPr>
              <w:t>procurement</w:t>
            </w:r>
          </w:p>
          <w:p w:rsidR="00155353" w:rsidRPr="00155353" w:rsidRDefault="00155353" w:rsidP="0073553F">
            <w:pPr>
              <w:pStyle w:val="NoSpacing"/>
              <w:rPr>
                <w:rFonts w:eastAsia="Times New Roman" w:cs="Narkisim"/>
                <w:szCs w:val="20"/>
              </w:rPr>
            </w:pPr>
            <w:r w:rsidRPr="00155353">
              <w:rPr>
                <w:rFonts w:eastAsia="Times New Roman" w:cs="Narkisim"/>
                <w:szCs w:val="20"/>
              </w:rPr>
              <w:t xml:space="preserve"> Plan. </w:t>
            </w:r>
          </w:p>
        </w:tc>
        <w:tc>
          <w:tcPr>
            <w:tcW w:w="178" w:type="pct"/>
            <w:tcBorders>
              <w:top w:val="outset" w:sz="6" w:space="0" w:color="auto"/>
              <w:left w:val="outset" w:sz="6" w:space="0" w:color="auto"/>
              <w:bottom w:val="single" w:sz="4"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cs="Narkisim"/>
                <w:szCs w:val="20"/>
              </w:rPr>
            </w:pPr>
            <w:r w:rsidRPr="00155353">
              <w:rPr>
                <w:rFonts w:eastAsia="Times New Roman" w:cs="Narkisim"/>
                <w:szCs w:val="20"/>
              </w:rPr>
              <w:t>R 0.00</w:t>
            </w:r>
          </w:p>
        </w:tc>
        <w:tc>
          <w:tcPr>
            <w:tcW w:w="414" w:type="pct"/>
            <w:tcBorders>
              <w:top w:val="outset" w:sz="6" w:space="0" w:color="auto"/>
              <w:left w:val="outset" w:sz="6" w:space="0" w:color="auto"/>
              <w:bottom w:val="single" w:sz="4" w:space="0" w:color="auto"/>
              <w:right w:val="outset" w:sz="6" w:space="0" w:color="auto"/>
            </w:tcBorders>
            <w:shd w:val="clear" w:color="auto" w:fill="D9D9D9"/>
          </w:tcPr>
          <w:p w:rsidR="00155353" w:rsidRPr="00155353" w:rsidRDefault="00155353" w:rsidP="0073553F">
            <w:pPr>
              <w:pStyle w:val="NoSpacing"/>
              <w:rPr>
                <w:rFonts w:eastAsia="Times New Roman" w:cs="Narkisim"/>
                <w:szCs w:val="20"/>
              </w:rPr>
            </w:pPr>
            <w:r w:rsidRPr="00155353">
              <w:rPr>
                <w:rFonts w:eastAsia="Times New Roman" w:cs="Narkisim"/>
                <w:szCs w:val="20"/>
              </w:rPr>
              <w:t>Awarding of</w:t>
            </w:r>
          </w:p>
          <w:p w:rsidR="00155353" w:rsidRPr="00155353" w:rsidRDefault="00155353" w:rsidP="0073553F">
            <w:pPr>
              <w:pStyle w:val="NoSpacing"/>
              <w:rPr>
                <w:rFonts w:eastAsia="Times New Roman" w:cs="Narkisim"/>
                <w:szCs w:val="20"/>
              </w:rPr>
            </w:pPr>
            <w:r w:rsidRPr="00155353">
              <w:rPr>
                <w:rFonts w:eastAsia="Times New Roman" w:cs="Narkisim"/>
                <w:szCs w:val="20"/>
              </w:rPr>
              <w:t>bids within</w:t>
            </w:r>
          </w:p>
          <w:p w:rsidR="00155353" w:rsidRPr="00155353" w:rsidRDefault="00155353" w:rsidP="0073553F">
            <w:pPr>
              <w:pStyle w:val="NoSpacing"/>
              <w:rPr>
                <w:rFonts w:eastAsia="Times New Roman" w:cs="Narkisim"/>
                <w:szCs w:val="20"/>
              </w:rPr>
            </w:pPr>
            <w:r w:rsidRPr="00155353">
              <w:rPr>
                <w:rFonts w:eastAsia="Times New Roman" w:cs="Narkisim"/>
                <w:szCs w:val="20"/>
              </w:rPr>
              <w:t>timeframes</w:t>
            </w:r>
          </w:p>
          <w:p w:rsidR="00155353" w:rsidRPr="00155353" w:rsidRDefault="00155353" w:rsidP="0073553F">
            <w:pPr>
              <w:pStyle w:val="NoSpacing"/>
              <w:rPr>
                <w:rFonts w:eastAsia="Times New Roman" w:cs="Narkisim"/>
                <w:szCs w:val="20"/>
              </w:rPr>
            </w:pPr>
            <w:r w:rsidRPr="00155353">
              <w:rPr>
                <w:rFonts w:eastAsia="Times New Roman" w:cs="Narkisim"/>
                <w:szCs w:val="20"/>
              </w:rPr>
              <w:t>stipulated in</w:t>
            </w:r>
          </w:p>
          <w:p w:rsidR="00155353" w:rsidRPr="00155353" w:rsidRDefault="00155353" w:rsidP="0073553F">
            <w:pPr>
              <w:pStyle w:val="NoSpacing"/>
              <w:rPr>
                <w:rFonts w:eastAsia="Times New Roman" w:cs="Narkisim"/>
                <w:szCs w:val="20"/>
              </w:rPr>
            </w:pPr>
            <w:r w:rsidRPr="00155353">
              <w:rPr>
                <w:rFonts w:eastAsia="Times New Roman" w:cs="Narkisim"/>
                <w:szCs w:val="20"/>
              </w:rPr>
              <w:t>the annual</w:t>
            </w:r>
          </w:p>
          <w:p w:rsidR="00155353" w:rsidRPr="00155353" w:rsidRDefault="00155353" w:rsidP="0073553F">
            <w:pPr>
              <w:pStyle w:val="NoSpacing"/>
              <w:rPr>
                <w:rFonts w:eastAsia="Times New Roman" w:cs="Narkisim"/>
                <w:szCs w:val="20"/>
              </w:rPr>
            </w:pPr>
            <w:r w:rsidRPr="00155353">
              <w:rPr>
                <w:rFonts w:eastAsia="Times New Roman" w:cs="Narkisim"/>
                <w:szCs w:val="20"/>
              </w:rPr>
              <w:t>procurement</w:t>
            </w:r>
          </w:p>
          <w:p w:rsidR="00155353" w:rsidRPr="00155353" w:rsidRDefault="00155353" w:rsidP="0073553F">
            <w:pPr>
              <w:pStyle w:val="NoSpacing"/>
              <w:rPr>
                <w:rFonts w:eastAsia="Times New Roman" w:cs="Narkisim"/>
                <w:szCs w:val="20"/>
              </w:rPr>
            </w:pPr>
            <w:r w:rsidRPr="00155353">
              <w:rPr>
                <w:rFonts w:eastAsia="Times New Roman" w:cs="Narkisim"/>
                <w:szCs w:val="20"/>
              </w:rPr>
              <w:t>Plan.</w:t>
            </w:r>
          </w:p>
        </w:tc>
        <w:tc>
          <w:tcPr>
            <w:tcW w:w="179" w:type="pct"/>
            <w:tcBorders>
              <w:top w:val="outset" w:sz="6" w:space="0" w:color="auto"/>
              <w:left w:val="outset" w:sz="6" w:space="0" w:color="auto"/>
              <w:bottom w:val="single" w:sz="4"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cs="Narkisim"/>
                <w:szCs w:val="20"/>
              </w:rPr>
            </w:pPr>
            <w:r w:rsidRPr="00155353">
              <w:rPr>
                <w:rFonts w:eastAsia="Times New Roman" w:cs="Narkisim"/>
                <w:szCs w:val="20"/>
              </w:rPr>
              <w:t>R 0.00</w:t>
            </w:r>
          </w:p>
        </w:tc>
        <w:tc>
          <w:tcPr>
            <w:tcW w:w="148" w:type="pct"/>
            <w:tcBorders>
              <w:top w:val="outset" w:sz="6" w:space="0" w:color="auto"/>
              <w:left w:val="outset" w:sz="6" w:space="0" w:color="auto"/>
              <w:bottom w:val="single" w:sz="4" w:space="0" w:color="auto"/>
              <w:right w:val="single" w:sz="4" w:space="0" w:color="auto"/>
            </w:tcBorders>
            <w:shd w:val="clear" w:color="auto" w:fill="D9D9D9"/>
            <w:textDirection w:val="btLr"/>
            <w:vAlign w:val="center"/>
          </w:tcPr>
          <w:p w:rsidR="00155353" w:rsidRPr="00155353" w:rsidRDefault="00155353" w:rsidP="0073553F">
            <w:pPr>
              <w:pStyle w:val="NoSpacing"/>
              <w:rPr>
                <w:rFonts w:eastAsia="Times New Roman" w:cs="Narkisim"/>
                <w:szCs w:val="20"/>
              </w:rPr>
            </w:pPr>
            <w:r w:rsidRPr="00155353">
              <w:rPr>
                <w:rFonts w:eastAsia="Times New Roman" w:cs="Narkisim"/>
                <w:szCs w:val="20"/>
              </w:rPr>
              <w:t>R 0.00</w:t>
            </w:r>
          </w:p>
          <w:p w:rsidR="00155353" w:rsidRPr="00155353" w:rsidRDefault="00155353" w:rsidP="0073553F">
            <w:pPr>
              <w:pStyle w:val="NoSpacing"/>
              <w:rPr>
                <w:rFonts w:eastAsia="Times New Roman" w:cs="Narkisim"/>
                <w:szCs w:val="20"/>
              </w:rPr>
            </w:pPr>
          </w:p>
        </w:tc>
        <w:tc>
          <w:tcPr>
            <w:tcW w:w="119" w:type="pct"/>
            <w:tcBorders>
              <w:top w:val="outset" w:sz="6" w:space="0" w:color="auto"/>
              <w:left w:val="single" w:sz="4" w:space="0" w:color="auto"/>
              <w:bottom w:val="single" w:sz="4"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cs="Narkisim"/>
                <w:szCs w:val="20"/>
              </w:rPr>
            </w:pPr>
            <w:r w:rsidRPr="00155353">
              <w:rPr>
                <w:rFonts w:eastAsia="Times New Roman" w:cs="Narkisim"/>
                <w:szCs w:val="20"/>
              </w:rPr>
              <w:t>Vote:</w:t>
            </w:r>
          </w:p>
        </w:tc>
        <w:tc>
          <w:tcPr>
            <w:tcW w:w="382" w:type="pct"/>
            <w:tcBorders>
              <w:top w:val="outset" w:sz="6" w:space="0" w:color="auto"/>
              <w:left w:val="outset" w:sz="6" w:space="0" w:color="auto"/>
              <w:bottom w:val="single" w:sz="4" w:space="0" w:color="auto"/>
              <w:right w:val="single" w:sz="4" w:space="0" w:color="auto"/>
            </w:tcBorders>
            <w:shd w:val="clear" w:color="auto" w:fill="auto"/>
          </w:tcPr>
          <w:p w:rsidR="00155353" w:rsidRPr="00155353" w:rsidRDefault="00155353" w:rsidP="0073553F">
            <w:pPr>
              <w:pStyle w:val="NoSpacing"/>
              <w:rPr>
                <w:rFonts w:eastAsia="Times New Roman" w:cs="Narkisim"/>
                <w:szCs w:val="20"/>
              </w:rPr>
            </w:pPr>
            <w:r w:rsidRPr="00155353">
              <w:rPr>
                <w:rFonts w:eastAsia="Times New Roman" w:cs="Narkisim"/>
                <w:szCs w:val="20"/>
              </w:rPr>
              <w:t>MANCO resolution Monthly P/P reports</w:t>
            </w:r>
          </w:p>
          <w:p w:rsidR="00155353" w:rsidRPr="00155353" w:rsidRDefault="00155353" w:rsidP="0073553F">
            <w:pPr>
              <w:pStyle w:val="NoSpacing"/>
              <w:rPr>
                <w:rFonts w:eastAsia="Times New Roman" w:cs="Narkisim"/>
                <w:szCs w:val="20"/>
              </w:rPr>
            </w:pPr>
            <w:r w:rsidRPr="00155353">
              <w:rPr>
                <w:rFonts w:eastAsia="Times New Roman" w:cs="Narkisim"/>
                <w:szCs w:val="20"/>
              </w:rPr>
              <w:t>Minutes of all Bid Committees</w:t>
            </w:r>
          </w:p>
        </w:tc>
        <w:tc>
          <w:tcPr>
            <w:tcW w:w="414" w:type="pct"/>
            <w:tcBorders>
              <w:top w:val="outset" w:sz="6" w:space="0" w:color="auto"/>
              <w:left w:val="single" w:sz="4" w:space="0" w:color="auto"/>
              <w:bottom w:val="single" w:sz="4" w:space="0" w:color="auto"/>
              <w:right w:val="outset" w:sz="6" w:space="0" w:color="auto"/>
            </w:tcBorders>
            <w:shd w:val="clear" w:color="auto" w:fill="auto"/>
          </w:tcPr>
          <w:p w:rsidR="00155353" w:rsidRPr="00155353" w:rsidRDefault="00155353" w:rsidP="0073553F">
            <w:pPr>
              <w:pStyle w:val="NoSpacing"/>
              <w:rPr>
                <w:rFonts w:eastAsia="Times New Roman" w:cs="Narkisim"/>
                <w:szCs w:val="20"/>
              </w:rPr>
            </w:pPr>
          </w:p>
        </w:tc>
      </w:tr>
      <w:tr w:rsidR="00155353" w:rsidRPr="00155353" w:rsidTr="00155353">
        <w:trPr>
          <w:cantSplit/>
          <w:trHeight w:val="1545"/>
          <w:jc w:val="right"/>
        </w:trPr>
        <w:tc>
          <w:tcPr>
            <w:tcW w:w="237" w:type="pct"/>
            <w:vMerge w:val="restart"/>
            <w:tcBorders>
              <w:top w:val="outset" w:sz="6" w:space="0" w:color="auto"/>
              <w:left w:val="outset" w:sz="6" w:space="0" w:color="auto"/>
              <w:right w:val="single" w:sz="4" w:space="0" w:color="auto"/>
            </w:tcBorders>
            <w:shd w:val="clear" w:color="auto" w:fill="BFBFBF"/>
            <w:textDirection w:val="btLr"/>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Supply Chain Management</w:t>
            </w:r>
          </w:p>
        </w:tc>
        <w:tc>
          <w:tcPr>
            <w:tcW w:w="147" w:type="pct"/>
            <w:vMerge w:val="restart"/>
            <w:tcBorders>
              <w:top w:val="outset" w:sz="6" w:space="0" w:color="auto"/>
              <w:left w:val="single" w:sz="4" w:space="0" w:color="auto"/>
              <w:right w:val="outset" w:sz="6" w:space="0" w:color="auto"/>
            </w:tcBorders>
            <w:shd w:val="clear" w:color="auto" w:fill="BFBFBF"/>
            <w:textDirection w:val="btLr"/>
          </w:tcPr>
          <w:p w:rsidR="00155353" w:rsidRPr="00155353" w:rsidRDefault="00F465DC" w:rsidP="0073553F">
            <w:pPr>
              <w:pStyle w:val="NoSpacing"/>
              <w:rPr>
                <w:rFonts w:eastAsia="Times New Roman"/>
                <w:color w:val="000000"/>
                <w:szCs w:val="20"/>
              </w:rPr>
            </w:pPr>
            <w:r>
              <w:rPr>
                <w:rFonts w:eastAsia="Times New Roman"/>
                <w:color w:val="000000"/>
                <w:szCs w:val="20"/>
              </w:rPr>
              <w:t xml:space="preserve">Page: </w:t>
            </w:r>
            <w:r w:rsidR="00CB4991">
              <w:rPr>
                <w:rFonts w:eastAsia="Times New Roman"/>
                <w:color w:val="000000"/>
                <w:szCs w:val="20"/>
              </w:rPr>
              <w:t>87 D13</w:t>
            </w:r>
          </w:p>
        </w:tc>
        <w:tc>
          <w:tcPr>
            <w:tcW w:w="356" w:type="pct"/>
            <w:vMerge w:val="restart"/>
            <w:tcBorders>
              <w:top w:val="outset" w:sz="6" w:space="0" w:color="auto"/>
              <w:left w:val="outset" w:sz="6" w:space="0" w:color="auto"/>
              <w:right w:val="outset" w:sz="6" w:space="0" w:color="auto"/>
            </w:tcBorders>
            <w:shd w:val="clear" w:color="auto" w:fill="BFBFBF"/>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To procure goods in a cost effective and efficient manner as per the approved SCM policy  in order to achieve service delivery objectives</w:t>
            </w:r>
          </w:p>
        </w:tc>
        <w:tc>
          <w:tcPr>
            <w:tcW w:w="384" w:type="pct"/>
            <w:tcBorders>
              <w:top w:val="outset" w:sz="6" w:space="0" w:color="auto"/>
              <w:left w:val="outset" w:sz="6" w:space="0" w:color="auto"/>
              <w:right w:val="outset" w:sz="6" w:space="0" w:color="auto"/>
            </w:tcBorders>
          </w:tcPr>
          <w:p w:rsidR="00155353" w:rsidRPr="00155353" w:rsidRDefault="00155353" w:rsidP="0073553F">
            <w:pPr>
              <w:pStyle w:val="NoSpacing"/>
              <w:rPr>
                <w:rFonts w:eastAsia="Times New Roman"/>
                <w:szCs w:val="20"/>
              </w:rPr>
            </w:pPr>
            <w:r w:rsidRPr="00155353">
              <w:rPr>
                <w:rFonts w:eastAsia="Times New Roman"/>
                <w:szCs w:val="20"/>
              </w:rPr>
              <w:t>% of policies SCM and procedures implemented</w:t>
            </w:r>
          </w:p>
          <w:p w:rsidR="00155353" w:rsidRPr="00155353" w:rsidRDefault="00155353" w:rsidP="0073553F">
            <w:pPr>
              <w:pStyle w:val="NoSpacing"/>
              <w:rPr>
                <w:rFonts w:eastAsia="Times New Roman"/>
                <w:szCs w:val="20"/>
              </w:rPr>
            </w:pPr>
            <w:r w:rsidRPr="00155353">
              <w:rPr>
                <w:rFonts w:eastAsia="Times New Roman"/>
                <w:i/>
                <w:szCs w:val="20"/>
              </w:rPr>
              <w:t>ANNUAL TARGET: 100%</w:t>
            </w:r>
          </w:p>
        </w:tc>
        <w:tc>
          <w:tcPr>
            <w:tcW w:w="443" w:type="pct"/>
            <w:tcBorders>
              <w:top w:val="outset" w:sz="6" w:space="0" w:color="auto"/>
              <w:left w:val="outset" w:sz="6" w:space="0" w:color="auto"/>
              <w:bottom w:val="single" w:sz="4" w:space="0" w:color="auto"/>
              <w:right w:val="outset" w:sz="6"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Council Approved SCM Policy and Procedure Manuals.</w:t>
            </w:r>
          </w:p>
          <w:p w:rsidR="00155353" w:rsidRPr="00155353" w:rsidRDefault="00155353" w:rsidP="0073553F">
            <w:pPr>
              <w:pStyle w:val="NoSpacing"/>
              <w:rPr>
                <w:rFonts w:eastAsia="Times New Roman"/>
                <w:szCs w:val="20"/>
              </w:rPr>
            </w:pPr>
          </w:p>
        </w:tc>
        <w:tc>
          <w:tcPr>
            <w:tcW w:w="385" w:type="pct"/>
            <w:tcBorders>
              <w:top w:val="outset" w:sz="6" w:space="0" w:color="auto"/>
              <w:left w:val="outset" w:sz="6" w:space="0" w:color="auto"/>
              <w:bottom w:val="single" w:sz="4"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Implementation SCM policy &amp; procedures.</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c>
          <w:tcPr>
            <w:tcW w:w="178" w:type="pct"/>
            <w:tcBorders>
              <w:top w:val="outset" w:sz="6" w:space="0" w:color="auto"/>
              <w:left w:val="outset" w:sz="6" w:space="0" w:color="auto"/>
              <w:bottom w:val="single" w:sz="4"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443" w:type="pct"/>
            <w:tcBorders>
              <w:top w:val="outset" w:sz="6" w:space="0" w:color="auto"/>
              <w:left w:val="outset" w:sz="6" w:space="0" w:color="auto"/>
              <w:bottom w:val="single" w:sz="4"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Implementation of SCM policy &amp; procedures.</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c>
          <w:tcPr>
            <w:tcW w:w="178" w:type="pct"/>
            <w:tcBorders>
              <w:top w:val="outset" w:sz="6" w:space="0" w:color="auto"/>
              <w:left w:val="outset" w:sz="6" w:space="0" w:color="auto"/>
              <w:bottom w:val="single" w:sz="4"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415" w:type="pct"/>
            <w:tcBorders>
              <w:top w:val="outset" w:sz="6" w:space="0" w:color="auto"/>
              <w:left w:val="outset" w:sz="6" w:space="0" w:color="auto"/>
              <w:bottom w:val="single" w:sz="4"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Implementation of SCM policy &amp; procedures</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c>
          <w:tcPr>
            <w:tcW w:w="178" w:type="pct"/>
            <w:tcBorders>
              <w:top w:val="outset" w:sz="6" w:space="0" w:color="auto"/>
              <w:left w:val="outset" w:sz="6" w:space="0" w:color="auto"/>
              <w:bottom w:val="single" w:sz="4"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414" w:type="pct"/>
            <w:tcBorders>
              <w:top w:val="outset" w:sz="6" w:space="0" w:color="auto"/>
              <w:left w:val="outset" w:sz="6" w:space="0" w:color="auto"/>
              <w:bottom w:val="single" w:sz="4"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Implementation of SCM policy &amp; procedures.</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c>
          <w:tcPr>
            <w:tcW w:w="179" w:type="pct"/>
            <w:tcBorders>
              <w:top w:val="outset" w:sz="6" w:space="0" w:color="auto"/>
              <w:left w:val="outset" w:sz="6" w:space="0" w:color="auto"/>
              <w:bottom w:val="single" w:sz="4"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148" w:type="pct"/>
            <w:tcBorders>
              <w:top w:val="outset" w:sz="6" w:space="0" w:color="auto"/>
              <w:left w:val="outset" w:sz="6" w:space="0" w:color="auto"/>
              <w:bottom w:val="single" w:sz="4" w:space="0" w:color="auto"/>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119" w:type="pct"/>
            <w:tcBorders>
              <w:top w:val="outset" w:sz="6" w:space="0" w:color="auto"/>
              <w:left w:val="single" w:sz="4" w:space="0" w:color="auto"/>
              <w:bottom w:val="single" w:sz="4"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Vote:</w:t>
            </w:r>
          </w:p>
        </w:tc>
        <w:tc>
          <w:tcPr>
            <w:tcW w:w="382" w:type="pct"/>
            <w:tcBorders>
              <w:top w:val="outset" w:sz="6" w:space="0" w:color="auto"/>
              <w:left w:val="outset" w:sz="6" w:space="0" w:color="auto"/>
              <w:bottom w:val="single" w:sz="4" w:space="0" w:color="auto"/>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Council Resolution</w:t>
            </w:r>
          </w:p>
          <w:p w:rsidR="00155353" w:rsidRPr="00155353" w:rsidRDefault="00155353" w:rsidP="0073553F">
            <w:pPr>
              <w:pStyle w:val="NoSpacing"/>
              <w:rPr>
                <w:rFonts w:eastAsia="Times New Roman"/>
                <w:szCs w:val="20"/>
              </w:rPr>
            </w:pPr>
            <w:r w:rsidRPr="00155353">
              <w:rPr>
                <w:rFonts w:eastAsia="Times New Roman"/>
                <w:szCs w:val="20"/>
              </w:rPr>
              <w:t>Approved SCM policy</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c>
          <w:tcPr>
            <w:tcW w:w="414" w:type="pct"/>
            <w:tcBorders>
              <w:top w:val="outset" w:sz="6" w:space="0" w:color="auto"/>
              <w:left w:val="single" w:sz="4" w:space="0" w:color="auto"/>
              <w:bottom w:val="single" w:sz="4" w:space="0" w:color="auto"/>
              <w:right w:val="outset" w:sz="6" w:space="0" w:color="auto"/>
            </w:tcBorders>
            <w:shd w:val="clear" w:color="auto" w:fill="auto"/>
          </w:tcPr>
          <w:p w:rsidR="00155353" w:rsidRPr="00155353" w:rsidRDefault="00155353" w:rsidP="0073553F">
            <w:pPr>
              <w:pStyle w:val="NoSpacing"/>
              <w:rPr>
                <w:rFonts w:eastAsia="Times New Roman"/>
                <w:szCs w:val="20"/>
              </w:rPr>
            </w:pPr>
          </w:p>
        </w:tc>
      </w:tr>
      <w:tr w:rsidR="00155353" w:rsidRPr="00155353" w:rsidTr="00155353">
        <w:trPr>
          <w:cantSplit/>
          <w:trHeight w:val="1713"/>
          <w:jc w:val="right"/>
        </w:trPr>
        <w:tc>
          <w:tcPr>
            <w:tcW w:w="237" w:type="pct"/>
            <w:vMerge/>
            <w:tcBorders>
              <w:left w:val="outset" w:sz="6" w:space="0" w:color="auto"/>
              <w:bottom w:val="outset" w:sz="6" w:space="0" w:color="auto"/>
              <w:right w:val="single" w:sz="4" w:space="0" w:color="auto"/>
            </w:tcBorders>
            <w:shd w:val="clear" w:color="auto" w:fill="BFBFBF"/>
          </w:tcPr>
          <w:p w:rsidR="00155353" w:rsidRPr="00155353" w:rsidRDefault="00155353" w:rsidP="0073553F">
            <w:pPr>
              <w:pStyle w:val="NoSpacing"/>
              <w:rPr>
                <w:rFonts w:eastAsia="Times New Roman"/>
                <w:color w:val="000000"/>
                <w:szCs w:val="20"/>
              </w:rPr>
            </w:pPr>
          </w:p>
        </w:tc>
        <w:tc>
          <w:tcPr>
            <w:tcW w:w="147" w:type="pct"/>
            <w:vMerge/>
            <w:tcBorders>
              <w:left w:val="single" w:sz="4" w:space="0" w:color="auto"/>
              <w:bottom w:val="outset" w:sz="6" w:space="0" w:color="auto"/>
              <w:right w:val="outset" w:sz="6" w:space="0" w:color="auto"/>
            </w:tcBorders>
            <w:shd w:val="clear" w:color="auto" w:fill="BFBFBF"/>
          </w:tcPr>
          <w:p w:rsidR="00155353" w:rsidRPr="00155353" w:rsidRDefault="00155353" w:rsidP="0073553F">
            <w:pPr>
              <w:pStyle w:val="NoSpacing"/>
              <w:rPr>
                <w:rFonts w:eastAsia="Times New Roman"/>
                <w:color w:val="000000"/>
                <w:szCs w:val="20"/>
              </w:rPr>
            </w:pPr>
          </w:p>
        </w:tc>
        <w:tc>
          <w:tcPr>
            <w:tcW w:w="356" w:type="pct"/>
            <w:vMerge/>
            <w:tcBorders>
              <w:left w:val="outset" w:sz="6" w:space="0" w:color="auto"/>
              <w:bottom w:val="outset" w:sz="6" w:space="0" w:color="auto"/>
              <w:right w:val="outset" w:sz="6" w:space="0" w:color="auto"/>
            </w:tcBorders>
            <w:shd w:val="clear" w:color="auto" w:fill="BFBFBF"/>
          </w:tcPr>
          <w:p w:rsidR="00155353" w:rsidRPr="00155353" w:rsidRDefault="00155353" w:rsidP="0073553F">
            <w:pPr>
              <w:pStyle w:val="NoSpacing"/>
              <w:rPr>
                <w:rFonts w:eastAsia="Times New Roman"/>
                <w:color w:val="000000"/>
                <w:szCs w:val="20"/>
              </w:rPr>
            </w:pPr>
          </w:p>
        </w:tc>
        <w:tc>
          <w:tcPr>
            <w:tcW w:w="384" w:type="pct"/>
            <w:tcBorders>
              <w:left w:val="outset" w:sz="6" w:space="0" w:color="auto"/>
              <w:bottom w:val="outset" w:sz="6" w:space="0" w:color="auto"/>
              <w:right w:val="outset" w:sz="6" w:space="0" w:color="auto"/>
            </w:tcBorders>
          </w:tcPr>
          <w:p w:rsidR="00155353" w:rsidRPr="00155353" w:rsidRDefault="00155353" w:rsidP="0073553F">
            <w:pPr>
              <w:pStyle w:val="NoSpacing"/>
              <w:rPr>
                <w:rFonts w:eastAsia="Times New Roman"/>
                <w:szCs w:val="20"/>
              </w:rPr>
            </w:pPr>
            <w:r w:rsidRPr="00155353">
              <w:rPr>
                <w:rFonts w:eastAsia="Times New Roman"/>
                <w:szCs w:val="20"/>
              </w:rPr>
              <w:t>Number of monthly reports</w:t>
            </w:r>
          </w:p>
          <w:p w:rsidR="00155353" w:rsidRPr="00155353" w:rsidRDefault="00155353" w:rsidP="0073553F">
            <w:pPr>
              <w:pStyle w:val="NoSpacing"/>
              <w:rPr>
                <w:rFonts w:eastAsia="Times New Roman"/>
                <w:szCs w:val="20"/>
              </w:rPr>
            </w:pPr>
            <w:r w:rsidRPr="00155353">
              <w:rPr>
                <w:rFonts w:eastAsia="Times New Roman"/>
                <w:i/>
                <w:szCs w:val="20"/>
              </w:rPr>
              <w:t>ANNUAL TARGET:16</w:t>
            </w:r>
          </w:p>
        </w:tc>
        <w:tc>
          <w:tcPr>
            <w:tcW w:w="443" w:type="pct"/>
            <w:tcBorders>
              <w:top w:val="single" w:sz="4" w:space="0" w:color="auto"/>
              <w:left w:val="outset" w:sz="6" w:space="0" w:color="auto"/>
              <w:bottom w:val="outset" w:sz="6" w:space="0" w:color="auto"/>
              <w:right w:val="outset" w:sz="6"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Reporting on the effectiveness of the implementation of the SCM policy,</w:t>
            </w:r>
          </w:p>
        </w:tc>
        <w:tc>
          <w:tcPr>
            <w:tcW w:w="385" w:type="pct"/>
            <w:tcBorders>
              <w:top w:val="single" w:sz="4"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Monthly reports</w:t>
            </w:r>
          </w:p>
          <w:p w:rsidR="00155353" w:rsidRPr="00155353" w:rsidRDefault="00155353" w:rsidP="0073553F">
            <w:pPr>
              <w:pStyle w:val="NoSpacing"/>
              <w:rPr>
                <w:rFonts w:eastAsia="Times New Roman"/>
                <w:szCs w:val="20"/>
              </w:rPr>
            </w:pPr>
            <w:r w:rsidRPr="00155353">
              <w:rPr>
                <w:rFonts w:eastAsia="Times New Roman"/>
                <w:szCs w:val="20"/>
              </w:rPr>
              <w:t xml:space="preserve">Commitment Register for 2012/13. </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c>
          <w:tcPr>
            <w:tcW w:w="178" w:type="pct"/>
            <w:tcBorders>
              <w:top w:val="single" w:sz="4" w:space="0" w:color="auto"/>
              <w:left w:val="outset" w:sz="6" w:space="0" w:color="auto"/>
              <w:bottom w:val="outset" w:sz="6" w:space="0" w:color="auto"/>
              <w:right w:val="outset" w:sz="6" w:space="0" w:color="auto"/>
            </w:tcBorders>
            <w:shd w:val="clear" w:color="auto" w:fill="auto"/>
            <w:textDirection w:val="btLr"/>
          </w:tcPr>
          <w:p w:rsidR="00155353" w:rsidRPr="00155353" w:rsidRDefault="00155353" w:rsidP="0073553F">
            <w:pPr>
              <w:pStyle w:val="NoSpacing"/>
              <w:rPr>
                <w:rFonts w:eastAsia="Times New Roman"/>
                <w:szCs w:val="20"/>
              </w:rPr>
            </w:pPr>
          </w:p>
        </w:tc>
        <w:tc>
          <w:tcPr>
            <w:tcW w:w="443" w:type="pct"/>
            <w:tcBorders>
              <w:top w:val="single" w:sz="4"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Monthly and quarterly reports</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c>
          <w:tcPr>
            <w:tcW w:w="178" w:type="pct"/>
            <w:tcBorders>
              <w:top w:val="single" w:sz="4" w:space="0" w:color="auto"/>
              <w:left w:val="outset" w:sz="6" w:space="0" w:color="auto"/>
              <w:bottom w:val="outset" w:sz="6" w:space="0" w:color="auto"/>
              <w:right w:val="outset" w:sz="6" w:space="0" w:color="auto"/>
            </w:tcBorders>
            <w:shd w:val="clear" w:color="auto" w:fill="auto"/>
            <w:textDirection w:val="btLr"/>
          </w:tcPr>
          <w:p w:rsidR="00155353" w:rsidRPr="00155353" w:rsidRDefault="00155353" w:rsidP="0073553F">
            <w:pPr>
              <w:pStyle w:val="NoSpacing"/>
              <w:rPr>
                <w:rFonts w:eastAsia="Times New Roman"/>
                <w:szCs w:val="20"/>
              </w:rPr>
            </w:pPr>
          </w:p>
        </w:tc>
        <w:tc>
          <w:tcPr>
            <w:tcW w:w="415" w:type="pct"/>
            <w:tcBorders>
              <w:top w:val="single" w:sz="4"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 xml:space="preserve">Monthly and quarterly reports </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c>
          <w:tcPr>
            <w:tcW w:w="178" w:type="pct"/>
            <w:tcBorders>
              <w:top w:val="single" w:sz="4" w:space="0" w:color="auto"/>
              <w:left w:val="outset" w:sz="6" w:space="0" w:color="auto"/>
              <w:bottom w:val="outset" w:sz="6" w:space="0" w:color="auto"/>
              <w:right w:val="outset" w:sz="6" w:space="0" w:color="auto"/>
            </w:tcBorders>
            <w:shd w:val="clear" w:color="auto" w:fill="auto"/>
            <w:textDirection w:val="btLr"/>
          </w:tcPr>
          <w:p w:rsidR="00155353" w:rsidRPr="00155353" w:rsidRDefault="00155353" w:rsidP="0073553F">
            <w:pPr>
              <w:pStyle w:val="NoSpacing"/>
              <w:rPr>
                <w:rFonts w:eastAsia="Times New Roman"/>
                <w:szCs w:val="20"/>
              </w:rPr>
            </w:pPr>
          </w:p>
        </w:tc>
        <w:tc>
          <w:tcPr>
            <w:tcW w:w="414" w:type="pct"/>
            <w:tcBorders>
              <w:top w:val="single" w:sz="4"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Monthly and quarterly Reports</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c>
          <w:tcPr>
            <w:tcW w:w="179" w:type="pct"/>
            <w:tcBorders>
              <w:top w:val="single" w:sz="4" w:space="0" w:color="auto"/>
              <w:left w:val="outset" w:sz="6" w:space="0" w:color="auto"/>
              <w:bottom w:val="outset" w:sz="6" w:space="0" w:color="auto"/>
              <w:right w:val="outset" w:sz="6" w:space="0" w:color="auto"/>
            </w:tcBorders>
            <w:shd w:val="clear" w:color="auto" w:fill="auto"/>
            <w:textDirection w:val="btLr"/>
          </w:tcPr>
          <w:p w:rsidR="00155353" w:rsidRPr="00155353" w:rsidRDefault="00155353" w:rsidP="0073553F">
            <w:pPr>
              <w:pStyle w:val="NoSpacing"/>
              <w:rPr>
                <w:rFonts w:eastAsia="Times New Roman"/>
                <w:szCs w:val="20"/>
              </w:rPr>
            </w:pPr>
          </w:p>
        </w:tc>
        <w:tc>
          <w:tcPr>
            <w:tcW w:w="148" w:type="pct"/>
            <w:tcBorders>
              <w:top w:val="single" w:sz="4" w:space="0" w:color="auto"/>
              <w:left w:val="outset" w:sz="6" w:space="0" w:color="auto"/>
              <w:bottom w:val="outset" w:sz="6" w:space="0" w:color="auto"/>
              <w:right w:val="single" w:sz="4" w:space="0" w:color="auto"/>
            </w:tcBorders>
            <w:shd w:val="clear" w:color="auto" w:fill="D9D9D9"/>
          </w:tcPr>
          <w:p w:rsidR="00155353" w:rsidRPr="00155353" w:rsidRDefault="00155353" w:rsidP="0073553F">
            <w:pPr>
              <w:pStyle w:val="NoSpacing"/>
              <w:rPr>
                <w:rFonts w:eastAsia="Times New Roman"/>
                <w:szCs w:val="20"/>
              </w:rPr>
            </w:pPr>
          </w:p>
        </w:tc>
        <w:tc>
          <w:tcPr>
            <w:tcW w:w="119" w:type="pct"/>
            <w:tcBorders>
              <w:top w:val="single" w:sz="4" w:space="0" w:color="auto"/>
              <w:left w:val="single" w:sz="4" w:space="0" w:color="auto"/>
              <w:bottom w:val="outset" w:sz="6" w:space="0" w:color="auto"/>
              <w:right w:val="outset" w:sz="6" w:space="0" w:color="auto"/>
            </w:tcBorders>
            <w:shd w:val="clear" w:color="auto" w:fill="auto"/>
            <w:textDirection w:val="btLr"/>
          </w:tcPr>
          <w:p w:rsidR="00155353" w:rsidRPr="00155353" w:rsidRDefault="00155353" w:rsidP="0073553F">
            <w:pPr>
              <w:pStyle w:val="NoSpacing"/>
              <w:rPr>
                <w:rFonts w:eastAsia="Times New Roman"/>
                <w:szCs w:val="20"/>
              </w:rPr>
            </w:pPr>
            <w:r w:rsidRPr="00155353">
              <w:rPr>
                <w:rFonts w:eastAsia="Times New Roman"/>
                <w:szCs w:val="20"/>
              </w:rPr>
              <w:t>Vote:</w:t>
            </w:r>
          </w:p>
        </w:tc>
        <w:tc>
          <w:tcPr>
            <w:tcW w:w="382" w:type="pct"/>
            <w:tcBorders>
              <w:top w:val="single" w:sz="4" w:space="0" w:color="auto"/>
              <w:left w:val="outset" w:sz="6" w:space="0" w:color="auto"/>
              <w:bottom w:val="outset" w:sz="6" w:space="0" w:color="auto"/>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Monthly reports</w:t>
            </w:r>
          </w:p>
          <w:p w:rsidR="00155353" w:rsidRPr="00155353" w:rsidRDefault="00155353" w:rsidP="0073553F">
            <w:pPr>
              <w:pStyle w:val="NoSpacing"/>
              <w:rPr>
                <w:rFonts w:eastAsia="Times New Roman"/>
                <w:szCs w:val="20"/>
              </w:rPr>
            </w:pPr>
            <w:r w:rsidRPr="00155353">
              <w:rPr>
                <w:rFonts w:eastAsia="Times New Roman"/>
                <w:szCs w:val="20"/>
              </w:rPr>
              <w:t>SCM policy</w:t>
            </w:r>
          </w:p>
        </w:tc>
        <w:tc>
          <w:tcPr>
            <w:tcW w:w="414" w:type="pct"/>
            <w:tcBorders>
              <w:top w:val="single" w:sz="4" w:space="0" w:color="auto"/>
              <w:left w:val="single" w:sz="4" w:space="0" w:color="auto"/>
              <w:bottom w:val="outset" w:sz="6" w:space="0" w:color="auto"/>
              <w:right w:val="outset" w:sz="6" w:space="0" w:color="auto"/>
            </w:tcBorders>
            <w:shd w:val="clear" w:color="auto" w:fill="auto"/>
          </w:tcPr>
          <w:p w:rsidR="00155353" w:rsidRPr="00155353" w:rsidRDefault="00155353" w:rsidP="0073553F">
            <w:pPr>
              <w:pStyle w:val="NoSpacing"/>
              <w:rPr>
                <w:rFonts w:eastAsia="Times New Roman"/>
                <w:szCs w:val="20"/>
              </w:rPr>
            </w:pPr>
          </w:p>
        </w:tc>
      </w:tr>
      <w:tr w:rsidR="00155353" w:rsidRPr="00155353" w:rsidTr="00155353">
        <w:trPr>
          <w:cantSplit/>
          <w:trHeight w:val="2388"/>
          <w:jc w:val="right"/>
        </w:trPr>
        <w:tc>
          <w:tcPr>
            <w:tcW w:w="237" w:type="pct"/>
            <w:tcBorders>
              <w:top w:val="outset" w:sz="6" w:space="0" w:color="auto"/>
              <w:left w:val="outset" w:sz="6" w:space="0" w:color="auto"/>
              <w:bottom w:val="outset" w:sz="6" w:space="0" w:color="auto"/>
              <w:right w:val="single" w:sz="4" w:space="0" w:color="auto"/>
            </w:tcBorders>
            <w:shd w:val="clear" w:color="auto" w:fill="BFBFBF"/>
            <w:textDirection w:val="btLr"/>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Supplier Database Management</w:t>
            </w:r>
          </w:p>
        </w:tc>
        <w:tc>
          <w:tcPr>
            <w:tcW w:w="147" w:type="pct"/>
            <w:tcBorders>
              <w:top w:val="outset" w:sz="6" w:space="0" w:color="auto"/>
              <w:left w:val="single" w:sz="4" w:space="0" w:color="auto"/>
              <w:bottom w:val="outset" w:sz="6" w:space="0" w:color="auto"/>
              <w:right w:val="outset" w:sz="6" w:space="0" w:color="auto"/>
            </w:tcBorders>
            <w:shd w:val="clear" w:color="auto" w:fill="BFBFBF"/>
            <w:textDirection w:val="btLr"/>
          </w:tcPr>
          <w:p w:rsidR="00155353" w:rsidRPr="00155353" w:rsidRDefault="00F465DC" w:rsidP="0073553F">
            <w:pPr>
              <w:pStyle w:val="NoSpacing"/>
              <w:rPr>
                <w:rFonts w:eastAsia="Times New Roman"/>
                <w:color w:val="000000"/>
                <w:szCs w:val="20"/>
              </w:rPr>
            </w:pPr>
            <w:r>
              <w:rPr>
                <w:rFonts w:eastAsia="Times New Roman"/>
                <w:color w:val="000000"/>
                <w:szCs w:val="20"/>
              </w:rPr>
              <w:t>Page:</w:t>
            </w:r>
            <w:r w:rsidR="00CB4991">
              <w:rPr>
                <w:rFonts w:eastAsia="Times New Roman"/>
                <w:color w:val="000000"/>
                <w:szCs w:val="20"/>
              </w:rPr>
              <w:t xml:space="preserve"> 87 D13</w:t>
            </w:r>
          </w:p>
        </w:tc>
        <w:tc>
          <w:tcPr>
            <w:tcW w:w="356" w:type="pct"/>
            <w:tcBorders>
              <w:top w:val="outset" w:sz="6" w:space="0" w:color="auto"/>
              <w:left w:val="outset" w:sz="6" w:space="0" w:color="auto"/>
              <w:bottom w:val="outset" w:sz="6" w:space="0" w:color="auto"/>
              <w:right w:val="outset" w:sz="6" w:space="0" w:color="auto"/>
            </w:tcBorders>
            <w:shd w:val="clear" w:color="auto" w:fill="BFBFBF"/>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To maintain an update Supplier Database</w:t>
            </w:r>
          </w:p>
        </w:tc>
        <w:tc>
          <w:tcPr>
            <w:tcW w:w="384" w:type="pct"/>
            <w:tcBorders>
              <w:top w:val="outset" w:sz="6" w:space="0" w:color="auto"/>
              <w:left w:val="outset" w:sz="6" w:space="0" w:color="auto"/>
              <w:bottom w:val="outset" w:sz="6" w:space="0" w:color="auto"/>
              <w:right w:val="outset" w:sz="6" w:space="0" w:color="auto"/>
            </w:tcBorders>
          </w:tcPr>
          <w:p w:rsidR="00155353" w:rsidRPr="00155353" w:rsidRDefault="00155353" w:rsidP="0073553F">
            <w:pPr>
              <w:pStyle w:val="NoSpacing"/>
              <w:rPr>
                <w:rFonts w:eastAsia="Times New Roman"/>
                <w:szCs w:val="20"/>
              </w:rPr>
            </w:pPr>
            <w:r w:rsidRPr="00155353">
              <w:rPr>
                <w:rFonts w:eastAsia="Times New Roman"/>
                <w:szCs w:val="20"/>
              </w:rPr>
              <w:t>% of supplier database updated</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i/>
                <w:szCs w:val="20"/>
              </w:rPr>
              <w:t>ANNUAL TARGET:100%</w:t>
            </w:r>
          </w:p>
        </w:tc>
        <w:tc>
          <w:tcPr>
            <w:tcW w:w="443" w:type="pct"/>
            <w:tcBorders>
              <w:top w:val="outset" w:sz="6" w:space="0" w:color="auto"/>
              <w:left w:val="outset" w:sz="6" w:space="0" w:color="auto"/>
              <w:bottom w:val="outset" w:sz="6" w:space="0" w:color="auto"/>
              <w:right w:val="outset" w:sz="6"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Placing of adverts on municipal website, local and provincial newspapers.</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c>
          <w:tcPr>
            <w:tcW w:w="385" w:type="pct"/>
            <w:tcBorders>
              <w:top w:val="outset" w:sz="6"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Adverts - local and provincial media.</w:t>
            </w:r>
          </w:p>
          <w:p w:rsidR="00155353" w:rsidRPr="00155353" w:rsidRDefault="00155353" w:rsidP="0073553F">
            <w:pPr>
              <w:pStyle w:val="NoSpacing"/>
              <w:rPr>
                <w:rFonts w:eastAsia="Times New Roman"/>
                <w:szCs w:val="20"/>
              </w:rPr>
            </w:pPr>
          </w:p>
        </w:tc>
        <w:tc>
          <w:tcPr>
            <w:tcW w:w="178" w:type="pct"/>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R125k</w:t>
            </w:r>
          </w:p>
        </w:tc>
        <w:tc>
          <w:tcPr>
            <w:tcW w:w="443" w:type="pct"/>
            <w:tcBorders>
              <w:top w:val="outset" w:sz="6"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Verification and cleansing  of suppliers information</w:t>
            </w:r>
          </w:p>
          <w:p w:rsidR="00155353" w:rsidRPr="00155353" w:rsidRDefault="00155353" w:rsidP="0073553F">
            <w:pPr>
              <w:pStyle w:val="NoSpacing"/>
              <w:rPr>
                <w:rFonts w:eastAsia="Times New Roman"/>
                <w:szCs w:val="20"/>
              </w:rPr>
            </w:pPr>
            <w:r w:rsidRPr="00155353">
              <w:rPr>
                <w:rFonts w:eastAsia="Times New Roman"/>
                <w:szCs w:val="20"/>
              </w:rPr>
              <w:t>In the supplier database.</w:t>
            </w:r>
          </w:p>
          <w:p w:rsidR="00155353" w:rsidRPr="00155353" w:rsidRDefault="00155353" w:rsidP="0073553F">
            <w:pPr>
              <w:pStyle w:val="NoSpacing"/>
              <w:rPr>
                <w:rFonts w:eastAsia="Times New Roman"/>
                <w:szCs w:val="20"/>
              </w:rPr>
            </w:pPr>
          </w:p>
        </w:tc>
        <w:tc>
          <w:tcPr>
            <w:tcW w:w="178" w:type="pct"/>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R125k</w:t>
            </w:r>
          </w:p>
        </w:tc>
        <w:tc>
          <w:tcPr>
            <w:tcW w:w="415" w:type="pct"/>
            <w:tcBorders>
              <w:top w:val="outset" w:sz="6"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Verification and cleansing  of suppliers information</w:t>
            </w:r>
          </w:p>
          <w:p w:rsidR="00155353" w:rsidRPr="00155353" w:rsidRDefault="00155353" w:rsidP="0073553F">
            <w:pPr>
              <w:pStyle w:val="NoSpacing"/>
              <w:rPr>
                <w:rFonts w:eastAsia="Times New Roman"/>
                <w:szCs w:val="20"/>
              </w:rPr>
            </w:pPr>
            <w:r w:rsidRPr="00155353">
              <w:rPr>
                <w:rFonts w:eastAsia="Times New Roman"/>
                <w:szCs w:val="20"/>
              </w:rPr>
              <w:t>In the supplier database.</w:t>
            </w:r>
          </w:p>
          <w:p w:rsidR="00155353" w:rsidRPr="00155353" w:rsidRDefault="00155353" w:rsidP="0073553F">
            <w:pPr>
              <w:pStyle w:val="NoSpacing"/>
              <w:rPr>
                <w:rFonts w:eastAsia="Times New Roman"/>
                <w:szCs w:val="20"/>
              </w:rPr>
            </w:pPr>
          </w:p>
        </w:tc>
        <w:tc>
          <w:tcPr>
            <w:tcW w:w="178" w:type="pct"/>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R125k</w:t>
            </w:r>
          </w:p>
        </w:tc>
        <w:tc>
          <w:tcPr>
            <w:tcW w:w="414" w:type="pct"/>
            <w:tcBorders>
              <w:top w:val="outset" w:sz="6"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Verification and cleansing  of suppliers information</w:t>
            </w:r>
          </w:p>
          <w:p w:rsidR="00155353" w:rsidRPr="00155353" w:rsidRDefault="00155353" w:rsidP="0073553F">
            <w:pPr>
              <w:pStyle w:val="NoSpacing"/>
              <w:rPr>
                <w:rFonts w:eastAsia="Times New Roman"/>
                <w:szCs w:val="20"/>
              </w:rPr>
            </w:pPr>
            <w:r w:rsidRPr="00155353">
              <w:rPr>
                <w:rFonts w:eastAsia="Times New Roman"/>
                <w:szCs w:val="20"/>
              </w:rPr>
              <w:t>In the supplier database.</w:t>
            </w:r>
          </w:p>
          <w:p w:rsidR="00155353" w:rsidRPr="00155353" w:rsidRDefault="00155353" w:rsidP="0073553F">
            <w:pPr>
              <w:pStyle w:val="NoSpacing"/>
              <w:rPr>
                <w:rFonts w:eastAsia="Times New Roman"/>
                <w:szCs w:val="20"/>
              </w:rPr>
            </w:pPr>
          </w:p>
        </w:tc>
        <w:tc>
          <w:tcPr>
            <w:tcW w:w="179" w:type="pct"/>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R125k</w:t>
            </w:r>
          </w:p>
        </w:tc>
        <w:tc>
          <w:tcPr>
            <w:tcW w:w="148" w:type="pct"/>
            <w:tcBorders>
              <w:top w:val="outset" w:sz="6" w:space="0" w:color="auto"/>
              <w:left w:val="outset" w:sz="6" w:space="0" w:color="auto"/>
              <w:bottom w:val="outset" w:sz="6" w:space="0" w:color="auto"/>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R500k</w:t>
            </w:r>
          </w:p>
        </w:tc>
        <w:tc>
          <w:tcPr>
            <w:tcW w:w="119" w:type="pct"/>
            <w:tcBorders>
              <w:top w:val="outset" w:sz="6" w:space="0" w:color="auto"/>
              <w:left w:val="single" w:sz="4"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Vote:</w:t>
            </w:r>
          </w:p>
        </w:tc>
        <w:tc>
          <w:tcPr>
            <w:tcW w:w="382" w:type="pct"/>
            <w:tcBorders>
              <w:top w:val="outset" w:sz="6" w:space="0" w:color="auto"/>
              <w:left w:val="outset" w:sz="6" w:space="0" w:color="auto"/>
              <w:bottom w:val="outset" w:sz="6" w:space="0" w:color="auto"/>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Adverts Database forms.</w:t>
            </w:r>
          </w:p>
          <w:p w:rsidR="00155353" w:rsidRPr="00155353" w:rsidRDefault="00155353" w:rsidP="0073553F">
            <w:pPr>
              <w:pStyle w:val="NoSpacing"/>
              <w:rPr>
                <w:rFonts w:eastAsia="Times New Roman"/>
                <w:szCs w:val="20"/>
              </w:rPr>
            </w:pPr>
            <w:r w:rsidRPr="00155353">
              <w:rPr>
                <w:rFonts w:eastAsia="Times New Roman"/>
                <w:szCs w:val="20"/>
              </w:rPr>
              <w:t>Updated Supplier Database</w:t>
            </w:r>
          </w:p>
          <w:p w:rsidR="00155353" w:rsidRPr="00155353" w:rsidRDefault="00155353" w:rsidP="0073553F">
            <w:pPr>
              <w:pStyle w:val="NoSpacing"/>
              <w:rPr>
                <w:rFonts w:eastAsia="Times New Roman"/>
                <w:szCs w:val="20"/>
              </w:rPr>
            </w:pPr>
            <w:r w:rsidRPr="00155353">
              <w:rPr>
                <w:rFonts w:eastAsia="Times New Roman"/>
                <w:szCs w:val="20"/>
              </w:rPr>
              <w:t>Report- Rotation of suppliers</w:t>
            </w:r>
          </w:p>
        </w:tc>
        <w:tc>
          <w:tcPr>
            <w:tcW w:w="414" w:type="pct"/>
            <w:tcBorders>
              <w:top w:val="outset" w:sz="6" w:space="0" w:color="auto"/>
              <w:left w:val="single" w:sz="4" w:space="0" w:color="auto"/>
              <w:bottom w:val="outset" w:sz="6" w:space="0" w:color="auto"/>
              <w:right w:val="outset" w:sz="6" w:space="0" w:color="auto"/>
            </w:tcBorders>
            <w:shd w:val="clear" w:color="auto" w:fill="auto"/>
          </w:tcPr>
          <w:p w:rsidR="00155353" w:rsidRPr="00155353" w:rsidRDefault="00155353" w:rsidP="0073553F">
            <w:pPr>
              <w:pStyle w:val="NoSpacing"/>
              <w:rPr>
                <w:rFonts w:eastAsia="Times New Roman"/>
                <w:szCs w:val="20"/>
              </w:rPr>
            </w:pPr>
          </w:p>
        </w:tc>
      </w:tr>
      <w:tr w:rsidR="00155353" w:rsidRPr="00155353" w:rsidTr="00155353">
        <w:trPr>
          <w:cantSplit/>
          <w:trHeight w:val="3676"/>
          <w:jc w:val="right"/>
        </w:trPr>
        <w:tc>
          <w:tcPr>
            <w:tcW w:w="237" w:type="pct"/>
            <w:tcBorders>
              <w:top w:val="outset" w:sz="6" w:space="0" w:color="auto"/>
              <w:left w:val="outset" w:sz="6" w:space="0" w:color="auto"/>
              <w:bottom w:val="outset" w:sz="6" w:space="0" w:color="auto"/>
              <w:right w:val="single" w:sz="4"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t>Contract Management</w:t>
            </w:r>
          </w:p>
        </w:tc>
        <w:tc>
          <w:tcPr>
            <w:tcW w:w="147" w:type="pct"/>
            <w:tcBorders>
              <w:top w:val="outset" w:sz="6" w:space="0" w:color="auto"/>
              <w:left w:val="single" w:sz="4" w:space="0" w:color="auto"/>
              <w:bottom w:val="outset" w:sz="6" w:space="0" w:color="auto"/>
              <w:right w:val="outset" w:sz="6" w:space="0" w:color="auto"/>
            </w:tcBorders>
            <w:shd w:val="clear" w:color="auto" w:fill="BFBFBF"/>
            <w:textDirection w:val="btLr"/>
          </w:tcPr>
          <w:p w:rsidR="00155353" w:rsidRPr="00155353" w:rsidRDefault="00F465DC" w:rsidP="0073553F">
            <w:pPr>
              <w:pStyle w:val="NoSpacing"/>
              <w:rPr>
                <w:rFonts w:eastAsia="Times New Roman"/>
                <w:szCs w:val="20"/>
              </w:rPr>
            </w:pPr>
            <w:r>
              <w:rPr>
                <w:rFonts w:eastAsia="Times New Roman"/>
                <w:szCs w:val="20"/>
              </w:rPr>
              <w:t xml:space="preserve">Page: </w:t>
            </w:r>
            <w:r w:rsidR="00CB4991">
              <w:rPr>
                <w:rFonts w:eastAsia="Times New Roman"/>
                <w:szCs w:val="20"/>
              </w:rPr>
              <w:t>87 D12</w:t>
            </w:r>
          </w:p>
        </w:tc>
        <w:tc>
          <w:tcPr>
            <w:tcW w:w="356" w:type="pct"/>
            <w:tcBorders>
              <w:top w:val="outset" w:sz="6" w:space="0" w:color="auto"/>
              <w:left w:val="outset" w:sz="6" w:space="0" w:color="auto"/>
              <w:bottom w:val="outset" w:sz="6" w:space="0" w:color="auto"/>
              <w:right w:val="outset" w:sz="6" w:space="0" w:color="auto"/>
            </w:tcBorders>
            <w:shd w:val="clear" w:color="auto" w:fill="BFBFBF"/>
          </w:tcPr>
          <w:p w:rsidR="00155353" w:rsidRPr="00155353" w:rsidRDefault="00155353" w:rsidP="0073553F">
            <w:pPr>
              <w:pStyle w:val="NoSpacing"/>
              <w:rPr>
                <w:rFonts w:eastAsia="Times New Roman"/>
                <w:szCs w:val="20"/>
              </w:rPr>
            </w:pPr>
            <w:r w:rsidRPr="00155353">
              <w:rPr>
                <w:rFonts w:eastAsia="Times New Roman"/>
                <w:szCs w:val="20"/>
              </w:rPr>
              <w:t>To coordinate and update the contracts register</w:t>
            </w:r>
          </w:p>
        </w:tc>
        <w:tc>
          <w:tcPr>
            <w:tcW w:w="384" w:type="pct"/>
            <w:tcBorders>
              <w:top w:val="outset" w:sz="6" w:space="0" w:color="auto"/>
              <w:left w:val="outset" w:sz="6" w:space="0" w:color="auto"/>
              <w:bottom w:val="outset" w:sz="6" w:space="0" w:color="auto"/>
              <w:right w:val="outset" w:sz="6" w:space="0" w:color="auto"/>
            </w:tcBorders>
          </w:tcPr>
          <w:p w:rsidR="00155353" w:rsidRPr="00155353" w:rsidRDefault="00155353" w:rsidP="0073553F">
            <w:pPr>
              <w:pStyle w:val="NoSpacing"/>
              <w:rPr>
                <w:rFonts w:eastAsia="Times New Roman"/>
                <w:szCs w:val="20"/>
              </w:rPr>
            </w:pPr>
            <w:r w:rsidRPr="00155353">
              <w:rPr>
                <w:rFonts w:eastAsia="Times New Roman"/>
                <w:szCs w:val="20"/>
              </w:rPr>
              <w:t>% of Contracts and SLA’s updated</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i/>
                <w:szCs w:val="20"/>
              </w:rPr>
              <w:t>ANNUAL TARGET:100%</w:t>
            </w:r>
          </w:p>
        </w:tc>
        <w:tc>
          <w:tcPr>
            <w:tcW w:w="443" w:type="pct"/>
            <w:tcBorders>
              <w:top w:val="outset" w:sz="6" w:space="0" w:color="auto"/>
              <w:left w:val="outset" w:sz="6" w:space="0" w:color="auto"/>
              <w:bottom w:val="outset" w:sz="6" w:space="0" w:color="auto"/>
              <w:right w:val="outset" w:sz="6"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Updated Contracts Register.</w:t>
            </w:r>
          </w:p>
          <w:p w:rsidR="00155353" w:rsidRPr="00155353" w:rsidRDefault="00155353" w:rsidP="0073553F">
            <w:pPr>
              <w:pStyle w:val="NoSpacing"/>
              <w:rPr>
                <w:rFonts w:eastAsia="Times New Roman"/>
                <w:szCs w:val="20"/>
              </w:rPr>
            </w:pPr>
          </w:p>
        </w:tc>
        <w:tc>
          <w:tcPr>
            <w:tcW w:w="385" w:type="pct"/>
            <w:tcBorders>
              <w:top w:val="outset" w:sz="6"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Maintenance of contracts and SLA’s. updating of</w:t>
            </w:r>
          </w:p>
          <w:p w:rsidR="00155353" w:rsidRPr="00155353" w:rsidRDefault="00155353" w:rsidP="0073553F">
            <w:pPr>
              <w:pStyle w:val="NoSpacing"/>
              <w:rPr>
                <w:rFonts w:eastAsia="Times New Roman"/>
                <w:szCs w:val="20"/>
              </w:rPr>
            </w:pPr>
            <w:r w:rsidRPr="00155353">
              <w:rPr>
                <w:rFonts w:eastAsia="Times New Roman"/>
                <w:szCs w:val="20"/>
              </w:rPr>
              <w:t>contracts</w:t>
            </w:r>
          </w:p>
          <w:p w:rsidR="00155353" w:rsidRPr="00155353" w:rsidRDefault="00155353" w:rsidP="0073553F">
            <w:pPr>
              <w:pStyle w:val="NoSpacing"/>
              <w:rPr>
                <w:rFonts w:eastAsia="Times New Roman"/>
                <w:szCs w:val="20"/>
              </w:rPr>
            </w:pPr>
            <w:r w:rsidRPr="00155353">
              <w:rPr>
                <w:rFonts w:eastAsia="Times New Roman"/>
                <w:szCs w:val="20"/>
              </w:rPr>
              <w:t>Register.</w:t>
            </w:r>
          </w:p>
          <w:p w:rsidR="00155353" w:rsidRPr="00155353" w:rsidRDefault="00155353" w:rsidP="0073553F">
            <w:pPr>
              <w:pStyle w:val="NoSpacing"/>
              <w:rPr>
                <w:rFonts w:eastAsia="Times New Roman"/>
                <w:szCs w:val="20"/>
              </w:rPr>
            </w:pPr>
          </w:p>
        </w:tc>
        <w:tc>
          <w:tcPr>
            <w:tcW w:w="178" w:type="pct"/>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0</w:t>
            </w:r>
          </w:p>
        </w:tc>
        <w:tc>
          <w:tcPr>
            <w:tcW w:w="443" w:type="pct"/>
            <w:tcBorders>
              <w:top w:val="outset" w:sz="6"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Maintenance of contracts and SLA’s. updating of</w:t>
            </w:r>
          </w:p>
          <w:p w:rsidR="00155353" w:rsidRPr="00155353" w:rsidRDefault="00155353" w:rsidP="0073553F">
            <w:pPr>
              <w:pStyle w:val="NoSpacing"/>
              <w:rPr>
                <w:rFonts w:eastAsia="Times New Roman"/>
                <w:szCs w:val="20"/>
              </w:rPr>
            </w:pPr>
            <w:r w:rsidRPr="00155353">
              <w:rPr>
                <w:rFonts w:eastAsia="Times New Roman"/>
                <w:szCs w:val="20"/>
              </w:rPr>
              <w:t>contracts</w:t>
            </w:r>
          </w:p>
          <w:p w:rsidR="00155353" w:rsidRPr="00155353" w:rsidRDefault="00155353" w:rsidP="0073553F">
            <w:pPr>
              <w:pStyle w:val="NoSpacing"/>
              <w:rPr>
                <w:rFonts w:eastAsia="Times New Roman"/>
                <w:szCs w:val="20"/>
              </w:rPr>
            </w:pPr>
            <w:r w:rsidRPr="00155353">
              <w:rPr>
                <w:rFonts w:eastAsia="Times New Roman"/>
                <w:szCs w:val="20"/>
              </w:rPr>
              <w:t>Register.</w:t>
            </w:r>
          </w:p>
          <w:p w:rsidR="00155353" w:rsidRPr="00155353" w:rsidRDefault="00155353" w:rsidP="0073553F">
            <w:pPr>
              <w:pStyle w:val="NoSpacing"/>
              <w:rPr>
                <w:rFonts w:eastAsia="Times New Roman"/>
                <w:szCs w:val="20"/>
              </w:rPr>
            </w:pPr>
          </w:p>
        </w:tc>
        <w:tc>
          <w:tcPr>
            <w:tcW w:w="178" w:type="pct"/>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0</w:t>
            </w:r>
          </w:p>
        </w:tc>
        <w:tc>
          <w:tcPr>
            <w:tcW w:w="415" w:type="pct"/>
            <w:tcBorders>
              <w:top w:val="outset" w:sz="6"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Maintenance of contracts and SLA’s. updating of</w:t>
            </w:r>
          </w:p>
          <w:p w:rsidR="00155353" w:rsidRPr="00155353" w:rsidRDefault="00155353" w:rsidP="0073553F">
            <w:pPr>
              <w:pStyle w:val="NoSpacing"/>
              <w:rPr>
                <w:rFonts w:eastAsia="Times New Roman"/>
                <w:szCs w:val="20"/>
              </w:rPr>
            </w:pPr>
            <w:r w:rsidRPr="00155353">
              <w:rPr>
                <w:rFonts w:eastAsia="Times New Roman"/>
                <w:szCs w:val="20"/>
              </w:rPr>
              <w:t>contracts</w:t>
            </w:r>
          </w:p>
          <w:p w:rsidR="00155353" w:rsidRPr="00155353" w:rsidRDefault="00155353" w:rsidP="0073553F">
            <w:pPr>
              <w:pStyle w:val="NoSpacing"/>
              <w:rPr>
                <w:rFonts w:eastAsia="Times New Roman"/>
                <w:szCs w:val="20"/>
              </w:rPr>
            </w:pPr>
            <w:r w:rsidRPr="00155353">
              <w:rPr>
                <w:rFonts w:eastAsia="Times New Roman"/>
                <w:szCs w:val="20"/>
              </w:rPr>
              <w:t>Register.</w:t>
            </w:r>
          </w:p>
          <w:p w:rsidR="00155353" w:rsidRPr="00155353" w:rsidRDefault="00155353" w:rsidP="0073553F">
            <w:pPr>
              <w:pStyle w:val="NoSpacing"/>
              <w:rPr>
                <w:rFonts w:eastAsia="Times New Roman"/>
                <w:szCs w:val="20"/>
              </w:rPr>
            </w:pPr>
          </w:p>
        </w:tc>
        <w:tc>
          <w:tcPr>
            <w:tcW w:w="178" w:type="pct"/>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0</w:t>
            </w:r>
          </w:p>
        </w:tc>
        <w:tc>
          <w:tcPr>
            <w:tcW w:w="414" w:type="pct"/>
            <w:tcBorders>
              <w:top w:val="outset" w:sz="6"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Maintenance of contracts and SLA’s. updating of</w:t>
            </w:r>
          </w:p>
          <w:p w:rsidR="00155353" w:rsidRPr="00155353" w:rsidRDefault="00155353" w:rsidP="0073553F">
            <w:pPr>
              <w:pStyle w:val="NoSpacing"/>
              <w:rPr>
                <w:rFonts w:eastAsia="Times New Roman"/>
                <w:szCs w:val="20"/>
              </w:rPr>
            </w:pPr>
            <w:r w:rsidRPr="00155353">
              <w:rPr>
                <w:rFonts w:eastAsia="Times New Roman"/>
                <w:szCs w:val="20"/>
              </w:rPr>
              <w:t>contracts</w:t>
            </w:r>
          </w:p>
          <w:p w:rsidR="00155353" w:rsidRPr="00155353" w:rsidRDefault="00155353" w:rsidP="0073553F">
            <w:pPr>
              <w:pStyle w:val="NoSpacing"/>
              <w:rPr>
                <w:rFonts w:eastAsia="Times New Roman"/>
                <w:szCs w:val="20"/>
              </w:rPr>
            </w:pPr>
            <w:r w:rsidRPr="00155353">
              <w:rPr>
                <w:rFonts w:eastAsia="Times New Roman"/>
                <w:szCs w:val="20"/>
              </w:rPr>
              <w:t>Register.</w:t>
            </w:r>
          </w:p>
          <w:p w:rsidR="00155353" w:rsidRPr="00155353" w:rsidRDefault="00155353" w:rsidP="0073553F">
            <w:pPr>
              <w:pStyle w:val="NoSpacing"/>
              <w:rPr>
                <w:rFonts w:eastAsia="Times New Roman"/>
                <w:szCs w:val="20"/>
              </w:rPr>
            </w:pPr>
          </w:p>
        </w:tc>
        <w:tc>
          <w:tcPr>
            <w:tcW w:w="179" w:type="pct"/>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0</w:t>
            </w:r>
          </w:p>
        </w:tc>
        <w:tc>
          <w:tcPr>
            <w:tcW w:w="148" w:type="pct"/>
            <w:tcBorders>
              <w:top w:val="outset" w:sz="6" w:space="0" w:color="auto"/>
              <w:left w:val="outset" w:sz="6" w:space="0" w:color="auto"/>
              <w:bottom w:val="outset" w:sz="6" w:space="0" w:color="auto"/>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0</w:t>
            </w:r>
          </w:p>
        </w:tc>
        <w:tc>
          <w:tcPr>
            <w:tcW w:w="119" w:type="pct"/>
            <w:tcBorders>
              <w:top w:val="outset" w:sz="6" w:space="0" w:color="auto"/>
              <w:left w:val="single" w:sz="4"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Vote:</w:t>
            </w:r>
          </w:p>
        </w:tc>
        <w:tc>
          <w:tcPr>
            <w:tcW w:w="382" w:type="pct"/>
            <w:tcBorders>
              <w:top w:val="outset" w:sz="6" w:space="0" w:color="auto"/>
              <w:left w:val="outset" w:sz="6" w:space="0" w:color="auto"/>
              <w:bottom w:val="outset" w:sz="6" w:space="0" w:color="auto"/>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Contracts Register.</w:t>
            </w:r>
          </w:p>
          <w:p w:rsidR="00155353" w:rsidRPr="00155353" w:rsidRDefault="00155353" w:rsidP="0073553F">
            <w:pPr>
              <w:pStyle w:val="NoSpacing"/>
              <w:rPr>
                <w:rFonts w:eastAsia="Times New Roman"/>
                <w:szCs w:val="20"/>
              </w:rPr>
            </w:pPr>
            <w:r w:rsidRPr="00155353">
              <w:rPr>
                <w:rFonts w:eastAsia="Times New Roman"/>
                <w:szCs w:val="20"/>
              </w:rPr>
              <w:t>Quarterly performance reports of contractors.</w:t>
            </w:r>
          </w:p>
        </w:tc>
        <w:tc>
          <w:tcPr>
            <w:tcW w:w="414" w:type="pct"/>
            <w:tcBorders>
              <w:top w:val="outset" w:sz="6" w:space="0" w:color="auto"/>
              <w:left w:val="single" w:sz="4" w:space="0" w:color="auto"/>
              <w:bottom w:val="outset" w:sz="6" w:space="0" w:color="auto"/>
              <w:right w:val="outset" w:sz="6" w:space="0" w:color="auto"/>
            </w:tcBorders>
            <w:shd w:val="clear" w:color="auto" w:fill="auto"/>
          </w:tcPr>
          <w:p w:rsidR="00155353" w:rsidRPr="00155353" w:rsidRDefault="00155353" w:rsidP="0073553F">
            <w:pPr>
              <w:pStyle w:val="NoSpacing"/>
              <w:rPr>
                <w:rFonts w:eastAsia="Times New Roman"/>
                <w:szCs w:val="20"/>
              </w:rPr>
            </w:pPr>
          </w:p>
        </w:tc>
      </w:tr>
    </w:tbl>
    <w:p w:rsidR="00155353" w:rsidRPr="00155353" w:rsidRDefault="00155353" w:rsidP="0073553F">
      <w:pPr>
        <w:pStyle w:val="NoSpacing"/>
        <w:rPr>
          <w:rFonts w:ascii="Arial" w:hAnsi="Arial"/>
          <w:szCs w:val="20"/>
        </w:rPr>
      </w:pPr>
    </w:p>
    <w:p w:rsidR="00155353" w:rsidRPr="00155353" w:rsidRDefault="00155353" w:rsidP="0073553F">
      <w:pPr>
        <w:pStyle w:val="NoSpacing"/>
        <w:rPr>
          <w:rFonts w:ascii="Arial" w:hAnsi="Arial"/>
          <w:szCs w:val="20"/>
        </w:rPr>
      </w:pPr>
    </w:p>
    <w:p w:rsidR="00155353" w:rsidRPr="00155353" w:rsidRDefault="00155353" w:rsidP="0073553F">
      <w:pPr>
        <w:pStyle w:val="NoSpacing"/>
        <w:rPr>
          <w:rFonts w:ascii="Arial" w:hAnsi="Arial"/>
          <w:szCs w:val="20"/>
        </w:rPr>
      </w:pPr>
    </w:p>
    <w:p w:rsidR="00155353" w:rsidRPr="00155353" w:rsidRDefault="00155353" w:rsidP="0073553F">
      <w:pPr>
        <w:pStyle w:val="NoSpacing"/>
        <w:rPr>
          <w:rFonts w:ascii="Arial" w:hAnsi="Arial"/>
          <w:szCs w:val="20"/>
        </w:rPr>
      </w:pPr>
    </w:p>
    <w:p w:rsidR="00155353" w:rsidRPr="00155353" w:rsidRDefault="00155353" w:rsidP="0073553F">
      <w:pPr>
        <w:pStyle w:val="NoSpacing"/>
        <w:rPr>
          <w:rFonts w:ascii="Arial" w:hAnsi="Arial"/>
          <w:szCs w:val="20"/>
        </w:rPr>
      </w:pPr>
    </w:p>
    <w:p w:rsidR="00155353" w:rsidRPr="00155353" w:rsidRDefault="00155353" w:rsidP="0073553F">
      <w:pPr>
        <w:pStyle w:val="NoSpacing"/>
        <w:rPr>
          <w:rFonts w:ascii="Arial" w:hAnsi="Arial"/>
          <w:szCs w:val="20"/>
        </w:rPr>
      </w:pPr>
    </w:p>
    <w:p w:rsidR="00155353" w:rsidRDefault="00155353" w:rsidP="0073553F">
      <w:pPr>
        <w:pStyle w:val="NoSpacing"/>
        <w:rPr>
          <w:rFonts w:ascii="Arial" w:hAnsi="Arial"/>
          <w:szCs w:val="20"/>
        </w:rPr>
      </w:pPr>
    </w:p>
    <w:p w:rsidR="00963341" w:rsidRDefault="00963341" w:rsidP="0073553F">
      <w:pPr>
        <w:pStyle w:val="NoSpacing"/>
        <w:rPr>
          <w:rFonts w:ascii="Arial" w:hAnsi="Arial"/>
          <w:szCs w:val="20"/>
        </w:rPr>
      </w:pPr>
    </w:p>
    <w:p w:rsidR="00963341" w:rsidRPr="00155353" w:rsidRDefault="00963341" w:rsidP="0073553F">
      <w:pPr>
        <w:pStyle w:val="NoSpacing"/>
        <w:rPr>
          <w:rFonts w:ascii="Arial" w:hAnsi="Arial"/>
          <w:szCs w:val="20"/>
        </w:rPr>
      </w:pPr>
    </w:p>
    <w:p w:rsidR="00155353" w:rsidRPr="00155353" w:rsidRDefault="00155353" w:rsidP="0073553F">
      <w:pPr>
        <w:pStyle w:val="NoSpacing"/>
        <w:rPr>
          <w:rFonts w:ascii="Arial" w:hAnsi="Arial"/>
          <w:szCs w:val="20"/>
        </w:rPr>
      </w:pPr>
    </w:p>
    <w:p w:rsidR="00155353" w:rsidRPr="00155353" w:rsidRDefault="00155353" w:rsidP="0073553F">
      <w:pPr>
        <w:pStyle w:val="NoSpacing"/>
        <w:rPr>
          <w:rFonts w:ascii="Arial" w:hAnsi="Arial"/>
          <w:szCs w:val="20"/>
        </w:rPr>
      </w:pPr>
    </w:p>
    <w:p w:rsidR="00155353" w:rsidRPr="00155353" w:rsidRDefault="00155353" w:rsidP="0073553F">
      <w:pPr>
        <w:pStyle w:val="NoSpacing"/>
        <w:rPr>
          <w:rFonts w:ascii="Arial" w:hAnsi="Arial"/>
          <w:szCs w:val="20"/>
        </w:rPr>
      </w:pPr>
    </w:p>
    <w:tbl>
      <w:tblPr>
        <w:tblW w:w="5000" w:type="pct"/>
        <w:jc w:val="righ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008000"/>
        <w:tblLayout w:type="fixed"/>
        <w:tblLook w:val="04A0" w:firstRow="1" w:lastRow="0" w:firstColumn="1" w:lastColumn="0" w:noHBand="0" w:noVBand="1"/>
      </w:tblPr>
      <w:tblGrid>
        <w:gridCol w:w="899"/>
        <w:gridCol w:w="361"/>
        <w:gridCol w:w="1260"/>
        <w:gridCol w:w="1169"/>
        <w:gridCol w:w="1080"/>
        <w:gridCol w:w="1260"/>
        <w:gridCol w:w="630"/>
        <w:gridCol w:w="1349"/>
        <w:gridCol w:w="630"/>
        <w:gridCol w:w="1169"/>
        <w:gridCol w:w="811"/>
        <w:gridCol w:w="1169"/>
        <w:gridCol w:w="645"/>
        <w:gridCol w:w="444"/>
        <w:gridCol w:w="370"/>
        <w:gridCol w:w="899"/>
        <w:gridCol w:w="1150"/>
      </w:tblGrid>
      <w:tr w:rsidR="00155353" w:rsidRPr="00155353" w:rsidTr="00155353">
        <w:trPr>
          <w:trHeight w:val="687"/>
          <w:tblHeader/>
          <w:jc w:val="right"/>
        </w:trPr>
        <w:tc>
          <w:tcPr>
            <w:tcW w:w="412" w:type="pct"/>
            <w:gridSpan w:val="2"/>
            <w:vMerge w:val="restart"/>
            <w:tcBorders>
              <w:top w:val="outset" w:sz="6" w:space="0" w:color="auto"/>
              <w:left w:val="outset" w:sz="6" w:space="0" w:color="auto"/>
              <w:bottom w:val="outset" w:sz="6" w:space="0" w:color="auto"/>
              <w:right w:val="outset" w:sz="6" w:space="0" w:color="auto"/>
            </w:tcBorders>
            <w:shd w:val="clear" w:color="auto" w:fill="5F497A"/>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IDP Projects</w:t>
            </w:r>
          </w:p>
        </w:tc>
        <w:tc>
          <w:tcPr>
            <w:tcW w:w="412" w:type="pct"/>
            <w:vMerge w:val="restart"/>
            <w:tcBorders>
              <w:top w:val="outset" w:sz="6" w:space="0" w:color="auto"/>
              <w:left w:val="outset" w:sz="6" w:space="0" w:color="auto"/>
              <w:bottom w:val="outset" w:sz="6" w:space="0" w:color="auto"/>
              <w:right w:val="outset" w:sz="6" w:space="0" w:color="auto"/>
            </w:tcBorders>
            <w:shd w:val="clear" w:color="auto" w:fill="5F497A"/>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Measurable Objective (Outcome)</w:t>
            </w:r>
          </w:p>
        </w:tc>
        <w:tc>
          <w:tcPr>
            <w:tcW w:w="382" w:type="pct"/>
            <w:vMerge w:val="restart"/>
            <w:tcBorders>
              <w:top w:val="outset" w:sz="6" w:space="0" w:color="auto"/>
              <w:left w:val="outset" w:sz="6" w:space="0" w:color="auto"/>
              <w:bottom w:val="outset" w:sz="6" w:space="0" w:color="auto"/>
              <w:right w:val="single" w:sz="4" w:space="0" w:color="auto"/>
            </w:tcBorders>
            <w:shd w:val="clear" w:color="auto" w:fill="5F497A"/>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 xml:space="preserve">KPI </w:t>
            </w:r>
          </w:p>
        </w:tc>
        <w:tc>
          <w:tcPr>
            <w:tcW w:w="353" w:type="pct"/>
            <w:vMerge w:val="restart"/>
            <w:tcBorders>
              <w:top w:val="outset" w:sz="6" w:space="0" w:color="auto"/>
              <w:left w:val="single" w:sz="4" w:space="0" w:color="auto"/>
              <w:bottom w:val="outset" w:sz="6" w:space="0" w:color="auto"/>
              <w:right w:val="outset" w:sz="6" w:space="0" w:color="auto"/>
            </w:tcBorders>
            <w:shd w:val="clear" w:color="auto" w:fill="5F497A"/>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Output</w:t>
            </w:r>
          </w:p>
        </w:tc>
        <w:tc>
          <w:tcPr>
            <w:tcW w:w="412" w:type="pct"/>
            <w:vMerge w:val="restart"/>
            <w:tcBorders>
              <w:top w:val="outset" w:sz="6" w:space="0" w:color="auto"/>
              <w:left w:val="outset" w:sz="6" w:space="0" w:color="auto"/>
              <w:bottom w:val="outset" w:sz="6" w:space="0" w:color="auto"/>
              <w:right w:val="outset" w:sz="6" w:space="0" w:color="auto"/>
            </w:tcBorders>
            <w:shd w:val="clear" w:color="auto" w:fill="5F497A"/>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Q1 Jul-Sep Target</w:t>
            </w:r>
          </w:p>
        </w:tc>
        <w:tc>
          <w:tcPr>
            <w:tcW w:w="206" w:type="pct"/>
            <w:vMerge w:val="restart"/>
            <w:tcBorders>
              <w:top w:val="outset" w:sz="6" w:space="0" w:color="auto"/>
              <w:left w:val="outset" w:sz="6" w:space="0" w:color="auto"/>
              <w:right w:val="outset" w:sz="6" w:space="0" w:color="auto"/>
            </w:tcBorders>
            <w:shd w:val="clear" w:color="auto" w:fill="5F497A"/>
            <w:textDirection w:val="btLr"/>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441" w:type="pct"/>
            <w:vMerge w:val="restart"/>
            <w:tcBorders>
              <w:top w:val="outset" w:sz="6" w:space="0" w:color="auto"/>
              <w:left w:val="outset" w:sz="6" w:space="0" w:color="auto"/>
              <w:bottom w:val="outset" w:sz="6" w:space="0" w:color="auto"/>
              <w:right w:val="outset" w:sz="6" w:space="0" w:color="auto"/>
            </w:tcBorders>
            <w:shd w:val="clear" w:color="auto" w:fill="5F497A"/>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Q2 Oct-Dec Target</w:t>
            </w:r>
          </w:p>
        </w:tc>
        <w:tc>
          <w:tcPr>
            <w:tcW w:w="206" w:type="pct"/>
            <w:vMerge w:val="restart"/>
            <w:tcBorders>
              <w:top w:val="outset" w:sz="6" w:space="0" w:color="auto"/>
              <w:left w:val="outset" w:sz="6" w:space="0" w:color="auto"/>
              <w:right w:val="outset" w:sz="6" w:space="0" w:color="auto"/>
            </w:tcBorders>
            <w:shd w:val="clear" w:color="auto" w:fill="5F497A"/>
            <w:textDirection w:val="btLr"/>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382" w:type="pct"/>
            <w:vMerge w:val="restart"/>
            <w:tcBorders>
              <w:top w:val="outset" w:sz="6" w:space="0" w:color="auto"/>
              <w:left w:val="outset" w:sz="6" w:space="0" w:color="auto"/>
              <w:bottom w:val="outset" w:sz="6" w:space="0" w:color="auto"/>
              <w:right w:val="outset" w:sz="6" w:space="0" w:color="auto"/>
            </w:tcBorders>
            <w:shd w:val="clear" w:color="auto" w:fill="5F497A"/>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 xml:space="preserve">Q3 </w:t>
            </w:r>
          </w:p>
          <w:p w:rsidR="00155353" w:rsidRPr="00155353" w:rsidRDefault="00155353" w:rsidP="0073553F">
            <w:pPr>
              <w:pStyle w:val="NoSpacing"/>
              <w:rPr>
                <w:rFonts w:eastAsia="Times New Roman"/>
                <w:color w:val="FFFFFF"/>
                <w:szCs w:val="20"/>
              </w:rPr>
            </w:pPr>
            <w:r w:rsidRPr="00155353">
              <w:rPr>
                <w:rFonts w:eastAsia="Times New Roman"/>
                <w:color w:val="FFFFFF"/>
                <w:szCs w:val="20"/>
              </w:rPr>
              <w:t>Jan-Mar Target</w:t>
            </w:r>
          </w:p>
        </w:tc>
        <w:tc>
          <w:tcPr>
            <w:tcW w:w="265" w:type="pct"/>
            <w:vMerge w:val="restart"/>
            <w:tcBorders>
              <w:top w:val="outset" w:sz="6" w:space="0" w:color="auto"/>
              <w:left w:val="outset" w:sz="6" w:space="0" w:color="auto"/>
              <w:right w:val="outset" w:sz="6" w:space="0" w:color="auto"/>
            </w:tcBorders>
            <w:shd w:val="clear" w:color="auto" w:fill="5F497A"/>
            <w:textDirection w:val="btLr"/>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382" w:type="pct"/>
            <w:vMerge w:val="restart"/>
            <w:tcBorders>
              <w:top w:val="outset" w:sz="6" w:space="0" w:color="auto"/>
              <w:left w:val="outset" w:sz="6" w:space="0" w:color="auto"/>
              <w:bottom w:val="outset" w:sz="6" w:space="0" w:color="auto"/>
              <w:right w:val="outset" w:sz="6" w:space="0" w:color="auto"/>
            </w:tcBorders>
            <w:shd w:val="clear" w:color="auto" w:fill="5F497A"/>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 xml:space="preserve">Q4 </w:t>
            </w:r>
          </w:p>
          <w:p w:rsidR="00155353" w:rsidRPr="00155353" w:rsidRDefault="00155353" w:rsidP="0073553F">
            <w:pPr>
              <w:pStyle w:val="NoSpacing"/>
              <w:rPr>
                <w:rFonts w:eastAsia="Times New Roman"/>
                <w:color w:val="FFFFFF"/>
                <w:szCs w:val="20"/>
              </w:rPr>
            </w:pPr>
            <w:r w:rsidRPr="00155353">
              <w:rPr>
                <w:rFonts w:eastAsia="Times New Roman"/>
                <w:color w:val="FFFFFF"/>
                <w:szCs w:val="20"/>
              </w:rPr>
              <w:t>Apr-Jun Target</w:t>
            </w:r>
          </w:p>
        </w:tc>
        <w:tc>
          <w:tcPr>
            <w:tcW w:w="211" w:type="pct"/>
            <w:vMerge w:val="restart"/>
            <w:tcBorders>
              <w:top w:val="outset" w:sz="6" w:space="0" w:color="auto"/>
              <w:left w:val="outset" w:sz="6" w:space="0" w:color="auto"/>
              <w:right w:val="outset" w:sz="6" w:space="0" w:color="auto"/>
            </w:tcBorders>
            <w:shd w:val="clear" w:color="auto" w:fill="5F497A"/>
            <w:textDirection w:val="btLr"/>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266" w:type="pct"/>
            <w:gridSpan w:val="2"/>
            <w:tcBorders>
              <w:top w:val="outset" w:sz="6" w:space="0" w:color="auto"/>
              <w:left w:val="outset" w:sz="6" w:space="0" w:color="auto"/>
              <w:bottom w:val="outset" w:sz="6" w:space="0" w:color="auto"/>
              <w:right w:val="outset" w:sz="6" w:space="0" w:color="auto"/>
            </w:tcBorders>
            <w:shd w:val="clear" w:color="auto" w:fill="5F497A"/>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Total Budget of the Year</w:t>
            </w:r>
          </w:p>
        </w:tc>
        <w:tc>
          <w:tcPr>
            <w:tcW w:w="294" w:type="pct"/>
            <w:vMerge w:val="restart"/>
            <w:tcBorders>
              <w:top w:val="outset" w:sz="6" w:space="0" w:color="auto"/>
              <w:left w:val="outset" w:sz="6" w:space="0" w:color="auto"/>
              <w:bottom w:val="outset" w:sz="6" w:space="0" w:color="auto"/>
              <w:right w:val="single" w:sz="4" w:space="0" w:color="auto"/>
            </w:tcBorders>
            <w:shd w:val="clear" w:color="auto" w:fill="5F497A"/>
            <w:vAlign w:val="center"/>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Means of Verification</w:t>
            </w:r>
          </w:p>
        </w:tc>
        <w:tc>
          <w:tcPr>
            <w:tcW w:w="376" w:type="pct"/>
            <w:vMerge w:val="restart"/>
            <w:tcBorders>
              <w:top w:val="outset" w:sz="6" w:space="0" w:color="auto"/>
              <w:left w:val="single" w:sz="4" w:space="0" w:color="auto"/>
              <w:bottom w:val="outset" w:sz="6" w:space="0" w:color="auto"/>
              <w:right w:val="outset" w:sz="6" w:space="0" w:color="auto"/>
            </w:tcBorders>
            <w:shd w:val="clear" w:color="auto" w:fill="5F497A"/>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Supporting Departments (Input)</w:t>
            </w:r>
          </w:p>
        </w:tc>
      </w:tr>
      <w:tr w:rsidR="00155353" w:rsidRPr="00155353" w:rsidTr="00155353">
        <w:trPr>
          <w:trHeight w:val="300"/>
          <w:tblHeader/>
          <w:jc w:val="right"/>
        </w:trPr>
        <w:tc>
          <w:tcPr>
            <w:tcW w:w="412" w:type="pct"/>
            <w:gridSpan w:val="2"/>
            <w:vMerge/>
            <w:tcBorders>
              <w:top w:val="outset" w:sz="6" w:space="0" w:color="auto"/>
              <w:left w:val="outset" w:sz="6" w:space="0" w:color="auto"/>
              <w:bottom w:val="single" w:sz="4" w:space="0" w:color="auto"/>
              <w:right w:val="outset" w:sz="6" w:space="0" w:color="auto"/>
            </w:tcBorders>
            <w:shd w:val="clear" w:color="auto" w:fill="008000"/>
            <w:vAlign w:val="center"/>
            <w:hideMark/>
          </w:tcPr>
          <w:p w:rsidR="00155353" w:rsidRPr="00155353" w:rsidRDefault="00155353" w:rsidP="0073553F">
            <w:pPr>
              <w:pStyle w:val="NoSpacing"/>
              <w:rPr>
                <w:rFonts w:eastAsia="Times New Roman"/>
                <w:color w:val="FFFFFF"/>
                <w:szCs w:val="20"/>
              </w:rPr>
            </w:pPr>
          </w:p>
        </w:tc>
        <w:tc>
          <w:tcPr>
            <w:tcW w:w="412" w:type="pct"/>
            <w:vMerge/>
            <w:tcBorders>
              <w:top w:val="outset" w:sz="6" w:space="0" w:color="auto"/>
              <w:left w:val="outset" w:sz="6" w:space="0" w:color="auto"/>
              <w:bottom w:val="outset" w:sz="6" w:space="0" w:color="auto"/>
              <w:right w:val="outset" w:sz="6" w:space="0" w:color="auto"/>
            </w:tcBorders>
            <w:shd w:val="clear" w:color="auto" w:fill="008000"/>
            <w:vAlign w:val="center"/>
            <w:hideMark/>
          </w:tcPr>
          <w:p w:rsidR="00155353" w:rsidRPr="00155353" w:rsidRDefault="00155353" w:rsidP="0073553F">
            <w:pPr>
              <w:pStyle w:val="NoSpacing"/>
              <w:rPr>
                <w:rFonts w:eastAsia="Times New Roman"/>
                <w:color w:val="FFFFFF"/>
                <w:szCs w:val="20"/>
              </w:rPr>
            </w:pPr>
          </w:p>
        </w:tc>
        <w:tc>
          <w:tcPr>
            <w:tcW w:w="382" w:type="pct"/>
            <w:vMerge/>
            <w:tcBorders>
              <w:top w:val="outset" w:sz="6" w:space="0" w:color="auto"/>
              <w:left w:val="outset" w:sz="6" w:space="0" w:color="auto"/>
              <w:bottom w:val="outset" w:sz="6" w:space="0" w:color="auto"/>
              <w:right w:val="single" w:sz="4" w:space="0" w:color="auto"/>
            </w:tcBorders>
            <w:shd w:val="clear" w:color="auto" w:fill="008000"/>
            <w:vAlign w:val="center"/>
            <w:hideMark/>
          </w:tcPr>
          <w:p w:rsidR="00155353" w:rsidRPr="00155353" w:rsidRDefault="00155353" w:rsidP="0073553F">
            <w:pPr>
              <w:pStyle w:val="NoSpacing"/>
              <w:rPr>
                <w:rFonts w:eastAsia="Times New Roman"/>
                <w:color w:val="FFFFFF"/>
                <w:szCs w:val="20"/>
              </w:rPr>
            </w:pPr>
          </w:p>
        </w:tc>
        <w:tc>
          <w:tcPr>
            <w:tcW w:w="353" w:type="pct"/>
            <w:vMerge/>
            <w:tcBorders>
              <w:top w:val="outset" w:sz="6" w:space="0" w:color="auto"/>
              <w:left w:val="single" w:sz="4" w:space="0" w:color="auto"/>
              <w:bottom w:val="outset" w:sz="6" w:space="0" w:color="auto"/>
              <w:right w:val="outset" w:sz="6" w:space="0" w:color="auto"/>
            </w:tcBorders>
            <w:shd w:val="clear" w:color="auto" w:fill="008000"/>
            <w:vAlign w:val="center"/>
          </w:tcPr>
          <w:p w:rsidR="00155353" w:rsidRPr="00155353" w:rsidRDefault="00155353" w:rsidP="0073553F">
            <w:pPr>
              <w:pStyle w:val="NoSpacing"/>
              <w:rPr>
                <w:rFonts w:eastAsia="Times New Roman"/>
                <w:color w:val="FFFFFF"/>
                <w:szCs w:val="20"/>
              </w:rPr>
            </w:pPr>
          </w:p>
        </w:tc>
        <w:tc>
          <w:tcPr>
            <w:tcW w:w="412" w:type="pct"/>
            <w:vMerge/>
            <w:tcBorders>
              <w:top w:val="outset" w:sz="6" w:space="0" w:color="auto"/>
              <w:left w:val="outset" w:sz="6" w:space="0" w:color="auto"/>
              <w:bottom w:val="outset" w:sz="6" w:space="0" w:color="auto"/>
              <w:right w:val="outset" w:sz="6" w:space="0" w:color="auto"/>
            </w:tcBorders>
            <w:shd w:val="clear" w:color="auto" w:fill="008000"/>
            <w:vAlign w:val="center"/>
            <w:hideMark/>
          </w:tcPr>
          <w:p w:rsidR="00155353" w:rsidRPr="00155353" w:rsidRDefault="00155353" w:rsidP="0073553F">
            <w:pPr>
              <w:pStyle w:val="NoSpacing"/>
              <w:rPr>
                <w:rFonts w:eastAsia="Times New Roman"/>
                <w:color w:val="FFFFFF"/>
                <w:szCs w:val="20"/>
              </w:rPr>
            </w:pPr>
          </w:p>
        </w:tc>
        <w:tc>
          <w:tcPr>
            <w:tcW w:w="206" w:type="pct"/>
            <w:vMerge/>
            <w:tcBorders>
              <w:left w:val="outset" w:sz="6" w:space="0" w:color="auto"/>
              <w:bottom w:val="outset" w:sz="6" w:space="0" w:color="auto"/>
              <w:right w:val="outset" w:sz="6" w:space="0" w:color="auto"/>
            </w:tcBorders>
            <w:shd w:val="clear" w:color="auto" w:fill="666699"/>
            <w:hideMark/>
          </w:tcPr>
          <w:p w:rsidR="00155353" w:rsidRPr="00155353" w:rsidRDefault="00155353" w:rsidP="0073553F">
            <w:pPr>
              <w:pStyle w:val="NoSpacing"/>
              <w:rPr>
                <w:rFonts w:eastAsia="Times New Roman"/>
                <w:color w:val="FFFFFF"/>
                <w:szCs w:val="20"/>
              </w:rPr>
            </w:pPr>
          </w:p>
        </w:tc>
        <w:tc>
          <w:tcPr>
            <w:tcW w:w="441" w:type="pct"/>
            <w:vMerge/>
            <w:tcBorders>
              <w:top w:val="outset" w:sz="6" w:space="0" w:color="auto"/>
              <w:left w:val="outset" w:sz="6" w:space="0" w:color="auto"/>
              <w:bottom w:val="outset" w:sz="6" w:space="0" w:color="auto"/>
              <w:right w:val="outset" w:sz="6" w:space="0" w:color="auto"/>
            </w:tcBorders>
            <w:shd w:val="clear" w:color="auto" w:fill="008000"/>
            <w:vAlign w:val="center"/>
            <w:hideMark/>
          </w:tcPr>
          <w:p w:rsidR="00155353" w:rsidRPr="00155353" w:rsidRDefault="00155353" w:rsidP="0073553F">
            <w:pPr>
              <w:pStyle w:val="NoSpacing"/>
              <w:rPr>
                <w:rFonts w:eastAsia="Times New Roman"/>
                <w:color w:val="FFFFFF"/>
                <w:szCs w:val="20"/>
              </w:rPr>
            </w:pPr>
          </w:p>
        </w:tc>
        <w:tc>
          <w:tcPr>
            <w:tcW w:w="206" w:type="pct"/>
            <w:vMerge/>
            <w:tcBorders>
              <w:left w:val="outset" w:sz="6" w:space="0" w:color="auto"/>
              <w:bottom w:val="outset" w:sz="6" w:space="0" w:color="auto"/>
              <w:right w:val="outset" w:sz="6" w:space="0" w:color="auto"/>
            </w:tcBorders>
            <w:shd w:val="clear" w:color="auto" w:fill="666699"/>
            <w:hideMark/>
          </w:tcPr>
          <w:p w:rsidR="00155353" w:rsidRPr="00155353" w:rsidRDefault="00155353" w:rsidP="0073553F">
            <w:pPr>
              <w:pStyle w:val="NoSpacing"/>
              <w:rPr>
                <w:rFonts w:eastAsia="Times New Roman"/>
                <w:color w:val="FFFFFF"/>
                <w:szCs w:val="20"/>
              </w:rPr>
            </w:pPr>
          </w:p>
        </w:tc>
        <w:tc>
          <w:tcPr>
            <w:tcW w:w="382" w:type="pct"/>
            <w:vMerge/>
            <w:tcBorders>
              <w:top w:val="outset" w:sz="6" w:space="0" w:color="auto"/>
              <w:left w:val="outset" w:sz="6" w:space="0" w:color="auto"/>
              <w:bottom w:val="outset" w:sz="6" w:space="0" w:color="auto"/>
              <w:right w:val="outset" w:sz="6" w:space="0" w:color="auto"/>
            </w:tcBorders>
            <w:shd w:val="clear" w:color="auto" w:fill="008000"/>
            <w:vAlign w:val="center"/>
            <w:hideMark/>
          </w:tcPr>
          <w:p w:rsidR="00155353" w:rsidRPr="00155353" w:rsidRDefault="00155353" w:rsidP="0073553F">
            <w:pPr>
              <w:pStyle w:val="NoSpacing"/>
              <w:rPr>
                <w:rFonts w:eastAsia="Times New Roman"/>
                <w:color w:val="FFFFFF"/>
                <w:szCs w:val="20"/>
              </w:rPr>
            </w:pPr>
          </w:p>
        </w:tc>
        <w:tc>
          <w:tcPr>
            <w:tcW w:w="265" w:type="pct"/>
            <w:vMerge/>
            <w:tcBorders>
              <w:left w:val="outset" w:sz="6" w:space="0" w:color="auto"/>
              <w:bottom w:val="outset" w:sz="6" w:space="0" w:color="auto"/>
              <w:right w:val="outset" w:sz="6" w:space="0" w:color="auto"/>
            </w:tcBorders>
            <w:shd w:val="clear" w:color="auto" w:fill="666699"/>
            <w:hideMark/>
          </w:tcPr>
          <w:p w:rsidR="00155353" w:rsidRPr="00155353" w:rsidRDefault="00155353" w:rsidP="0073553F">
            <w:pPr>
              <w:pStyle w:val="NoSpacing"/>
              <w:rPr>
                <w:rFonts w:eastAsia="Times New Roman"/>
                <w:color w:val="FFFFFF"/>
                <w:szCs w:val="20"/>
              </w:rPr>
            </w:pPr>
          </w:p>
        </w:tc>
        <w:tc>
          <w:tcPr>
            <w:tcW w:w="382" w:type="pct"/>
            <w:vMerge/>
            <w:tcBorders>
              <w:top w:val="outset" w:sz="6" w:space="0" w:color="auto"/>
              <w:left w:val="outset" w:sz="6" w:space="0" w:color="auto"/>
              <w:bottom w:val="outset" w:sz="6" w:space="0" w:color="auto"/>
              <w:right w:val="outset" w:sz="6" w:space="0" w:color="auto"/>
            </w:tcBorders>
            <w:shd w:val="clear" w:color="auto" w:fill="008000"/>
            <w:vAlign w:val="center"/>
            <w:hideMark/>
          </w:tcPr>
          <w:p w:rsidR="00155353" w:rsidRPr="00155353" w:rsidRDefault="00155353" w:rsidP="0073553F">
            <w:pPr>
              <w:pStyle w:val="NoSpacing"/>
              <w:rPr>
                <w:rFonts w:eastAsia="Times New Roman"/>
                <w:color w:val="FFFFFF"/>
                <w:szCs w:val="20"/>
              </w:rPr>
            </w:pPr>
          </w:p>
        </w:tc>
        <w:tc>
          <w:tcPr>
            <w:tcW w:w="211" w:type="pct"/>
            <w:vMerge/>
            <w:tcBorders>
              <w:left w:val="outset" w:sz="6" w:space="0" w:color="auto"/>
              <w:bottom w:val="outset" w:sz="6" w:space="0" w:color="auto"/>
              <w:right w:val="outset" w:sz="6" w:space="0" w:color="auto"/>
            </w:tcBorders>
            <w:shd w:val="clear" w:color="auto" w:fill="666699"/>
            <w:hideMark/>
          </w:tcPr>
          <w:p w:rsidR="00155353" w:rsidRPr="00155353" w:rsidRDefault="00155353" w:rsidP="0073553F">
            <w:pPr>
              <w:pStyle w:val="NoSpacing"/>
              <w:rPr>
                <w:rFonts w:eastAsia="Times New Roman"/>
                <w:color w:val="FFFFFF"/>
                <w:szCs w:val="20"/>
              </w:rPr>
            </w:pPr>
          </w:p>
        </w:tc>
        <w:tc>
          <w:tcPr>
            <w:tcW w:w="266" w:type="pct"/>
            <w:gridSpan w:val="2"/>
            <w:tcBorders>
              <w:top w:val="outset" w:sz="6" w:space="0" w:color="auto"/>
              <w:left w:val="outset" w:sz="6" w:space="0" w:color="auto"/>
              <w:bottom w:val="outset" w:sz="6" w:space="0" w:color="auto"/>
              <w:right w:val="outset" w:sz="6" w:space="0" w:color="auto"/>
            </w:tcBorders>
            <w:shd w:val="clear" w:color="auto" w:fill="666699"/>
            <w:hideMark/>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R</w:t>
            </w:r>
          </w:p>
        </w:tc>
        <w:tc>
          <w:tcPr>
            <w:tcW w:w="294" w:type="pct"/>
            <w:vMerge/>
            <w:tcBorders>
              <w:top w:val="outset" w:sz="6" w:space="0" w:color="auto"/>
              <w:left w:val="outset" w:sz="6" w:space="0" w:color="auto"/>
              <w:bottom w:val="outset" w:sz="6" w:space="0" w:color="auto"/>
              <w:right w:val="single" w:sz="4" w:space="0" w:color="auto"/>
            </w:tcBorders>
            <w:shd w:val="clear" w:color="auto" w:fill="008000"/>
            <w:vAlign w:val="center"/>
            <w:hideMark/>
          </w:tcPr>
          <w:p w:rsidR="00155353" w:rsidRPr="00155353" w:rsidRDefault="00155353" w:rsidP="0073553F">
            <w:pPr>
              <w:pStyle w:val="NoSpacing"/>
              <w:rPr>
                <w:rFonts w:eastAsia="Times New Roman"/>
                <w:color w:val="FFFFFF"/>
                <w:szCs w:val="20"/>
              </w:rPr>
            </w:pPr>
          </w:p>
        </w:tc>
        <w:tc>
          <w:tcPr>
            <w:tcW w:w="376" w:type="pct"/>
            <w:vMerge/>
            <w:tcBorders>
              <w:top w:val="outset" w:sz="6" w:space="0" w:color="auto"/>
              <w:left w:val="single" w:sz="4" w:space="0" w:color="auto"/>
              <w:bottom w:val="outset" w:sz="6" w:space="0" w:color="auto"/>
              <w:right w:val="outset" w:sz="6" w:space="0" w:color="auto"/>
            </w:tcBorders>
            <w:shd w:val="clear" w:color="auto" w:fill="008000"/>
            <w:vAlign w:val="center"/>
          </w:tcPr>
          <w:p w:rsidR="00155353" w:rsidRPr="00155353" w:rsidRDefault="00155353" w:rsidP="0073553F">
            <w:pPr>
              <w:pStyle w:val="NoSpacing"/>
              <w:rPr>
                <w:rFonts w:eastAsia="Times New Roman"/>
                <w:color w:val="FFFFFF"/>
                <w:szCs w:val="20"/>
              </w:rPr>
            </w:pPr>
          </w:p>
        </w:tc>
      </w:tr>
      <w:tr w:rsidR="00155353" w:rsidRPr="00155353" w:rsidTr="00155353">
        <w:trPr>
          <w:cantSplit/>
          <w:trHeight w:val="1388"/>
          <w:jc w:val="right"/>
        </w:trPr>
        <w:tc>
          <w:tcPr>
            <w:tcW w:w="294" w:type="pct"/>
            <w:tcBorders>
              <w:top w:val="single" w:sz="4" w:space="0" w:color="auto"/>
              <w:left w:val="outset" w:sz="6" w:space="0" w:color="auto"/>
              <w:bottom w:val="single" w:sz="4" w:space="0" w:color="auto"/>
              <w:right w:val="single" w:sz="4" w:space="0" w:color="auto"/>
            </w:tcBorders>
            <w:shd w:val="clear" w:color="auto" w:fill="BFBFBF"/>
            <w:textDirection w:val="btLr"/>
            <w:hideMark/>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Revenue Collection and Debt management</w:t>
            </w:r>
          </w:p>
          <w:p w:rsidR="00155353" w:rsidRPr="00155353" w:rsidRDefault="00155353" w:rsidP="0073553F">
            <w:pPr>
              <w:pStyle w:val="NoSpacing"/>
              <w:rPr>
                <w:rFonts w:eastAsia="Times New Roman"/>
                <w:color w:val="000000"/>
                <w:szCs w:val="20"/>
              </w:rPr>
            </w:pPr>
          </w:p>
        </w:tc>
        <w:tc>
          <w:tcPr>
            <w:tcW w:w="118" w:type="pct"/>
            <w:tcBorders>
              <w:top w:val="single" w:sz="4" w:space="0" w:color="auto"/>
              <w:left w:val="single" w:sz="4" w:space="0" w:color="auto"/>
              <w:bottom w:val="single" w:sz="4" w:space="0" w:color="auto"/>
              <w:right w:val="outset" w:sz="6" w:space="0" w:color="auto"/>
            </w:tcBorders>
            <w:shd w:val="clear" w:color="auto" w:fill="BFBFBF"/>
            <w:textDirection w:val="btLr"/>
          </w:tcPr>
          <w:p w:rsidR="00155353" w:rsidRPr="00F465DC" w:rsidRDefault="00155353" w:rsidP="0073553F">
            <w:pPr>
              <w:pStyle w:val="NoSpacing"/>
              <w:rPr>
                <w:rFonts w:eastAsia="Times New Roman"/>
                <w:color w:val="000000"/>
                <w:szCs w:val="20"/>
              </w:rPr>
            </w:pPr>
            <w:r w:rsidRPr="00F465DC">
              <w:rPr>
                <w:rFonts w:eastAsia="Times New Roman"/>
                <w:color w:val="000000"/>
                <w:szCs w:val="20"/>
              </w:rPr>
              <w:t>Page:</w:t>
            </w:r>
            <w:r w:rsidR="00CB4991">
              <w:rPr>
                <w:rFonts w:eastAsia="Times New Roman"/>
                <w:color w:val="000000"/>
                <w:szCs w:val="20"/>
              </w:rPr>
              <w:t xml:space="preserve"> 87 D11</w:t>
            </w:r>
          </w:p>
        </w:tc>
        <w:tc>
          <w:tcPr>
            <w:tcW w:w="412" w:type="pct"/>
            <w:tcBorders>
              <w:top w:val="outset" w:sz="6" w:space="0" w:color="auto"/>
              <w:left w:val="outset" w:sz="6" w:space="0" w:color="auto"/>
              <w:bottom w:val="single" w:sz="4" w:space="0" w:color="auto"/>
              <w:right w:val="outset" w:sz="6" w:space="0" w:color="auto"/>
            </w:tcBorders>
            <w:shd w:val="clear" w:color="auto" w:fill="BFBFBF"/>
            <w:hideMark/>
          </w:tcPr>
          <w:p w:rsidR="00155353" w:rsidRPr="00155353" w:rsidRDefault="00155353" w:rsidP="0073553F">
            <w:pPr>
              <w:pStyle w:val="NoSpacing"/>
              <w:rPr>
                <w:rFonts w:eastAsia="Times New Roman"/>
                <w:szCs w:val="20"/>
              </w:rPr>
            </w:pPr>
            <w:r w:rsidRPr="00155353">
              <w:rPr>
                <w:rFonts w:eastAsia="Times New Roman"/>
                <w:szCs w:val="20"/>
              </w:rPr>
              <w:t>To develop and Implement a Revenue Enhancement Strategy</w:t>
            </w:r>
          </w:p>
        </w:tc>
        <w:tc>
          <w:tcPr>
            <w:tcW w:w="382" w:type="pct"/>
            <w:tcBorders>
              <w:top w:val="outset" w:sz="6" w:space="0" w:color="auto"/>
              <w:left w:val="outset" w:sz="6" w:space="0" w:color="auto"/>
              <w:bottom w:val="single" w:sz="4" w:space="0" w:color="auto"/>
              <w:right w:val="single" w:sz="4" w:space="0" w:color="auto"/>
            </w:tcBorders>
            <w:shd w:val="clear" w:color="auto" w:fill="auto"/>
            <w:hideMark/>
          </w:tcPr>
          <w:p w:rsidR="00155353" w:rsidRPr="00155353" w:rsidRDefault="00155353" w:rsidP="0073553F">
            <w:pPr>
              <w:pStyle w:val="NoSpacing"/>
              <w:rPr>
                <w:rFonts w:eastAsia="Times New Roman"/>
                <w:szCs w:val="20"/>
              </w:rPr>
            </w:pPr>
            <w:r w:rsidRPr="00155353">
              <w:rPr>
                <w:rFonts w:eastAsia="Times New Roman"/>
                <w:szCs w:val="20"/>
              </w:rPr>
              <w:t xml:space="preserve">Date revenue enhancement Strategy </w:t>
            </w:r>
          </w:p>
          <w:p w:rsidR="00155353" w:rsidRPr="00155353" w:rsidRDefault="00155353" w:rsidP="0073553F">
            <w:pPr>
              <w:pStyle w:val="NoSpacing"/>
              <w:rPr>
                <w:rFonts w:eastAsia="Times New Roman"/>
                <w:szCs w:val="20"/>
              </w:rPr>
            </w:pPr>
            <w:r w:rsidRPr="00155353">
              <w:rPr>
                <w:rFonts w:eastAsia="Times New Roman"/>
                <w:i/>
                <w:szCs w:val="20"/>
              </w:rPr>
              <w:t>ANNUAL TARGET:30 June</w:t>
            </w:r>
          </w:p>
        </w:tc>
        <w:tc>
          <w:tcPr>
            <w:tcW w:w="353" w:type="pct"/>
            <w:tcBorders>
              <w:top w:val="outset" w:sz="6" w:space="0" w:color="auto"/>
              <w:left w:val="single" w:sz="4" w:space="0" w:color="auto"/>
              <w:bottom w:val="single" w:sz="4" w:space="0" w:color="auto"/>
              <w:right w:val="outset" w:sz="6"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Adopted Revenue Enhancement Strategy</w:t>
            </w:r>
          </w:p>
        </w:tc>
        <w:tc>
          <w:tcPr>
            <w:tcW w:w="412" w:type="pct"/>
            <w:tcBorders>
              <w:top w:val="outset" w:sz="6" w:space="0" w:color="auto"/>
              <w:left w:val="outset" w:sz="6" w:space="0" w:color="auto"/>
              <w:bottom w:val="single" w:sz="4" w:space="0" w:color="auto"/>
              <w:right w:val="outset" w:sz="6" w:space="0" w:color="auto"/>
            </w:tcBorders>
            <w:shd w:val="clear" w:color="auto" w:fill="D9D9D9"/>
            <w:hideMark/>
          </w:tcPr>
          <w:p w:rsidR="00155353" w:rsidRPr="00155353" w:rsidRDefault="00155353" w:rsidP="0073553F">
            <w:pPr>
              <w:pStyle w:val="NoSpacing"/>
              <w:rPr>
                <w:rFonts w:eastAsia="Times New Roman"/>
                <w:szCs w:val="20"/>
              </w:rPr>
            </w:pPr>
            <w:r w:rsidRPr="00155353">
              <w:rPr>
                <w:rFonts w:eastAsia="Times New Roman"/>
                <w:szCs w:val="20"/>
              </w:rPr>
              <w:t>Develop TOR of the strategy</w:t>
            </w:r>
          </w:p>
        </w:tc>
        <w:tc>
          <w:tcPr>
            <w:tcW w:w="206" w:type="pct"/>
            <w:tcBorders>
              <w:top w:val="outset" w:sz="6" w:space="0" w:color="auto"/>
              <w:left w:val="outset" w:sz="6" w:space="0" w:color="auto"/>
              <w:bottom w:val="single" w:sz="4" w:space="0" w:color="auto"/>
              <w:right w:val="outset" w:sz="6" w:space="0" w:color="auto"/>
            </w:tcBorders>
            <w:shd w:val="clear" w:color="auto" w:fill="auto"/>
            <w:textDirection w:val="btLr"/>
            <w:vAlign w:val="center"/>
            <w:hideMark/>
          </w:tcPr>
          <w:p w:rsidR="00155353" w:rsidRPr="00155353" w:rsidRDefault="00155353" w:rsidP="0073553F">
            <w:pPr>
              <w:pStyle w:val="NoSpacing"/>
              <w:rPr>
                <w:rFonts w:eastAsia="Times New Roman"/>
                <w:szCs w:val="20"/>
              </w:rPr>
            </w:pPr>
            <w:r w:rsidRPr="00155353">
              <w:rPr>
                <w:rFonts w:eastAsia="Times New Roman"/>
                <w:szCs w:val="20"/>
              </w:rPr>
              <w:t>R200K</w:t>
            </w:r>
          </w:p>
        </w:tc>
        <w:tc>
          <w:tcPr>
            <w:tcW w:w="441" w:type="pct"/>
            <w:tcBorders>
              <w:top w:val="outset" w:sz="6" w:space="0" w:color="auto"/>
              <w:left w:val="outset" w:sz="6" w:space="0" w:color="auto"/>
              <w:bottom w:val="single" w:sz="4" w:space="0" w:color="auto"/>
              <w:right w:val="outset" w:sz="6" w:space="0" w:color="auto"/>
            </w:tcBorders>
            <w:shd w:val="clear" w:color="auto" w:fill="D9D9D9"/>
            <w:hideMark/>
          </w:tcPr>
          <w:p w:rsidR="00155353" w:rsidRPr="00155353" w:rsidRDefault="00155353" w:rsidP="0073553F">
            <w:pPr>
              <w:pStyle w:val="NoSpacing"/>
              <w:rPr>
                <w:rFonts w:eastAsia="Times New Roman"/>
                <w:szCs w:val="20"/>
              </w:rPr>
            </w:pPr>
            <w:r w:rsidRPr="00155353">
              <w:rPr>
                <w:rFonts w:eastAsia="Times New Roman"/>
                <w:szCs w:val="20"/>
              </w:rPr>
              <w:t>Approve Draft Revenue Strategy</w:t>
            </w:r>
          </w:p>
        </w:tc>
        <w:tc>
          <w:tcPr>
            <w:tcW w:w="206" w:type="pct"/>
            <w:tcBorders>
              <w:top w:val="outset" w:sz="6" w:space="0" w:color="auto"/>
              <w:left w:val="outset" w:sz="6" w:space="0" w:color="auto"/>
              <w:bottom w:val="single" w:sz="4" w:space="0" w:color="auto"/>
              <w:right w:val="outset" w:sz="6" w:space="0" w:color="auto"/>
            </w:tcBorders>
            <w:shd w:val="clear" w:color="auto" w:fill="auto"/>
            <w:textDirection w:val="btLr"/>
            <w:vAlign w:val="center"/>
            <w:hideMark/>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2" w:type="pct"/>
            <w:tcBorders>
              <w:top w:val="outset" w:sz="6" w:space="0" w:color="auto"/>
              <w:left w:val="outset" w:sz="6" w:space="0" w:color="auto"/>
              <w:bottom w:val="single" w:sz="4" w:space="0" w:color="auto"/>
              <w:right w:val="outset" w:sz="6" w:space="0" w:color="auto"/>
            </w:tcBorders>
            <w:shd w:val="clear" w:color="auto" w:fill="D9D9D9"/>
            <w:hideMark/>
          </w:tcPr>
          <w:p w:rsidR="00155353" w:rsidRPr="00155353" w:rsidRDefault="00155353" w:rsidP="0073553F">
            <w:pPr>
              <w:pStyle w:val="NoSpacing"/>
              <w:rPr>
                <w:rFonts w:eastAsia="Times New Roman"/>
                <w:szCs w:val="20"/>
              </w:rPr>
            </w:pPr>
            <w:r w:rsidRPr="00155353">
              <w:rPr>
                <w:rFonts w:eastAsia="Times New Roman"/>
                <w:szCs w:val="20"/>
              </w:rPr>
              <w:t>Approved Revenue Strategy</w:t>
            </w:r>
          </w:p>
        </w:tc>
        <w:tc>
          <w:tcPr>
            <w:tcW w:w="265" w:type="pct"/>
            <w:tcBorders>
              <w:top w:val="outset" w:sz="6" w:space="0" w:color="auto"/>
              <w:left w:val="outset" w:sz="6" w:space="0" w:color="auto"/>
              <w:bottom w:val="single" w:sz="4" w:space="0" w:color="auto"/>
              <w:right w:val="outset" w:sz="6" w:space="0" w:color="auto"/>
            </w:tcBorders>
            <w:shd w:val="clear" w:color="auto" w:fill="auto"/>
            <w:textDirection w:val="btLr"/>
            <w:vAlign w:val="center"/>
            <w:hideMark/>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2" w:type="pct"/>
            <w:tcBorders>
              <w:top w:val="outset" w:sz="6" w:space="0" w:color="auto"/>
              <w:left w:val="outset" w:sz="6" w:space="0" w:color="auto"/>
              <w:bottom w:val="single" w:sz="4" w:space="0" w:color="auto"/>
              <w:right w:val="outset" w:sz="6" w:space="0" w:color="auto"/>
            </w:tcBorders>
            <w:shd w:val="clear" w:color="auto" w:fill="D9D9D9"/>
            <w:hideMark/>
          </w:tcPr>
          <w:p w:rsidR="00155353" w:rsidRPr="00155353" w:rsidRDefault="00155353" w:rsidP="0073553F">
            <w:pPr>
              <w:pStyle w:val="NoSpacing"/>
              <w:rPr>
                <w:rFonts w:eastAsia="Times New Roman"/>
                <w:szCs w:val="20"/>
              </w:rPr>
            </w:pPr>
            <w:r w:rsidRPr="00155353">
              <w:rPr>
                <w:rFonts w:eastAsia="Times New Roman"/>
                <w:szCs w:val="20"/>
              </w:rPr>
              <w:t>Implement Revenue Strategy</w:t>
            </w:r>
          </w:p>
        </w:tc>
        <w:tc>
          <w:tcPr>
            <w:tcW w:w="211" w:type="pct"/>
            <w:tcBorders>
              <w:top w:val="outset" w:sz="6" w:space="0" w:color="auto"/>
              <w:left w:val="outset" w:sz="6" w:space="0" w:color="auto"/>
              <w:bottom w:val="single" w:sz="4" w:space="0" w:color="auto"/>
              <w:right w:val="outset" w:sz="6" w:space="0" w:color="auto"/>
            </w:tcBorders>
            <w:shd w:val="clear" w:color="auto" w:fill="auto"/>
            <w:textDirection w:val="btLr"/>
            <w:vAlign w:val="center"/>
            <w:hideMark/>
          </w:tcPr>
          <w:p w:rsidR="00155353" w:rsidRPr="00155353" w:rsidRDefault="00155353" w:rsidP="0073553F">
            <w:pPr>
              <w:pStyle w:val="NoSpacing"/>
              <w:rPr>
                <w:rFonts w:eastAsia="Times New Roman"/>
                <w:szCs w:val="20"/>
              </w:rPr>
            </w:pPr>
            <w:r w:rsidRPr="00155353">
              <w:rPr>
                <w:rFonts w:eastAsia="Times New Roman"/>
                <w:szCs w:val="20"/>
              </w:rPr>
              <w:t>Nil</w:t>
            </w:r>
          </w:p>
        </w:tc>
        <w:tc>
          <w:tcPr>
            <w:tcW w:w="145" w:type="pct"/>
            <w:tcBorders>
              <w:top w:val="outset" w:sz="6" w:space="0" w:color="auto"/>
              <w:left w:val="outset" w:sz="6" w:space="0" w:color="auto"/>
              <w:bottom w:val="single" w:sz="4" w:space="0" w:color="auto"/>
              <w:right w:val="single" w:sz="4" w:space="0" w:color="auto"/>
            </w:tcBorders>
            <w:shd w:val="clear" w:color="auto" w:fill="D9D9D9"/>
            <w:textDirection w:val="btLr"/>
            <w:vAlign w:val="center"/>
            <w:hideMark/>
          </w:tcPr>
          <w:p w:rsidR="00155353" w:rsidRPr="00155353" w:rsidRDefault="00155353" w:rsidP="0073553F">
            <w:pPr>
              <w:pStyle w:val="NoSpacing"/>
              <w:rPr>
                <w:rFonts w:eastAsia="Times New Roman"/>
                <w:szCs w:val="20"/>
              </w:rPr>
            </w:pPr>
            <w:r w:rsidRPr="00155353">
              <w:rPr>
                <w:rFonts w:eastAsia="Times New Roman"/>
                <w:szCs w:val="20"/>
              </w:rPr>
              <w:t>R200K</w:t>
            </w:r>
          </w:p>
        </w:tc>
        <w:tc>
          <w:tcPr>
            <w:tcW w:w="121" w:type="pct"/>
            <w:tcBorders>
              <w:top w:val="outset" w:sz="6" w:space="0" w:color="auto"/>
              <w:left w:val="single" w:sz="4" w:space="0" w:color="auto"/>
              <w:bottom w:val="single" w:sz="4"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Vote:</w:t>
            </w:r>
          </w:p>
        </w:tc>
        <w:tc>
          <w:tcPr>
            <w:tcW w:w="294" w:type="pct"/>
            <w:tcBorders>
              <w:top w:val="outset" w:sz="6" w:space="0" w:color="auto"/>
              <w:left w:val="outset" w:sz="6" w:space="0" w:color="auto"/>
              <w:bottom w:val="single" w:sz="4" w:space="0" w:color="auto"/>
              <w:right w:val="single" w:sz="4" w:space="0" w:color="auto"/>
            </w:tcBorders>
            <w:shd w:val="clear" w:color="auto" w:fill="auto"/>
            <w:hideMark/>
          </w:tcPr>
          <w:p w:rsidR="00155353" w:rsidRPr="00155353" w:rsidRDefault="00155353" w:rsidP="0073553F">
            <w:pPr>
              <w:pStyle w:val="NoSpacing"/>
              <w:rPr>
                <w:rFonts w:eastAsia="Times New Roman"/>
                <w:szCs w:val="20"/>
              </w:rPr>
            </w:pPr>
            <w:r w:rsidRPr="00155353">
              <w:rPr>
                <w:rFonts w:eastAsia="Times New Roman"/>
                <w:szCs w:val="20"/>
              </w:rPr>
              <w:t xml:space="preserve">Approved Revenue Enhance. Strategy </w:t>
            </w:r>
          </w:p>
        </w:tc>
        <w:tc>
          <w:tcPr>
            <w:tcW w:w="376" w:type="pct"/>
            <w:tcBorders>
              <w:top w:val="outset" w:sz="6" w:space="0" w:color="auto"/>
              <w:left w:val="single" w:sz="4" w:space="0" w:color="auto"/>
              <w:bottom w:val="single" w:sz="4" w:space="0" w:color="auto"/>
              <w:right w:val="outset" w:sz="6" w:space="0" w:color="auto"/>
            </w:tcBorders>
            <w:shd w:val="clear" w:color="auto" w:fill="auto"/>
          </w:tcPr>
          <w:p w:rsidR="00155353" w:rsidRPr="00155353" w:rsidRDefault="00155353" w:rsidP="0073553F">
            <w:pPr>
              <w:pStyle w:val="NoSpacing"/>
              <w:rPr>
                <w:rFonts w:eastAsia="Times New Roman"/>
                <w:szCs w:val="20"/>
              </w:rPr>
            </w:pPr>
          </w:p>
        </w:tc>
      </w:tr>
      <w:tr w:rsidR="00155353" w:rsidRPr="00155353" w:rsidTr="00155353">
        <w:trPr>
          <w:cantSplit/>
          <w:trHeight w:val="2190"/>
          <w:jc w:val="right"/>
        </w:trPr>
        <w:tc>
          <w:tcPr>
            <w:tcW w:w="294" w:type="pct"/>
            <w:tcBorders>
              <w:top w:val="single" w:sz="4" w:space="0" w:color="auto"/>
              <w:left w:val="outset" w:sz="6" w:space="0" w:color="auto"/>
              <w:bottom w:val="single" w:sz="4" w:space="0" w:color="auto"/>
              <w:right w:val="single" w:sz="4" w:space="0" w:color="auto"/>
            </w:tcBorders>
            <w:shd w:val="clear" w:color="auto" w:fill="BFBFBF"/>
            <w:textDirection w:val="btLr"/>
          </w:tcPr>
          <w:p w:rsidR="00155353" w:rsidRPr="00155353" w:rsidRDefault="00155353" w:rsidP="0073553F">
            <w:pPr>
              <w:pStyle w:val="NoSpacing"/>
              <w:rPr>
                <w:rFonts w:eastAsia="Times New Roman"/>
                <w:color w:val="000000"/>
                <w:szCs w:val="20"/>
              </w:rPr>
            </w:pPr>
          </w:p>
        </w:tc>
        <w:tc>
          <w:tcPr>
            <w:tcW w:w="118" w:type="pct"/>
            <w:tcBorders>
              <w:top w:val="single" w:sz="4" w:space="0" w:color="auto"/>
              <w:left w:val="single" w:sz="4" w:space="0" w:color="auto"/>
              <w:bottom w:val="single" w:sz="4" w:space="0" w:color="auto"/>
              <w:right w:val="outset" w:sz="6" w:space="0" w:color="auto"/>
            </w:tcBorders>
            <w:shd w:val="clear" w:color="auto" w:fill="BFBFBF"/>
            <w:textDirection w:val="btLr"/>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Page:</w:t>
            </w:r>
            <w:r w:rsidR="00CB4991">
              <w:rPr>
                <w:rFonts w:eastAsia="Times New Roman"/>
                <w:color w:val="000000"/>
                <w:szCs w:val="20"/>
              </w:rPr>
              <w:t xml:space="preserve"> 87 D12</w:t>
            </w:r>
          </w:p>
        </w:tc>
        <w:tc>
          <w:tcPr>
            <w:tcW w:w="412" w:type="pct"/>
            <w:tcBorders>
              <w:top w:val="single" w:sz="4" w:space="0" w:color="auto"/>
              <w:left w:val="outset" w:sz="6" w:space="0" w:color="auto"/>
              <w:bottom w:val="single" w:sz="4" w:space="0" w:color="auto"/>
              <w:right w:val="outset" w:sz="6" w:space="0" w:color="auto"/>
            </w:tcBorders>
            <w:shd w:val="clear" w:color="auto" w:fill="BFBFBF"/>
          </w:tcPr>
          <w:p w:rsidR="00155353" w:rsidRPr="00155353" w:rsidRDefault="00155353" w:rsidP="0073553F">
            <w:pPr>
              <w:pStyle w:val="NoSpacing"/>
              <w:rPr>
                <w:rFonts w:eastAsia="Times New Roman"/>
                <w:szCs w:val="20"/>
              </w:rPr>
            </w:pPr>
            <w:r w:rsidRPr="00155353">
              <w:rPr>
                <w:rFonts w:eastAsia="Times New Roman"/>
                <w:szCs w:val="20"/>
              </w:rPr>
              <w:t>Review and implement Credit Control and Debt Mgmt. Policies</w:t>
            </w:r>
          </w:p>
        </w:tc>
        <w:tc>
          <w:tcPr>
            <w:tcW w:w="382" w:type="pct"/>
            <w:tcBorders>
              <w:top w:val="single" w:sz="4" w:space="0" w:color="auto"/>
              <w:left w:val="outset" w:sz="6" w:space="0" w:color="auto"/>
              <w:bottom w:val="single" w:sz="4" w:space="0" w:color="auto"/>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 of Credit Control and Debt policies implemented</w:t>
            </w:r>
          </w:p>
          <w:p w:rsidR="00155353" w:rsidRPr="00155353" w:rsidRDefault="00155353" w:rsidP="0073553F">
            <w:pPr>
              <w:pStyle w:val="NoSpacing"/>
              <w:rPr>
                <w:rFonts w:eastAsia="Times New Roman"/>
                <w:szCs w:val="20"/>
              </w:rPr>
            </w:pPr>
            <w:r w:rsidRPr="00155353">
              <w:rPr>
                <w:rFonts w:eastAsia="Times New Roman"/>
                <w:i/>
                <w:szCs w:val="20"/>
              </w:rPr>
              <w:t>ANNUAL TARGET:100%</w:t>
            </w:r>
          </w:p>
        </w:tc>
        <w:tc>
          <w:tcPr>
            <w:tcW w:w="353" w:type="pct"/>
            <w:tcBorders>
              <w:top w:val="single" w:sz="4" w:space="0" w:color="auto"/>
              <w:left w:val="single" w:sz="4" w:space="0" w:color="auto"/>
              <w:bottom w:val="single" w:sz="4" w:space="0" w:color="auto"/>
              <w:right w:val="outset" w:sz="6" w:space="0" w:color="auto"/>
            </w:tcBorders>
            <w:shd w:val="clear" w:color="auto" w:fill="auto"/>
          </w:tcPr>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c>
          <w:tcPr>
            <w:tcW w:w="412" w:type="pct"/>
            <w:tcBorders>
              <w:top w:val="single" w:sz="4" w:space="0" w:color="auto"/>
              <w:left w:val="outset" w:sz="6" w:space="0" w:color="auto"/>
              <w:bottom w:val="single" w:sz="4"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Decrease debt by 5%</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Monthly reports on revenue collection</w:t>
            </w:r>
          </w:p>
        </w:tc>
        <w:tc>
          <w:tcPr>
            <w:tcW w:w="206" w:type="pct"/>
            <w:tcBorders>
              <w:top w:val="single" w:sz="4" w:space="0" w:color="auto"/>
              <w:left w:val="outset" w:sz="6" w:space="0" w:color="auto"/>
              <w:bottom w:val="single" w:sz="4"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p>
        </w:tc>
        <w:tc>
          <w:tcPr>
            <w:tcW w:w="441" w:type="pct"/>
            <w:tcBorders>
              <w:top w:val="single" w:sz="4" w:space="0" w:color="auto"/>
              <w:left w:val="outset" w:sz="6" w:space="0" w:color="auto"/>
              <w:bottom w:val="single" w:sz="4"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Decrease debt by 5%</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Monthly reports on revenue collection</w:t>
            </w:r>
          </w:p>
        </w:tc>
        <w:tc>
          <w:tcPr>
            <w:tcW w:w="206" w:type="pct"/>
            <w:tcBorders>
              <w:top w:val="single" w:sz="4" w:space="0" w:color="auto"/>
              <w:left w:val="outset" w:sz="6" w:space="0" w:color="auto"/>
              <w:bottom w:val="single" w:sz="4"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p>
        </w:tc>
        <w:tc>
          <w:tcPr>
            <w:tcW w:w="382" w:type="pct"/>
            <w:tcBorders>
              <w:top w:val="single" w:sz="4" w:space="0" w:color="auto"/>
              <w:left w:val="outset" w:sz="6" w:space="0" w:color="auto"/>
              <w:bottom w:val="single" w:sz="4"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Decrease debt by 5%</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Monthly reports on revenue collection</w:t>
            </w:r>
          </w:p>
        </w:tc>
        <w:tc>
          <w:tcPr>
            <w:tcW w:w="265" w:type="pct"/>
            <w:tcBorders>
              <w:top w:val="single" w:sz="4" w:space="0" w:color="auto"/>
              <w:left w:val="outset" w:sz="6" w:space="0" w:color="auto"/>
              <w:bottom w:val="single" w:sz="4"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p>
        </w:tc>
        <w:tc>
          <w:tcPr>
            <w:tcW w:w="382" w:type="pct"/>
            <w:tcBorders>
              <w:top w:val="single" w:sz="4" w:space="0" w:color="auto"/>
              <w:left w:val="outset" w:sz="6" w:space="0" w:color="auto"/>
              <w:bottom w:val="single" w:sz="4"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Decrease debt by 5%</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Monthly reports on revenue collection</w:t>
            </w:r>
          </w:p>
        </w:tc>
        <w:tc>
          <w:tcPr>
            <w:tcW w:w="211" w:type="pct"/>
            <w:tcBorders>
              <w:top w:val="single" w:sz="4" w:space="0" w:color="auto"/>
              <w:left w:val="outset" w:sz="6" w:space="0" w:color="auto"/>
              <w:bottom w:val="single" w:sz="4"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p>
        </w:tc>
        <w:tc>
          <w:tcPr>
            <w:tcW w:w="145" w:type="pct"/>
            <w:tcBorders>
              <w:top w:val="single" w:sz="4" w:space="0" w:color="auto"/>
              <w:left w:val="outset" w:sz="6" w:space="0" w:color="auto"/>
              <w:bottom w:val="single" w:sz="4" w:space="0" w:color="auto"/>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p>
        </w:tc>
        <w:tc>
          <w:tcPr>
            <w:tcW w:w="121" w:type="pct"/>
            <w:tcBorders>
              <w:top w:val="single" w:sz="4" w:space="0" w:color="auto"/>
              <w:left w:val="single" w:sz="4" w:space="0" w:color="auto"/>
              <w:bottom w:val="single" w:sz="4"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Vote:</w:t>
            </w:r>
          </w:p>
        </w:tc>
        <w:tc>
          <w:tcPr>
            <w:tcW w:w="294" w:type="pct"/>
            <w:tcBorders>
              <w:top w:val="single" w:sz="4" w:space="0" w:color="auto"/>
              <w:left w:val="outset" w:sz="6" w:space="0" w:color="auto"/>
              <w:bottom w:val="single" w:sz="4" w:space="0" w:color="auto"/>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Community outreach minutes</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Monthly reports</w:t>
            </w:r>
          </w:p>
        </w:tc>
        <w:tc>
          <w:tcPr>
            <w:tcW w:w="376" w:type="pct"/>
            <w:tcBorders>
              <w:top w:val="single" w:sz="4" w:space="0" w:color="auto"/>
              <w:left w:val="single" w:sz="4" w:space="0" w:color="auto"/>
              <w:bottom w:val="single" w:sz="4" w:space="0" w:color="auto"/>
              <w:right w:val="outset" w:sz="6" w:space="0" w:color="auto"/>
            </w:tcBorders>
            <w:shd w:val="clear" w:color="auto" w:fill="auto"/>
          </w:tcPr>
          <w:p w:rsidR="00155353" w:rsidRPr="00155353" w:rsidRDefault="00155353" w:rsidP="0073553F">
            <w:pPr>
              <w:pStyle w:val="NoSpacing"/>
              <w:rPr>
                <w:rFonts w:eastAsia="Times New Roman"/>
                <w:szCs w:val="20"/>
              </w:rPr>
            </w:pPr>
          </w:p>
        </w:tc>
      </w:tr>
      <w:tr w:rsidR="00155353" w:rsidRPr="00155353" w:rsidTr="00155353">
        <w:trPr>
          <w:cantSplit/>
          <w:trHeight w:val="1134"/>
          <w:jc w:val="right"/>
        </w:trPr>
        <w:tc>
          <w:tcPr>
            <w:tcW w:w="294" w:type="pct"/>
            <w:tcBorders>
              <w:top w:val="single" w:sz="4" w:space="0" w:color="auto"/>
              <w:left w:val="outset" w:sz="6" w:space="0" w:color="auto"/>
              <w:bottom w:val="outset" w:sz="6" w:space="0" w:color="auto"/>
              <w:right w:val="single" w:sz="4" w:space="0" w:color="auto"/>
            </w:tcBorders>
            <w:shd w:val="clear" w:color="auto" w:fill="BFBFBF"/>
            <w:textDirection w:val="btLr"/>
          </w:tcPr>
          <w:p w:rsidR="00155353" w:rsidRPr="00155353" w:rsidRDefault="00155353" w:rsidP="0073553F">
            <w:pPr>
              <w:pStyle w:val="NoSpacing"/>
              <w:rPr>
                <w:rFonts w:eastAsia="Times New Roman"/>
                <w:color w:val="000000"/>
                <w:szCs w:val="20"/>
              </w:rPr>
            </w:pPr>
          </w:p>
        </w:tc>
        <w:tc>
          <w:tcPr>
            <w:tcW w:w="118" w:type="pct"/>
            <w:tcBorders>
              <w:top w:val="single" w:sz="4" w:space="0" w:color="auto"/>
              <w:left w:val="single" w:sz="4" w:space="0" w:color="auto"/>
              <w:bottom w:val="outset" w:sz="6" w:space="0" w:color="auto"/>
              <w:right w:val="outset" w:sz="6" w:space="0" w:color="auto"/>
            </w:tcBorders>
            <w:shd w:val="clear" w:color="auto" w:fill="BFBFBF"/>
            <w:textDirection w:val="btLr"/>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Page:</w:t>
            </w:r>
            <w:r w:rsidR="00CB4991">
              <w:rPr>
                <w:rFonts w:eastAsia="Times New Roman"/>
                <w:color w:val="000000"/>
                <w:szCs w:val="20"/>
              </w:rPr>
              <w:t xml:space="preserve"> 87 D11</w:t>
            </w:r>
          </w:p>
        </w:tc>
        <w:tc>
          <w:tcPr>
            <w:tcW w:w="412" w:type="pct"/>
            <w:tcBorders>
              <w:top w:val="single" w:sz="4" w:space="0" w:color="auto"/>
              <w:left w:val="outset" w:sz="6" w:space="0" w:color="auto"/>
              <w:bottom w:val="single" w:sz="4" w:space="0" w:color="auto"/>
              <w:right w:val="outset" w:sz="6" w:space="0" w:color="auto"/>
            </w:tcBorders>
            <w:shd w:val="clear" w:color="auto" w:fill="BFBFBF"/>
          </w:tcPr>
          <w:p w:rsidR="00155353" w:rsidRPr="00155353" w:rsidRDefault="00155353" w:rsidP="0073553F">
            <w:pPr>
              <w:pStyle w:val="NoSpacing"/>
              <w:rPr>
                <w:rFonts w:eastAsia="Times New Roman"/>
                <w:szCs w:val="20"/>
              </w:rPr>
            </w:pPr>
            <w:r w:rsidRPr="00155353">
              <w:rPr>
                <w:rFonts w:eastAsia="Times New Roman"/>
                <w:szCs w:val="20"/>
              </w:rPr>
              <w:t>To enhance</w:t>
            </w:r>
          </w:p>
          <w:p w:rsidR="00155353" w:rsidRPr="00155353" w:rsidRDefault="00155353" w:rsidP="0073553F">
            <w:pPr>
              <w:pStyle w:val="NoSpacing"/>
              <w:rPr>
                <w:rFonts w:eastAsia="Times New Roman"/>
                <w:szCs w:val="20"/>
              </w:rPr>
            </w:pPr>
            <w:r w:rsidRPr="00155353">
              <w:rPr>
                <w:rFonts w:eastAsia="Times New Roman"/>
                <w:szCs w:val="20"/>
              </w:rPr>
              <w:t>Revenue collection and Implement</w:t>
            </w:r>
          </w:p>
          <w:p w:rsidR="00155353" w:rsidRPr="00155353" w:rsidRDefault="00155353" w:rsidP="0073553F">
            <w:pPr>
              <w:pStyle w:val="NoSpacing"/>
              <w:rPr>
                <w:rFonts w:eastAsia="Times New Roman"/>
                <w:szCs w:val="20"/>
              </w:rPr>
            </w:pPr>
            <w:r w:rsidRPr="00155353">
              <w:rPr>
                <w:rFonts w:eastAsia="Times New Roman"/>
                <w:szCs w:val="20"/>
              </w:rPr>
              <w:t>Debt</w:t>
            </w:r>
          </w:p>
          <w:p w:rsidR="00155353" w:rsidRPr="00155353" w:rsidRDefault="00155353" w:rsidP="0073553F">
            <w:pPr>
              <w:pStyle w:val="NoSpacing"/>
              <w:rPr>
                <w:rFonts w:eastAsia="Times New Roman"/>
                <w:szCs w:val="20"/>
              </w:rPr>
            </w:pPr>
            <w:r w:rsidRPr="00155353">
              <w:rPr>
                <w:rFonts w:eastAsia="Times New Roman"/>
                <w:szCs w:val="20"/>
              </w:rPr>
              <w:t>Management</w:t>
            </w:r>
          </w:p>
        </w:tc>
        <w:tc>
          <w:tcPr>
            <w:tcW w:w="382" w:type="pct"/>
            <w:tcBorders>
              <w:top w:val="single" w:sz="4" w:space="0" w:color="auto"/>
              <w:left w:val="outset" w:sz="6" w:space="0" w:color="auto"/>
              <w:bottom w:val="outset" w:sz="6" w:space="0" w:color="auto"/>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 of revenue enhancement strategy implemented</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i/>
                <w:szCs w:val="20"/>
              </w:rPr>
              <w:t>ANNUAL TARGET:100%</w:t>
            </w:r>
          </w:p>
        </w:tc>
        <w:tc>
          <w:tcPr>
            <w:tcW w:w="353" w:type="pct"/>
            <w:tcBorders>
              <w:top w:val="single" w:sz="4" w:space="0" w:color="auto"/>
              <w:left w:val="single" w:sz="4" w:space="0" w:color="auto"/>
              <w:bottom w:val="outset" w:sz="6" w:space="0" w:color="auto"/>
              <w:right w:val="outset" w:sz="6"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Adopted Credit Control Policy</w:t>
            </w:r>
          </w:p>
          <w:p w:rsidR="00155353" w:rsidRPr="00155353" w:rsidRDefault="00155353" w:rsidP="0073553F">
            <w:pPr>
              <w:pStyle w:val="NoSpacing"/>
              <w:rPr>
                <w:rFonts w:eastAsia="Times New Roman"/>
                <w:szCs w:val="20"/>
              </w:rPr>
            </w:pPr>
            <w:r w:rsidRPr="00155353">
              <w:rPr>
                <w:rFonts w:eastAsia="Times New Roman"/>
                <w:szCs w:val="20"/>
              </w:rPr>
              <w:t>Increase Collections to 50% of billings</w:t>
            </w:r>
          </w:p>
          <w:p w:rsidR="00155353" w:rsidRPr="00155353" w:rsidRDefault="00155353" w:rsidP="0073553F">
            <w:pPr>
              <w:pStyle w:val="NoSpacing"/>
              <w:rPr>
                <w:rFonts w:eastAsia="Times New Roman"/>
                <w:szCs w:val="20"/>
              </w:rPr>
            </w:pPr>
          </w:p>
        </w:tc>
        <w:tc>
          <w:tcPr>
            <w:tcW w:w="412" w:type="pct"/>
            <w:tcBorders>
              <w:top w:val="single" w:sz="4"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Approve &amp; Implement Credit Control and Debt Man. Policy</w:t>
            </w:r>
          </w:p>
          <w:p w:rsidR="00155353" w:rsidRPr="00155353" w:rsidRDefault="00155353" w:rsidP="0073553F">
            <w:pPr>
              <w:pStyle w:val="NoSpacing"/>
              <w:rPr>
                <w:rFonts w:eastAsia="Times New Roman"/>
                <w:szCs w:val="20"/>
              </w:rPr>
            </w:pPr>
          </w:p>
        </w:tc>
        <w:tc>
          <w:tcPr>
            <w:tcW w:w="206" w:type="pct"/>
            <w:tcBorders>
              <w:top w:val="single" w:sz="4"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R375k</w:t>
            </w:r>
          </w:p>
        </w:tc>
        <w:tc>
          <w:tcPr>
            <w:tcW w:w="441" w:type="pct"/>
            <w:tcBorders>
              <w:top w:val="single" w:sz="4"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Approve &amp; Implement Credit Control &amp; Debt Man. Policy</w:t>
            </w:r>
          </w:p>
          <w:p w:rsidR="00155353" w:rsidRPr="00155353" w:rsidRDefault="00155353" w:rsidP="0073553F">
            <w:pPr>
              <w:pStyle w:val="NoSpacing"/>
              <w:rPr>
                <w:rFonts w:eastAsia="Times New Roman"/>
                <w:szCs w:val="20"/>
              </w:rPr>
            </w:pPr>
          </w:p>
        </w:tc>
        <w:tc>
          <w:tcPr>
            <w:tcW w:w="206" w:type="pct"/>
            <w:tcBorders>
              <w:top w:val="single" w:sz="4"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R375k</w:t>
            </w:r>
          </w:p>
        </w:tc>
        <w:tc>
          <w:tcPr>
            <w:tcW w:w="382" w:type="pct"/>
            <w:tcBorders>
              <w:top w:val="single" w:sz="4"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Implement Credit Control &amp; Debt Man. Policy</w:t>
            </w:r>
          </w:p>
          <w:p w:rsidR="00155353" w:rsidRPr="00155353" w:rsidRDefault="00155353" w:rsidP="0073553F">
            <w:pPr>
              <w:pStyle w:val="NoSpacing"/>
              <w:rPr>
                <w:rFonts w:eastAsia="Times New Roman"/>
                <w:szCs w:val="20"/>
              </w:rPr>
            </w:pPr>
          </w:p>
        </w:tc>
        <w:tc>
          <w:tcPr>
            <w:tcW w:w="265" w:type="pct"/>
            <w:tcBorders>
              <w:top w:val="single" w:sz="4"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R375k</w:t>
            </w:r>
          </w:p>
        </w:tc>
        <w:tc>
          <w:tcPr>
            <w:tcW w:w="382" w:type="pct"/>
            <w:tcBorders>
              <w:top w:val="single" w:sz="4"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Implement Credit Control &amp; Debt Man. Policy</w:t>
            </w:r>
          </w:p>
          <w:p w:rsidR="00155353" w:rsidRPr="00155353" w:rsidRDefault="00155353" w:rsidP="0073553F">
            <w:pPr>
              <w:pStyle w:val="NoSpacing"/>
              <w:rPr>
                <w:rFonts w:eastAsia="Times New Roman"/>
                <w:szCs w:val="20"/>
              </w:rPr>
            </w:pPr>
          </w:p>
        </w:tc>
        <w:tc>
          <w:tcPr>
            <w:tcW w:w="211" w:type="pct"/>
            <w:tcBorders>
              <w:top w:val="single" w:sz="4"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R375</w:t>
            </w:r>
          </w:p>
        </w:tc>
        <w:tc>
          <w:tcPr>
            <w:tcW w:w="145" w:type="pct"/>
            <w:tcBorders>
              <w:top w:val="single" w:sz="4" w:space="0" w:color="auto"/>
              <w:left w:val="outset" w:sz="6" w:space="0" w:color="auto"/>
              <w:bottom w:val="outset" w:sz="6" w:space="0" w:color="auto"/>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R1,5m</w:t>
            </w:r>
          </w:p>
        </w:tc>
        <w:tc>
          <w:tcPr>
            <w:tcW w:w="121" w:type="pct"/>
            <w:tcBorders>
              <w:top w:val="single" w:sz="4" w:space="0" w:color="auto"/>
              <w:left w:val="single" w:sz="4"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Vote:</w:t>
            </w:r>
          </w:p>
        </w:tc>
        <w:tc>
          <w:tcPr>
            <w:tcW w:w="294" w:type="pct"/>
            <w:tcBorders>
              <w:top w:val="single" w:sz="4" w:space="0" w:color="auto"/>
              <w:left w:val="outset" w:sz="6" w:space="0" w:color="auto"/>
              <w:bottom w:val="outset" w:sz="6" w:space="0" w:color="auto"/>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 xml:space="preserve">Council </w:t>
            </w:r>
          </w:p>
          <w:p w:rsidR="00155353" w:rsidRPr="00155353" w:rsidRDefault="00155353" w:rsidP="0073553F">
            <w:pPr>
              <w:pStyle w:val="NoSpacing"/>
              <w:rPr>
                <w:rFonts w:eastAsia="Times New Roman"/>
                <w:szCs w:val="20"/>
              </w:rPr>
            </w:pPr>
            <w:r w:rsidRPr="00155353">
              <w:rPr>
                <w:rFonts w:eastAsia="Times New Roman"/>
                <w:szCs w:val="20"/>
              </w:rPr>
              <w:t xml:space="preserve">Resolution Reports </w:t>
            </w:r>
          </w:p>
        </w:tc>
        <w:tc>
          <w:tcPr>
            <w:tcW w:w="376" w:type="pct"/>
            <w:tcBorders>
              <w:top w:val="single" w:sz="4" w:space="0" w:color="auto"/>
              <w:left w:val="single" w:sz="4" w:space="0" w:color="auto"/>
              <w:bottom w:val="outset" w:sz="6" w:space="0" w:color="auto"/>
              <w:right w:val="outset" w:sz="6" w:space="0" w:color="auto"/>
            </w:tcBorders>
            <w:shd w:val="clear" w:color="auto" w:fill="auto"/>
          </w:tcPr>
          <w:p w:rsidR="00155353" w:rsidRPr="00155353" w:rsidRDefault="00155353" w:rsidP="0073553F">
            <w:pPr>
              <w:pStyle w:val="NoSpacing"/>
              <w:rPr>
                <w:rFonts w:eastAsia="Times New Roman"/>
                <w:szCs w:val="20"/>
              </w:rPr>
            </w:pPr>
          </w:p>
        </w:tc>
      </w:tr>
      <w:tr w:rsidR="00155353" w:rsidRPr="00155353" w:rsidTr="00155353">
        <w:trPr>
          <w:cantSplit/>
          <w:trHeight w:val="1134"/>
          <w:jc w:val="right"/>
        </w:trPr>
        <w:tc>
          <w:tcPr>
            <w:tcW w:w="294" w:type="pct"/>
            <w:tcBorders>
              <w:top w:val="outset" w:sz="6" w:space="0" w:color="auto"/>
              <w:left w:val="outset" w:sz="6" w:space="0" w:color="auto"/>
              <w:bottom w:val="outset" w:sz="6" w:space="0" w:color="auto"/>
              <w:right w:val="single" w:sz="4" w:space="0" w:color="auto"/>
            </w:tcBorders>
            <w:shd w:val="clear" w:color="auto" w:fill="BFBFBF"/>
            <w:textDirection w:val="btLr"/>
            <w:hideMark/>
          </w:tcPr>
          <w:p w:rsidR="00155353" w:rsidRPr="00155353" w:rsidRDefault="00155353" w:rsidP="0073553F">
            <w:pPr>
              <w:pStyle w:val="NoSpacing"/>
              <w:rPr>
                <w:rFonts w:eastAsia="Times New Roman"/>
                <w:szCs w:val="20"/>
              </w:rPr>
            </w:pPr>
            <w:r w:rsidRPr="00155353">
              <w:rPr>
                <w:rFonts w:eastAsia="Times New Roman"/>
                <w:szCs w:val="20"/>
              </w:rPr>
              <w:t>Consumer data cleansing</w:t>
            </w:r>
          </w:p>
        </w:tc>
        <w:tc>
          <w:tcPr>
            <w:tcW w:w="118" w:type="pct"/>
            <w:tcBorders>
              <w:top w:val="outset" w:sz="6" w:space="0" w:color="auto"/>
              <w:left w:val="single" w:sz="4" w:space="0" w:color="auto"/>
              <w:bottom w:val="outset" w:sz="6" w:space="0" w:color="auto"/>
              <w:right w:val="outset" w:sz="6"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t>Page:</w:t>
            </w:r>
            <w:r w:rsidR="00CB4991">
              <w:rPr>
                <w:rFonts w:eastAsia="Times New Roman"/>
                <w:szCs w:val="20"/>
              </w:rPr>
              <w:t xml:space="preserve"> 87 D11</w:t>
            </w:r>
          </w:p>
        </w:tc>
        <w:tc>
          <w:tcPr>
            <w:tcW w:w="412" w:type="pct"/>
            <w:tcBorders>
              <w:top w:val="single" w:sz="4" w:space="0" w:color="auto"/>
              <w:left w:val="outset" w:sz="6" w:space="0" w:color="auto"/>
              <w:bottom w:val="outset" w:sz="6" w:space="0" w:color="auto"/>
              <w:right w:val="outset" w:sz="6" w:space="0" w:color="auto"/>
            </w:tcBorders>
            <w:shd w:val="clear" w:color="auto" w:fill="BFBFBF"/>
            <w:hideMark/>
          </w:tcPr>
          <w:p w:rsidR="00155353" w:rsidRPr="00155353" w:rsidRDefault="00155353" w:rsidP="0073553F">
            <w:pPr>
              <w:pStyle w:val="NoSpacing"/>
              <w:rPr>
                <w:rFonts w:eastAsia="Times New Roman"/>
                <w:szCs w:val="20"/>
              </w:rPr>
            </w:pPr>
            <w:r w:rsidRPr="00155353">
              <w:rPr>
                <w:rFonts w:eastAsia="Times New Roman"/>
                <w:szCs w:val="20"/>
              </w:rPr>
              <w:t>To update consumer information on billing system and prepaid water system</w:t>
            </w:r>
          </w:p>
        </w:tc>
        <w:tc>
          <w:tcPr>
            <w:tcW w:w="382" w:type="pct"/>
            <w:tcBorders>
              <w:top w:val="outset" w:sz="6" w:space="0" w:color="auto"/>
              <w:left w:val="outset" w:sz="6" w:space="0" w:color="auto"/>
              <w:bottom w:val="outset" w:sz="6" w:space="0" w:color="auto"/>
              <w:right w:val="single" w:sz="4" w:space="0" w:color="auto"/>
            </w:tcBorders>
            <w:shd w:val="clear" w:color="auto" w:fill="auto"/>
            <w:hideMark/>
          </w:tcPr>
          <w:p w:rsidR="00155353" w:rsidRPr="00155353" w:rsidRDefault="00155353" w:rsidP="0073553F">
            <w:pPr>
              <w:pStyle w:val="NoSpacing"/>
              <w:rPr>
                <w:rFonts w:eastAsia="Times New Roman"/>
                <w:szCs w:val="20"/>
              </w:rPr>
            </w:pPr>
            <w:r w:rsidRPr="00155353">
              <w:rPr>
                <w:rFonts w:eastAsia="Times New Roman"/>
                <w:szCs w:val="20"/>
              </w:rPr>
              <w:t>% of Customer information updated.</w:t>
            </w:r>
          </w:p>
          <w:p w:rsidR="00155353" w:rsidRPr="00155353" w:rsidRDefault="00155353" w:rsidP="0073553F">
            <w:pPr>
              <w:pStyle w:val="NoSpacing"/>
              <w:rPr>
                <w:rFonts w:eastAsia="Times New Roman"/>
                <w:szCs w:val="20"/>
              </w:rPr>
            </w:pPr>
            <w:r w:rsidRPr="00155353">
              <w:rPr>
                <w:rFonts w:eastAsia="Times New Roman"/>
                <w:i/>
                <w:szCs w:val="20"/>
              </w:rPr>
              <w:t>ANNUAL TARGET:100%</w:t>
            </w:r>
          </w:p>
        </w:tc>
        <w:tc>
          <w:tcPr>
            <w:tcW w:w="353" w:type="pct"/>
            <w:tcBorders>
              <w:top w:val="outset" w:sz="6" w:space="0" w:color="auto"/>
              <w:left w:val="single" w:sz="4" w:space="0" w:color="auto"/>
              <w:bottom w:val="outset" w:sz="6" w:space="0" w:color="auto"/>
              <w:right w:val="outset" w:sz="6"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Updated Customer data</w:t>
            </w:r>
          </w:p>
        </w:tc>
        <w:tc>
          <w:tcPr>
            <w:tcW w:w="412" w:type="pct"/>
            <w:tcBorders>
              <w:top w:val="outset" w:sz="6" w:space="0" w:color="auto"/>
              <w:left w:val="outset" w:sz="6" w:space="0" w:color="auto"/>
              <w:bottom w:val="outset" w:sz="6" w:space="0" w:color="auto"/>
              <w:right w:val="outset" w:sz="6" w:space="0" w:color="auto"/>
            </w:tcBorders>
            <w:shd w:val="clear" w:color="auto" w:fill="D9D9D9"/>
            <w:hideMark/>
          </w:tcPr>
          <w:p w:rsidR="00155353" w:rsidRPr="00155353" w:rsidRDefault="00155353" w:rsidP="0073553F">
            <w:pPr>
              <w:pStyle w:val="NoSpacing"/>
              <w:rPr>
                <w:rFonts w:eastAsia="Times New Roman"/>
                <w:szCs w:val="20"/>
              </w:rPr>
            </w:pPr>
            <w:r w:rsidRPr="00155353">
              <w:rPr>
                <w:rFonts w:eastAsia="Times New Roman"/>
                <w:szCs w:val="20"/>
              </w:rPr>
              <w:t>Updated customer information</w:t>
            </w:r>
          </w:p>
        </w:tc>
        <w:tc>
          <w:tcPr>
            <w:tcW w:w="206" w:type="pct"/>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55353" w:rsidRPr="00155353" w:rsidRDefault="00155353" w:rsidP="0073553F">
            <w:pPr>
              <w:pStyle w:val="NoSpacing"/>
              <w:rPr>
                <w:rFonts w:eastAsia="Times New Roman"/>
                <w:szCs w:val="20"/>
              </w:rPr>
            </w:pPr>
            <w:r w:rsidRPr="00155353">
              <w:rPr>
                <w:rFonts w:eastAsia="Times New Roman"/>
                <w:szCs w:val="20"/>
              </w:rPr>
              <w:t>Nil</w:t>
            </w:r>
          </w:p>
        </w:tc>
        <w:tc>
          <w:tcPr>
            <w:tcW w:w="441" w:type="pct"/>
            <w:tcBorders>
              <w:top w:val="outset" w:sz="6" w:space="0" w:color="auto"/>
              <w:left w:val="outset" w:sz="6" w:space="0" w:color="auto"/>
              <w:bottom w:val="outset" w:sz="6" w:space="0" w:color="auto"/>
              <w:right w:val="outset" w:sz="6" w:space="0" w:color="auto"/>
            </w:tcBorders>
            <w:shd w:val="clear" w:color="auto" w:fill="D9D9D9"/>
            <w:hideMark/>
          </w:tcPr>
          <w:p w:rsidR="00155353" w:rsidRPr="00155353" w:rsidRDefault="00155353" w:rsidP="0073553F">
            <w:pPr>
              <w:pStyle w:val="NoSpacing"/>
              <w:rPr>
                <w:rFonts w:eastAsia="Times New Roman"/>
                <w:szCs w:val="20"/>
              </w:rPr>
            </w:pPr>
            <w:r w:rsidRPr="00155353">
              <w:rPr>
                <w:rFonts w:eastAsia="Times New Roman"/>
                <w:szCs w:val="20"/>
              </w:rPr>
              <w:t>Updated customer information</w:t>
            </w:r>
          </w:p>
        </w:tc>
        <w:tc>
          <w:tcPr>
            <w:tcW w:w="206" w:type="pct"/>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2" w:type="pct"/>
            <w:tcBorders>
              <w:top w:val="outset" w:sz="6" w:space="0" w:color="auto"/>
              <w:left w:val="outset" w:sz="6" w:space="0" w:color="auto"/>
              <w:bottom w:val="outset" w:sz="6" w:space="0" w:color="auto"/>
              <w:right w:val="outset" w:sz="6" w:space="0" w:color="auto"/>
            </w:tcBorders>
            <w:shd w:val="clear" w:color="auto" w:fill="D9D9D9"/>
            <w:hideMark/>
          </w:tcPr>
          <w:p w:rsidR="00155353" w:rsidRPr="00155353" w:rsidRDefault="00155353" w:rsidP="0073553F">
            <w:pPr>
              <w:pStyle w:val="NoSpacing"/>
              <w:rPr>
                <w:rFonts w:eastAsia="Times New Roman"/>
                <w:szCs w:val="20"/>
              </w:rPr>
            </w:pPr>
            <w:r w:rsidRPr="00155353">
              <w:rPr>
                <w:rFonts w:eastAsia="Times New Roman"/>
                <w:szCs w:val="20"/>
              </w:rPr>
              <w:t>Updated customer information</w:t>
            </w:r>
          </w:p>
        </w:tc>
        <w:tc>
          <w:tcPr>
            <w:tcW w:w="265" w:type="pct"/>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2" w:type="pct"/>
            <w:tcBorders>
              <w:top w:val="outset" w:sz="6" w:space="0" w:color="auto"/>
              <w:left w:val="outset" w:sz="6" w:space="0" w:color="auto"/>
              <w:bottom w:val="outset" w:sz="6" w:space="0" w:color="auto"/>
              <w:right w:val="outset" w:sz="6" w:space="0" w:color="auto"/>
            </w:tcBorders>
            <w:shd w:val="clear" w:color="auto" w:fill="D9D9D9"/>
            <w:hideMark/>
          </w:tcPr>
          <w:p w:rsidR="00155353" w:rsidRPr="00155353" w:rsidRDefault="00155353" w:rsidP="0073553F">
            <w:pPr>
              <w:pStyle w:val="NoSpacing"/>
              <w:rPr>
                <w:rFonts w:eastAsia="Times New Roman"/>
                <w:szCs w:val="20"/>
              </w:rPr>
            </w:pPr>
            <w:r w:rsidRPr="00155353">
              <w:rPr>
                <w:rFonts w:eastAsia="Times New Roman"/>
                <w:szCs w:val="20"/>
              </w:rPr>
              <w:t>Updated customer information</w:t>
            </w:r>
          </w:p>
        </w:tc>
        <w:tc>
          <w:tcPr>
            <w:tcW w:w="211" w:type="pct"/>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155353" w:rsidRPr="00155353" w:rsidRDefault="00155353" w:rsidP="0073553F">
            <w:pPr>
              <w:pStyle w:val="NoSpacing"/>
              <w:rPr>
                <w:rFonts w:eastAsia="Times New Roman"/>
                <w:szCs w:val="20"/>
              </w:rPr>
            </w:pPr>
            <w:r w:rsidRPr="00155353">
              <w:rPr>
                <w:rFonts w:eastAsia="Times New Roman"/>
                <w:szCs w:val="20"/>
              </w:rPr>
              <w:t>Nil</w:t>
            </w:r>
          </w:p>
        </w:tc>
        <w:tc>
          <w:tcPr>
            <w:tcW w:w="145" w:type="pct"/>
            <w:tcBorders>
              <w:top w:val="outset" w:sz="6" w:space="0" w:color="auto"/>
              <w:left w:val="outset" w:sz="6" w:space="0" w:color="auto"/>
              <w:bottom w:val="outset" w:sz="6" w:space="0" w:color="auto"/>
              <w:right w:val="single" w:sz="4" w:space="0" w:color="auto"/>
            </w:tcBorders>
            <w:shd w:val="clear" w:color="auto" w:fill="D9D9D9"/>
            <w:textDirection w:val="btLr"/>
            <w:vAlign w:val="center"/>
            <w:hideMark/>
          </w:tcPr>
          <w:p w:rsidR="00155353" w:rsidRPr="00155353" w:rsidRDefault="00155353" w:rsidP="0073553F">
            <w:pPr>
              <w:pStyle w:val="NoSpacing"/>
              <w:rPr>
                <w:rFonts w:eastAsia="Times New Roman"/>
                <w:szCs w:val="20"/>
              </w:rPr>
            </w:pPr>
            <w:r w:rsidRPr="00155353">
              <w:rPr>
                <w:rFonts w:eastAsia="Times New Roman"/>
                <w:szCs w:val="20"/>
              </w:rPr>
              <w:t>Nil</w:t>
            </w:r>
          </w:p>
        </w:tc>
        <w:tc>
          <w:tcPr>
            <w:tcW w:w="121" w:type="pct"/>
            <w:tcBorders>
              <w:top w:val="outset" w:sz="6" w:space="0" w:color="auto"/>
              <w:left w:val="single" w:sz="4" w:space="0" w:color="auto"/>
              <w:bottom w:val="outset" w:sz="6" w:space="0" w:color="auto"/>
              <w:right w:val="single" w:sz="4"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Vote:</w:t>
            </w:r>
          </w:p>
        </w:tc>
        <w:tc>
          <w:tcPr>
            <w:tcW w:w="294" w:type="pct"/>
            <w:tcBorders>
              <w:top w:val="outset" w:sz="6" w:space="0" w:color="auto"/>
              <w:left w:val="single" w:sz="4" w:space="0" w:color="auto"/>
              <w:bottom w:val="outset" w:sz="6" w:space="0" w:color="auto"/>
              <w:right w:val="single" w:sz="4" w:space="0" w:color="auto"/>
            </w:tcBorders>
            <w:shd w:val="clear" w:color="auto" w:fill="auto"/>
            <w:hideMark/>
          </w:tcPr>
          <w:p w:rsidR="00155353" w:rsidRPr="00155353" w:rsidRDefault="00155353" w:rsidP="0073553F">
            <w:pPr>
              <w:pStyle w:val="NoSpacing"/>
              <w:rPr>
                <w:rFonts w:eastAsia="Times New Roman"/>
                <w:szCs w:val="20"/>
              </w:rPr>
            </w:pPr>
            <w:r w:rsidRPr="00155353">
              <w:rPr>
                <w:rFonts w:eastAsia="Times New Roman"/>
                <w:szCs w:val="20"/>
              </w:rPr>
              <w:t>Filled Forms – updating of information</w:t>
            </w:r>
          </w:p>
        </w:tc>
        <w:tc>
          <w:tcPr>
            <w:tcW w:w="376" w:type="pct"/>
            <w:tcBorders>
              <w:top w:val="outset" w:sz="6" w:space="0" w:color="auto"/>
              <w:left w:val="single" w:sz="4" w:space="0" w:color="auto"/>
              <w:bottom w:val="outset" w:sz="6" w:space="0" w:color="auto"/>
              <w:right w:val="outset" w:sz="6" w:space="0" w:color="auto"/>
            </w:tcBorders>
            <w:shd w:val="clear" w:color="auto" w:fill="auto"/>
          </w:tcPr>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r>
      <w:tr w:rsidR="00155353" w:rsidRPr="00155353" w:rsidTr="00155353">
        <w:trPr>
          <w:cantSplit/>
          <w:trHeight w:val="1134"/>
          <w:jc w:val="right"/>
        </w:trPr>
        <w:tc>
          <w:tcPr>
            <w:tcW w:w="294" w:type="pct"/>
            <w:tcBorders>
              <w:top w:val="outset" w:sz="6" w:space="0" w:color="auto"/>
              <w:left w:val="outset" w:sz="6" w:space="0" w:color="auto"/>
              <w:bottom w:val="outset" w:sz="6" w:space="0" w:color="auto"/>
              <w:right w:val="single" w:sz="4"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t>Consumer billing and postage of monthly accounts to all consumer</w:t>
            </w:r>
          </w:p>
        </w:tc>
        <w:tc>
          <w:tcPr>
            <w:tcW w:w="118" w:type="pct"/>
            <w:tcBorders>
              <w:top w:val="outset" w:sz="6" w:space="0" w:color="auto"/>
              <w:left w:val="single" w:sz="4" w:space="0" w:color="auto"/>
              <w:bottom w:val="outset" w:sz="6" w:space="0" w:color="auto"/>
              <w:right w:val="outset" w:sz="6"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t>Page:</w:t>
            </w:r>
            <w:r w:rsidR="00CB4991">
              <w:rPr>
                <w:rFonts w:eastAsia="Times New Roman"/>
                <w:szCs w:val="20"/>
              </w:rPr>
              <w:t xml:space="preserve"> 87 D11</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c>
          <w:tcPr>
            <w:tcW w:w="412" w:type="pct"/>
            <w:tcBorders>
              <w:top w:val="outset" w:sz="6" w:space="0" w:color="auto"/>
              <w:left w:val="outset" w:sz="6" w:space="0" w:color="auto"/>
              <w:bottom w:val="outset" w:sz="6" w:space="0" w:color="auto"/>
              <w:right w:val="outset" w:sz="6" w:space="0" w:color="auto"/>
            </w:tcBorders>
            <w:shd w:val="clear" w:color="auto" w:fill="BFBFBF"/>
          </w:tcPr>
          <w:p w:rsidR="00155353" w:rsidRPr="00155353" w:rsidRDefault="00155353" w:rsidP="0073553F">
            <w:pPr>
              <w:pStyle w:val="NoSpacing"/>
              <w:rPr>
                <w:rFonts w:eastAsia="Times New Roman"/>
                <w:szCs w:val="20"/>
              </w:rPr>
            </w:pPr>
            <w:r w:rsidRPr="00155353">
              <w:rPr>
                <w:rFonts w:eastAsia="Times New Roman"/>
                <w:szCs w:val="20"/>
              </w:rPr>
              <w:t>To bill monthly and send statements to all consumers timeously</w:t>
            </w:r>
          </w:p>
        </w:tc>
        <w:tc>
          <w:tcPr>
            <w:tcW w:w="382" w:type="pct"/>
            <w:tcBorders>
              <w:top w:val="outset" w:sz="6" w:space="0" w:color="auto"/>
              <w:left w:val="outset" w:sz="6" w:space="0" w:color="auto"/>
              <w:bottom w:val="outset" w:sz="6" w:space="0" w:color="auto"/>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Number of statements sent to customers on time.</w:t>
            </w:r>
          </w:p>
          <w:p w:rsidR="00155353" w:rsidRPr="00155353" w:rsidRDefault="00155353" w:rsidP="0073553F">
            <w:pPr>
              <w:pStyle w:val="NoSpacing"/>
              <w:rPr>
                <w:rFonts w:eastAsia="Times New Roman"/>
                <w:szCs w:val="20"/>
              </w:rPr>
            </w:pPr>
            <w:r w:rsidRPr="00155353">
              <w:rPr>
                <w:rFonts w:eastAsia="Times New Roman"/>
                <w:i/>
                <w:szCs w:val="20"/>
              </w:rPr>
              <w:t>ANNUAL TARGET:12</w:t>
            </w:r>
          </w:p>
        </w:tc>
        <w:tc>
          <w:tcPr>
            <w:tcW w:w="353" w:type="pct"/>
            <w:tcBorders>
              <w:top w:val="outset" w:sz="6" w:space="0" w:color="auto"/>
              <w:left w:val="single" w:sz="4" w:space="0" w:color="auto"/>
              <w:bottom w:val="outset" w:sz="6" w:space="0" w:color="auto"/>
              <w:right w:val="outset" w:sz="6"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Accurate and</w:t>
            </w:r>
          </w:p>
          <w:p w:rsidR="00155353" w:rsidRPr="00155353" w:rsidRDefault="00155353" w:rsidP="0073553F">
            <w:pPr>
              <w:pStyle w:val="NoSpacing"/>
              <w:rPr>
                <w:rFonts w:eastAsia="Times New Roman"/>
                <w:szCs w:val="20"/>
              </w:rPr>
            </w:pPr>
            <w:r w:rsidRPr="00155353">
              <w:rPr>
                <w:rFonts w:eastAsia="Times New Roman"/>
                <w:szCs w:val="20"/>
              </w:rPr>
              <w:t>timely monthly</w:t>
            </w:r>
          </w:p>
          <w:p w:rsidR="00155353" w:rsidRPr="00155353" w:rsidRDefault="00155353" w:rsidP="0073553F">
            <w:pPr>
              <w:pStyle w:val="NoSpacing"/>
              <w:rPr>
                <w:rFonts w:eastAsia="Times New Roman"/>
                <w:szCs w:val="20"/>
              </w:rPr>
            </w:pPr>
            <w:r w:rsidRPr="00155353">
              <w:rPr>
                <w:rFonts w:eastAsia="Times New Roman"/>
                <w:szCs w:val="20"/>
              </w:rPr>
              <w:t>billing before</w:t>
            </w:r>
          </w:p>
          <w:p w:rsidR="00155353" w:rsidRPr="00155353" w:rsidRDefault="00155353" w:rsidP="0073553F">
            <w:pPr>
              <w:pStyle w:val="NoSpacing"/>
              <w:rPr>
                <w:rFonts w:eastAsia="Times New Roman"/>
                <w:szCs w:val="20"/>
              </w:rPr>
            </w:pPr>
            <w:r w:rsidRPr="00155353">
              <w:rPr>
                <w:rFonts w:eastAsia="Times New Roman"/>
                <w:szCs w:val="20"/>
              </w:rPr>
              <w:t>the 7th of every</w:t>
            </w:r>
          </w:p>
          <w:p w:rsidR="00155353" w:rsidRPr="00155353" w:rsidRDefault="00155353" w:rsidP="0073553F">
            <w:pPr>
              <w:pStyle w:val="NoSpacing"/>
              <w:rPr>
                <w:rFonts w:eastAsia="Times New Roman"/>
                <w:szCs w:val="20"/>
              </w:rPr>
            </w:pPr>
            <w:r w:rsidRPr="00155353">
              <w:rPr>
                <w:rFonts w:eastAsia="Times New Roman"/>
                <w:szCs w:val="20"/>
              </w:rPr>
              <w:t>Month.</w:t>
            </w:r>
          </w:p>
        </w:tc>
        <w:tc>
          <w:tcPr>
            <w:tcW w:w="412" w:type="pct"/>
            <w:tcBorders>
              <w:top w:val="outset" w:sz="6"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Billing and</w:t>
            </w:r>
          </w:p>
          <w:p w:rsidR="00155353" w:rsidRPr="00155353" w:rsidRDefault="00155353" w:rsidP="0073553F">
            <w:pPr>
              <w:pStyle w:val="NoSpacing"/>
              <w:rPr>
                <w:rFonts w:eastAsia="Times New Roman"/>
                <w:szCs w:val="20"/>
              </w:rPr>
            </w:pPr>
            <w:r w:rsidRPr="00155353">
              <w:rPr>
                <w:rFonts w:eastAsia="Times New Roman"/>
                <w:szCs w:val="20"/>
              </w:rPr>
              <w:t>sending of</w:t>
            </w:r>
          </w:p>
          <w:p w:rsidR="00155353" w:rsidRPr="00155353" w:rsidRDefault="00155353" w:rsidP="0073553F">
            <w:pPr>
              <w:pStyle w:val="NoSpacing"/>
              <w:rPr>
                <w:rFonts w:eastAsia="Times New Roman"/>
                <w:szCs w:val="20"/>
              </w:rPr>
            </w:pPr>
            <w:r w:rsidRPr="00155353">
              <w:rPr>
                <w:rFonts w:eastAsia="Times New Roman"/>
                <w:szCs w:val="20"/>
              </w:rPr>
              <w:t>statements to</w:t>
            </w:r>
          </w:p>
          <w:p w:rsidR="00155353" w:rsidRPr="00155353" w:rsidRDefault="00155353" w:rsidP="0073553F">
            <w:pPr>
              <w:pStyle w:val="NoSpacing"/>
              <w:rPr>
                <w:rFonts w:eastAsia="Times New Roman"/>
                <w:szCs w:val="20"/>
              </w:rPr>
            </w:pPr>
            <w:r w:rsidRPr="00155353">
              <w:rPr>
                <w:rFonts w:eastAsia="Times New Roman"/>
                <w:szCs w:val="20"/>
              </w:rPr>
              <w:t>all customers</w:t>
            </w:r>
          </w:p>
          <w:p w:rsidR="00155353" w:rsidRPr="00155353" w:rsidRDefault="00155353" w:rsidP="0073553F">
            <w:pPr>
              <w:pStyle w:val="NoSpacing"/>
              <w:rPr>
                <w:rFonts w:eastAsia="Times New Roman"/>
                <w:szCs w:val="20"/>
              </w:rPr>
            </w:pPr>
            <w:r w:rsidRPr="00155353">
              <w:rPr>
                <w:rFonts w:eastAsia="Times New Roman"/>
                <w:szCs w:val="20"/>
              </w:rPr>
              <w:t>on time</w:t>
            </w:r>
          </w:p>
        </w:tc>
        <w:tc>
          <w:tcPr>
            <w:tcW w:w="206" w:type="pct"/>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-R4,5m</w:t>
            </w:r>
          </w:p>
        </w:tc>
        <w:tc>
          <w:tcPr>
            <w:tcW w:w="441" w:type="pct"/>
            <w:tcBorders>
              <w:top w:val="outset" w:sz="6"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Billing and</w:t>
            </w:r>
          </w:p>
          <w:p w:rsidR="00155353" w:rsidRPr="00155353" w:rsidRDefault="00155353" w:rsidP="0073553F">
            <w:pPr>
              <w:pStyle w:val="NoSpacing"/>
              <w:rPr>
                <w:rFonts w:eastAsia="Times New Roman"/>
                <w:szCs w:val="20"/>
              </w:rPr>
            </w:pPr>
            <w:r w:rsidRPr="00155353">
              <w:rPr>
                <w:rFonts w:eastAsia="Times New Roman"/>
                <w:szCs w:val="20"/>
              </w:rPr>
              <w:t>sending of</w:t>
            </w:r>
          </w:p>
          <w:p w:rsidR="00155353" w:rsidRPr="00155353" w:rsidRDefault="00155353" w:rsidP="0073553F">
            <w:pPr>
              <w:pStyle w:val="NoSpacing"/>
              <w:rPr>
                <w:rFonts w:eastAsia="Times New Roman"/>
                <w:szCs w:val="20"/>
              </w:rPr>
            </w:pPr>
            <w:r w:rsidRPr="00155353">
              <w:rPr>
                <w:rFonts w:eastAsia="Times New Roman"/>
                <w:szCs w:val="20"/>
              </w:rPr>
              <w:t>statements to</w:t>
            </w:r>
          </w:p>
          <w:p w:rsidR="00155353" w:rsidRPr="00155353" w:rsidRDefault="00155353" w:rsidP="0073553F">
            <w:pPr>
              <w:pStyle w:val="NoSpacing"/>
              <w:rPr>
                <w:rFonts w:eastAsia="Times New Roman"/>
                <w:szCs w:val="20"/>
              </w:rPr>
            </w:pPr>
            <w:r w:rsidRPr="00155353">
              <w:rPr>
                <w:rFonts w:eastAsia="Times New Roman"/>
                <w:szCs w:val="20"/>
              </w:rPr>
              <w:t>all customers</w:t>
            </w:r>
          </w:p>
          <w:p w:rsidR="00155353" w:rsidRPr="00155353" w:rsidRDefault="00155353" w:rsidP="0073553F">
            <w:pPr>
              <w:pStyle w:val="NoSpacing"/>
              <w:rPr>
                <w:rFonts w:eastAsia="Times New Roman"/>
                <w:szCs w:val="20"/>
              </w:rPr>
            </w:pPr>
            <w:r w:rsidRPr="00155353">
              <w:rPr>
                <w:rFonts w:eastAsia="Times New Roman"/>
                <w:szCs w:val="20"/>
              </w:rPr>
              <w:t>on time</w:t>
            </w:r>
          </w:p>
        </w:tc>
        <w:tc>
          <w:tcPr>
            <w:tcW w:w="206" w:type="pct"/>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-R4.5m</w:t>
            </w:r>
          </w:p>
        </w:tc>
        <w:tc>
          <w:tcPr>
            <w:tcW w:w="382" w:type="pct"/>
            <w:tcBorders>
              <w:top w:val="outset" w:sz="6"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Billing and</w:t>
            </w:r>
          </w:p>
          <w:p w:rsidR="00155353" w:rsidRPr="00155353" w:rsidRDefault="00155353" w:rsidP="0073553F">
            <w:pPr>
              <w:pStyle w:val="NoSpacing"/>
              <w:rPr>
                <w:rFonts w:eastAsia="Times New Roman"/>
                <w:szCs w:val="20"/>
              </w:rPr>
            </w:pPr>
            <w:r w:rsidRPr="00155353">
              <w:rPr>
                <w:rFonts w:eastAsia="Times New Roman"/>
                <w:szCs w:val="20"/>
              </w:rPr>
              <w:t>sending of</w:t>
            </w:r>
          </w:p>
          <w:p w:rsidR="00155353" w:rsidRPr="00155353" w:rsidRDefault="00155353" w:rsidP="0073553F">
            <w:pPr>
              <w:pStyle w:val="NoSpacing"/>
              <w:rPr>
                <w:rFonts w:eastAsia="Times New Roman"/>
                <w:szCs w:val="20"/>
              </w:rPr>
            </w:pPr>
            <w:r w:rsidRPr="00155353">
              <w:rPr>
                <w:rFonts w:eastAsia="Times New Roman"/>
                <w:szCs w:val="20"/>
              </w:rPr>
              <w:t>statements to</w:t>
            </w:r>
          </w:p>
          <w:p w:rsidR="00155353" w:rsidRPr="00155353" w:rsidRDefault="00155353" w:rsidP="0073553F">
            <w:pPr>
              <w:pStyle w:val="NoSpacing"/>
              <w:rPr>
                <w:rFonts w:eastAsia="Times New Roman"/>
                <w:szCs w:val="20"/>
              </w:rPr>
            </w:pPr>
            <w:r w:rsidRPr="00155353">
              <w:rPr>
                <w:rFonts w:eastAsia="Times New Roman"/>
                <w:szCs w:val="20"/>
              </w:rPr>
              <w:t>all customers</w:t>
            </w:r>
          </w:p>
          <w:p w:rsidR="00155353" w:rsidRPr="00155353" w:rsidRDefault="00155353" w:rsidP="0073553F">
            <w:pPr>
              <w:pStyle w:val="NoSpacing"/>
              <w:rPr>
                <w:rFonts w:eastAsia="Times New Roman"/>
                <w:szCs w:val="20"/>
              </w:rPr>
            </w:pPr>
            <w:r w:rsidRPr="00155353">
              <w:rPr>
                <w:rFonts w:eastAsia="Times New Roman"/>
                <w:szCs w:val="20"/>
              </w:rPr>
              <w:t>on time</w:t>
            </w:r>
          </w:p>
        </w:tc>
        <w:tc>
          <w:tcPr>
            <w:tcW w:w="265" w:type="pct"/>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-R4.5m</w:t>
            </w:r>
          </w:p>
        </w:tc>
        <w:tc>
          <w:tcPr>
            <w:tcW w:w="382" w:type="pct"/>
            <w:tcBorders>
              <w:top w:val="outset" w:sz="6"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Billing and</w:t>
            </w:r>
          </w:p>
          <w:p w:rsidR="00155353" w:rsidRPr="00155353" w:rsidRDefault="00155353" w:rsidP="0073553F">
            <w:pPr>
              <w:pStyle w:val="NoSpacing"/>
              <w:rPr>
                <w:rFonts w:eastAsia="Times New Roman"/>
                <w:szCs w:val="20"/>
              </w:rPr>
            </w:pPr>
            <w:r w:rsidRPr="00155353">
              <w:rPr>
                <w:rFonts w:eastAsia="Times New Roman"/>
                <w:szCs w:val="20"/>
              </w:rPr>
              <w:t>sending of</w:t>
            </w:r>
          </w:p>
          <w:p w:rsidR="00155353" w:rsidRPr="00155353" w:rsidRDefault="00155353" w:rsidP="0073553F">
            <w:pPr>
              <w:pStyle w:val="NoSpacing"/>
              <w:rPr>
                <w:rFonts w:eastAsia="Times New Roman"/>
                <w:szCs w:val="20"/>
              </w:rPr>
            </w:pPr>
            <w:r w:rsidRPr="00155353">
              <w:rPr>
                <w:rFonts w:eastAsia="Times New Roman"/>
                <w:szCs w:val="20"/>
              </w:rPr>
              <w:t>statements to</w:t>
            </w:r>
          </w:p>
          <w:p w:rsidR="00155353" w:rsidRPr="00155353" w:rsidRDefault="00155353" w:rsidP="0073553F">
            <w:pPr>
              <w:pStyle w:val="NoSpacing"/>
              <w:rPr>
                <w:rFonts w:eastAsia="Times New Roman"/>
                <w:szCs w:val="20"/>
              </w:rPr>
            </w:pPr>
            <w:r w:rsidRPr="00155353">
              <w:rPr>
                <w:rFonts w:eastAsia="Times New Roman"/>
                <w:szCs w:val="20"/>
              </w:rPr>
              <w:t>all customers</w:t>
            </w:r>
          </w:p>
          <w:p w:rsidR="00155353" w:rsidRPr="00155353" w:rsidRDefault="00155353" w:rsidP="0073553F">
            <w:pPr>
              <w:pStyle w:val="NoSpacing"/>
              <w:rPr>
                <w:rFonts w:eastAsia="Times New Roman"/>
                <w:szCs w:val="20"/>
              </w:rPr>
            </w:pPr>
            <w:r w:rsidRPr="00155353">
              <w:rPr>
                <w:rFonts w:eastAsia="Times New Roman"/>
                <w:szCs w:val="20"/>
              </w:rPr>
              <w:t>on time</w:t>
            </w:r>
          </w:p>
        </w:tc>
        <w:tc>
          <w:tcPr>
            <w:tcW w:w="211" w:type="pct"/>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-R4.5m</w:t>
            </w:r>
          </w:p>
        </w:tc>
        <w:tc>
          <w:tcPr>
            <w:tcW w:w="145" w:type="pct"/>
            <w:tcBorders>
              <w:top w:val="outset" w:sz="6" w:space="0" w:color="auto"/>
              <w:left w:val="outset" w:sz="6" w:space="0" w:color="auto"/>
              <w:bottom w:val="outset" w:sz="6" w:space="0" w:color="auto"/>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-R18m</w:t>
            </w:r>
          </w:p>
        </w:tc>
        <w:tc>
          <w:tcPr>
            <w:tcW w:w="121" w:type="pct"/>
            <w:tcBorders>
              <w:top w:val="outset" w:sz="6" w:space="0" w:color="auto"/>
              <w:left w:val="single" w:sz="4" w:space="0" w:color="auto"/>
              <w:bottom w:val="outset" w:sz="6" w:space="0" w:color="auto"/>
              <w:right w:val="single" w:sz="4"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Vote:</w:t>
            </w:r>
          </w:p>
        </w:tc>
        <w:tc>
          <w:tcPr>
            <w:tcW w:w="294" w:type="pct"/>
            <w:tcBorders>
              <w:top w:val="outset" w:sz="6" w:space="0" w:color="auto"/>
              <w:left w:val="single" w:sz="4" w:space="0" w:color="auto"/>
              <w:bottom w:val="outset" w:sz="6" w:space="0" w:color="auto"/>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Monthly billing reports</w:t>
            </w:r>
          </w:p>
          <w:p w:rsidR="00155353" w:rsidRPr="00155353" w:rsidRDefault="00155353" w:rsidP="0073553F">
            <w:pPr>
              <w:pStyle w:val="NoSpacing"/>
              <w:rPr>
                <w:rFonts w:eastAsia="Times New Roman"/>
                <w:szCs w:val="20"/>
              </w:rPr>
            </w:pPr>
          </w:p>
        </w:tc>
        <w:tc>
          <w:tcPr>
            <w:tcW w:w="376" w:type="pct"/>
            <w:tcBorders>
              <w:top w:val="outset" w:sz="6" w:space="0" w:color="auto"/>
              <w:left w:val="single" w:sz="4" w:space="0" w:color="auto"/>
              <w:bottom w:val="outset" w:sz="6" w:space="0" w:color="auto"/>
              <w:right w:val="outset" w:sz="6" w:space="0" w:color="auto"/>
            </w:tcBorders>
            <w:shd w:val="clear" w:color="auto" w:fill="auto"/>
          </w:tcPr>
          <w:p w:rsidR="00155353" w:rsidRPr="00155353" w:rsidRDefault="00155353" w:rsidP="0073553F">
            <w:pPr>
              <w:pStyle w:val="NoSpacing"/>
              <w:rPr>
                <w:rFonts w:eastAsia="Times New Roman"/>
                <w:szCs w:val="20"/>
              </w:rPr>
            </w:pPr>
          </w:p>
        </w:tc>
      </w:tr>
      <w:tr w:rsidR="00155353" w:rsidRPr="00155353" w:rsidTr="00155353">
        <w:trPr>
          <w:cantSplit/>
          <w:trHeight w:val="1134"/>
          <w:jc w:val="right"/>
        </w:trPr>
        <w:tc>
          <w:tcPr>
            <w:tcW w:w="294" w:type="pct"/>
            <w:tcBorders>
              <w:top w:val="outset" w:sz="6" w:space="0" w:color="auto"/>
              <w:left w:val="outset" w:sz="6" w:space="0" w:color="auto"/>
              <w:bottom w:val="outset" w:sz="6" w:space="0" w:color="auto"/>
              <w:right w:val="single" w:sz="4"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t>Indigent Household</w:t>
            </w:r>
          </w:p>
        </w:tc>
        <w:tc>
          <w:tcPr>
            <w:tcW w:w="118" w:type="pct"/>
            <w:tcBorders>
              <w:top w:val="outset" w:sz="6" w:space="0" w:color="auto"/>
              <w:left w:val="single" w:sz="4" w:space="0" w:color="auto"/>
              <w:bottom w:val="outset" w:sz="6" w:space="0" w:color="auto"/>
              <w:right w:val="outset" w:sz="6"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t>Page:</w:t>
            </w:r>
            <w:r w:rsidR="00CB4991">
              <w:rPr>
                <w:rFonts w:eastAsia="Times New Roman"/>
                <w:szCs w:val="20"/>
              </w:rPr>
              <w:t xml:space="preserve"> 87 D15</w:t>
            </w:r>
          </w:p>
          <w:p w:rsidR="00155353" w:rsidRPr="00155353" w:rsidRDefault="00155353" w:rsidP="0073553F">
            <w:pPr>
              <w:pStyle w:val="NoSpacing"/>
              <w:rPr>
                <w:rFonts w:eastAsia="Times New Roman"/>
                <w:szCs w:val="20"/>
              </w:rPr>
            </w:pPr>
          </w:p>
        </w:tc>
        <w:tc>
          <w:tcPr>
            <w:tcW w:w="412" w:type="pct"/>
            <w:tcBorders>
              <w:top w:val="outset" w:sz="6" w:space="0" w:color="auto"/>
              <w:left w:val="outset" w:sz="6" w:space="0" w:color="auto"/>
              <w:bottom w:val="outset" w:sz="6" w:space="0" w:color="auto"/>
              <w:right w:val="outset" w:sz="6" w:space="0" w:color="auto"/>
            </w:tcBorders>
            <w:shd w:val="clear" w:color="auto" w:fill="BFBFBF"/>
          </w:tcPr>
          <w:p w:rsidR="00155353" w:rsidRPr="00155353" w:rsidRDefault="00155353" w:rsidP="0073553F">
            <w:pPr>
              <w:pStyle w:val="NoSpacing"/>
              <w:rPr>
                <w:rFonts w:eastAsia="Times New Roman"/>
                <w:szCs w:val="20"/>
              </w:rPr>
            </w:pPr>
            <w:r w:rsidRPr="00155353">
              <w:rPr>
                <w:rFonts w:eastAsia="Times New Roman"/>
                <w:szCs w:val="20"/>
              </w:rPr>
              <w:t>To subsidies indigent household by 0.6kl - water</w:t>
            </w:r>
          </w:p>
        </w:tc>
        <w:tc>
          <w:tcPr>
            <w:tcW w:w="382" w:type="pct"/>
            <w:tcBorders>
              <w:top w:val="outset" w:sz="6" w:space="0" w:color="auto"/>
              <w:left w:val="outset" w:sz="6" w:space="0" w:color="auto"/>
              <w:bottom w:val="outset" w:sz="6" w:space="0" w:color="auto"/>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 of households with access to free basic water and sanitation</w:t>
            </w:r>
          </w:p>
          <w:p w:rsidR="00155353" w:rsidRPr="00155353" w:rsidRDefault="00155353" w:rsidP="0073553F">
            <w:pPr>
              <w:pStyle w:val="NoSpacing"/>
              <w:rPr>
                <w:rFonts w:eastAsia="Times New Roman"/>
                <w:szCs w:val="20"/>
              </w:rPr>
            </w:pPr>
            <w:r w:rsidRPr="00155353">
              <w:rPr>
                <w:rFonts w:eastAsia="Times New Roman"/>
                <w:i/>
                <w:szCs w:val="20"/>
              </w:rPr>
              <w:t>ANNUAL TARGET:100%</w:t>
            </w:r>
          </w:p>
        </w:tc>
        <w:tc>
          <w:tcPr>
            <w:tcW w:w="353" w:type="pct"/>
            <w:tcBorders>
              <w:top w:val="outset" w:sz="6" w:space="0" w:color="auto"/>
              <w:left w:val="single" w:sz="4" w:space="0" w:color="auto"/>
              <w:bottom w:val="outset" w:sz="6" w:space="0" w:color="auto"/>
              <w:right w:val="outset" w:sz="6"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Provision of free basic services to qualifying consumers on a monthly basis</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Capture a</w:t>
            </w:r>
          </w:p>
        </w:tc>
        <w:tc>
          <w:tcPr>
            <w:tcW w:w="412" w:type="pct"/>
            <w:tcBorders>
              <w:top w:val="outset" w:sz="6"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Timeous</w:t>
            </w:r>
          </w:p>
          <w:p w:rsidR="00155353" w:rsidRPr="00155353" w:rsidRDefault="00155353" w:rsidP="0073553F">
            <w:pPr>
              <w:pStyle w:val="NoSpacing"/>
              <w:rPr>
                <w:rFonts w:eastAsia="Times New Roman"/>
                <w:szCs w:val="20"/>
              </w:rPr>
            </w:pPr>
            <w:r w:rsidRPr="00155353">
              <w:rPr>
                <w:rFonts w:eastAsia="Times New Roman"/>
                <w:szCs w:val="20"/>
              </w:rPr>
              <w:t>provision of</w:t>
            </w:r>
          </w:p>
          <w:p w:rsidR="00155353" w:rsidRPr="00155353" w:rsidRDefault="00155353" w:rsidP="0073553F">
            <w:pPr>
              <w:pStyle w:val="NoSpacing"/>
              <w:rPr>
                <w:rFonts w:eastAsia="Times New Roman"/>
                <w:szCs w:val="20"/>
              </w:rPr>
            </w:pPr>
            <w:r w:rsidRPr="00155353">
              <w:rPr>
                <w:rFonts w:eastAsia="Times New Roman"/>
                <w:szCs w:val="20"/>
              </w:rPr>
              <w:t>free basic</w:t>
            </w:r>
          </w:p>
          <w:p w:rsidR="00155353" w:rsidRPr="00155353" w:rsidRDefault="00155353" w:rsidP="0073553F">
            <w:pPr>
              <w:pStyle w:val="NoSpacing"/>
              <w:rPr>
                <w:rFonts w:eastAsia="Times New Roman"/>
                <w:szCs w:val="20"/>
              </w:rPr>
            </w:pPr>
            <w:r w:rsidRPr="00155353">
              <w:rPr>
                <w:rFonts w:eastAsia="Times New Roman"/>
                <w:szCs w:val="20"/>
              </w:rPr>
              <w:t>services to</w:t>
            </w:r>
          </w:p>
          <w:p w:rsidR="00155353" w:rsidRPr="00155353" w:rsidRDefault="00155353" w:rsidP="0073553F">
            <w:pPr>
              <w:pStyle w:val="NoSpacing"/>
              <w:rPr>
                <w:rFonts w:eastAsia="Times New Roman"/>
                <w:szCs w:val="20"/>
              </w:rPr>
            </w:pPr>
            <w:r w:rsidRPr="00155353">
              <w:rPr>
                <w:rFonts w:eastAsia="Times New Roman"/>
                <w:szCs w:val="20"/>
              </w:rPr>
              <w:t>qualifying</w:t>
            </w:r>
          </w:p>
          <w:p w:rsidR="00155353" w:rsidRPr="00155353" w:rsidRDefault="00155353" w:rsidP="0073553F">
            <w:pPr>
              <w:pStyle w:val="NoSpacing"/>
              <w:rPr>
                <w:rFonts w:eastAsia="Times New Roman"/>
                <w:szCs w:val="20"/>
              </w:rPr>
            </w:pPr>
            <w:r w:rsidRPr="00155353">
              <w:rPr>
                <w:rFonts w:eastAsia="Times New Roman"/>
                <w:szCs w:val="20"/>
              </w:rPr>
              <w:t>applicants</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Review of indigent register</w:t>
            </w:r>
          </w:p>
        </w:tc>
        <w:tc>
          <w:tcPr>
            <w:tcW w:w="206" w:type="pct"/>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p>
        </w:tc>
        <w:tc>
          <w:tcPr>
            <w:tcW w:w="441" w:type="pct"/>
            <w:tcBorders>
              <w:top w:val="outset" w:sz="6"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Timeous</w:t>
            </w:r>
          </w:p>
          <w:p w:rsidR="00155353" w:rsidRPr="00155353" w:rsidRDefault="00155353" w:rsidP="0073553F">
            <w:pPr>
              <w:pStyle w:val="NoSpacing"/>
              <w:rPr>
                <w:rFonts w:eastAsia="Times New Roman"/>
                <w:szCs w:val="20"/>
              </w:rPr>
            </w:pPr>
            <w:r w:rsidRPr="00155353">
              <w:rPr>
                <w:rFonts w:eastAsia="Times New Roman"/>
                <w:szCs w:val="20"/>
              </w:rPr>
              <w:t>provision of</w:t>
            </w:r>
          </w:p>
          <w:p w:rsidR="00155353" w:rsidRPr="00155353" w:rsidRDefault="00155353" w:rsidP="0073553F">
            <w:pPr>
              <w:pStyle w:val="NoSpacing"/>
              <w:rPr>
                <w:rFonts w:eastAsia="Times New Roman"/>
                <w:szCs w:val="20"/>
              </w:rPr>
            </w:pPr>
            <w:r w:rsidRPr="00155353">
              <w:rPr>
                <w:rFonts w:eastAsia="Times New Roman"/>
                <w:szCs w:val="20"/>
              </w:rPr>
              <w:t>free basic</w:t>
            </w:r>
          </w:p>
          <w:p w:rsidR="00155353" w:rsidRPr="00155353" w:rsidRDefault="00155353" w:rsidP="0073553F">
            <w:pPr>
              <w:pStyle w:val="NoSpacing"/>
              <w:rPr>
                <w:rFonts w:eastAsia="Times New Roman"/>
                <w:szCs w:val="20"/>
              </w:rPr>
            </w:pPr>
            <w:r w:rsidRPr="00155353">
              <w:rPr>
                <w:rFonts w:eastAsia="Times New Roman"/>
                <w:szCs w:val="20"/>
              </w:rPr>
              <w:t>services to</w:t>
            </w:r>
          </w:p>
          <w:p w:rsidR="00155353" w:rsidRPr="00155353" w:rsidRDefault="00155353" w:rsidP="0073553F">
            <w:pPr>
              <w:pStyle w:val="NoSpacing"/>
              <w:rPr>
                <w:rFonts w:eastAsia="Times New Roman"/>
                <w:szCs w:val="20"/>
              </w:rPr>
            </w:pPr>
            <w:r w:rsidRPr="00155353">
              <w:rPr>
                <w:rFonts w:eastAsia="Times New Roman"/>
                <w:szCs w:val="20"/>
              </w:rPr>
              <w:t>qualifying</w:t>
            </w:r>
          </w:p>
          <w:p w:rsidR="00155353" w:rsidRPr="00155353" w:rsidRDefault="00155353" w:rsidP="0073553F">
            <w:pPr>
              <w:pStyle w:val="NoSpacing"/>
              <w:rPr>
                <w:rFonts w:eastAsia="Times New Roman"/>
                <w:szCs w:val="20"/>
              </w:rPr>
            </w:pPr>
            <w:r w:rsidRPr="00155353">
              <w:rPr>
                <w:rFonts w:eastAsia="Times New Roman"/>
                <w:szCs w:val="20"/>
              </w:rPr>
              <w:t>applicants</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Review of indigent register</w:t>
            </w:r>
          </w:p>
        </w:tc>
        <w:tc>
          <w:tcPr>
            <w:tcW w:w="206" w:type="pct"/>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p>
        </w:tc>
        <w:tc>
          <w:tcPr>
            <w:tcW w:w="382" w:type="pct"/>
            <w:tcBorders>
              <w:top w:val="outset" w:sz="6"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Timeous</w:t>
            </w:r>
          </w:p>
          <w:p w:rsidR="00155353" w:rsidRPr="00155353" w:rsidRDefault="00155353" w:rsidP="0073553F">
            <w:pPr>
              <w:pStyle w:val="NoSpacing"/>
              <w:rPr>
                <w:rFonts w:eastAsia="Times New Roman"/>
                <w:szCs w:val="20"/>
              </w:rPr>
            </w:pPr>
            <w:r w:rsidRPr="00155353">
              <w:rPr>
                <w:rFonts w:eastAsia="Times New Roman"/>
                <w:szCs w:val="20"/>
              </w:rPr>
              <w:t>provision of</w:t>
            </w:r>
          </w:p>
          <w:p w:rsidR="00155353" w:rsidRPr="00155353" w:rsidRDefault="00155353" w:rsidP="0073553F">
            <w:pPr>
              <w:pStyle w:val="NoSpacing"/>
              <w:rPr>
                <w:rFonts w:eastAsia="Times New Roman"/>
                <w:szCs w:val="20"/>
              </w:rPr>
            </w:pPr>
            <w:r w:rsidRPr="00155353">
              <w:rPr>
                <w:rFonts w:eastAsia="Times New Roman"/>
                <w:szCs w:val="20"/>
              </w:rPr>
              <w:t>free basic</w:t>
            </w:r>
          </w:p>
          <w:p w:rsidR="00155353" w:rsidRPr="00155353" w:rsidRDefault="00155353" w:rsidP="0073553F">
            <w:pPr>
              <w:pStyle w:val="NoSpacing"/>
              <w:rPr>
                <w:rFonts w:eastAsia="Times New Roman"/>
                <w:szCs w:val="20"/>
              </w:rPr>
            </w:pPr>
            <w:r w:rsidRPr="00155353">
              <w:rPr>
                <w:rFonts w:eastAsia="Times New Roman"/>
                <w:szCs w:val="20"/>
              </w:rPr>
              <w:t>services to</w:t>
            </w:r>
          </w:p>
          <w:p w:rsidR="00155353" w:rsidRPr="00155353" w:rsidRDefault="00155353" w:rsidP="0073553F">
            <w:pPr>
              <w:pStyle w:val="NoSpacing"/>
              <w:rPr>
                <w:rFonts w:eastAsia="Times New Roman"/>
                <w:szCs w:val="20"/>
              </w:rPr>
            </w:pPr>
            <w:r w:rsidRPr="00155353">
              <w:rPr>
                <w:rFonts w:eastAsia="Times New Roman"/>
                <w:szCs w:val="20"/>
              </w:rPr>
              <w:t>qualifying</w:t>
            </w:r>
          </w:p>
          <w:p w:rsidR="00155353" w:rsidRPr="00155353" w:rsidRDefault="00155353" w:rsidP="0073553F">
            <w:pPr>
              <w:pStyle w:val="NoSpacing"/>
              <w:rPr>
                <w:rFonts w:eastAsia="Times New Roman"/>
                <w:szCs w:val="20"/>
              </w:rPr>
            </w:pPr>
            <w:r w:rsidRPr="00155353">
              <w:rPr>
                <w:rFonts w:eastAsia="Times New Roman"/>
                <w:szCs w:val="20"/>
              </w:rPr>
              <w:t>applicants</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Review of indigent register</w:t>
            </w:r>
          </w:p>
        </w:tc>
        <w:tc>
          <w:tcPr>
            <w:tcW w:w="265" w:type="pct"/>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p>
        </w:tc>
        <w:tc>
          <w:tcPr>
            <w:tcW w:w="382" w:type="pct"/>
            <w:tcBorders>
              <w:top w:val="outset" w:sz="6" w:space="0" w:color="auto"/>
              <w:left w:val="outset" w:sz="6" w:space="0" w:color="auto"/>
              <w:bottom w:val="outset" w:sz="6" w:space="0" w:color="auto"/>
              <w:right w:val="outset" w:sz="6"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Timeous</w:t>
            </w:r>
          </w:p>
          <w:p w:rsidR="00155353" w:rsidRPr="00155353" w:rsidRDefault="00155353" w:rsidP="0073553F">
            <w:pPr>
              <w:pStyle w:val="NoSpacing"/>
              <w:rPr>
                <w:rFonts w:eastAsia="Times New Roman"/>
                <w:szCs w:val="20"/>
              </w:rPr>
            </w:pPr>
            <w:r w:rsidRPr="00155353">
              <w:rPr>
                <w:rFonts w:eastAsia="Times New Roman"/>
                <w:szCs w:val="20"/>
              </w:rPr>
              <w:t>provision of</w:t>
            </w:r>
          </w:p>
          <w:p w:rsidR="00155353" w:rsidRPr="00155353" w:rsidRDefault="00155353" w:rsidP="0073553F">
            <w:pPr>
              <w:pStyle w:val="NoSpacing"/>
              <w:rPr>
                <w:rFonts w:eastAsia="Times New Roman"/>
                <w:szCs w:val="20"/>
              </w:rPr>
            </w:pPr>
            <w:r w:rsidRPr="00155353">
              <w:rPr>
                <w:rFonts w:eastAsia="Times New Roman"/>
                <w:szCs w:val="20"/>
              </w:rPr>
              <w:t>free basic</w:t>
            </w:r>
          </w:p>
          <w:p w:rsidR="00155353" w:rsidRPr="00155353" w:rsidRDefault="00155353" w:rsidP="0073553F">
            <w:pPr>
              <w:pStyle w:val="NoSpacing"/>
              <w:rPr>
                <w:rFonts w:eastAsia="Times New Roman"/>
                <w:szCs w:val="20"/>
              </w:rPr>
            </w:pPr>
            <w:r w:rsidRPr="00155353">
              <w:rPr>
                <w:rFonts w:eastAsia="Times New Roman"/>
                <w:szCs w:val="20"/>
              </w:rPr>
              <w:t>services to</w:t>
            </w:r>
          </w:p>
          <w:p w:rsidR="00155353" w:rsidRPr="00155353" w:rsidRDefault="00155353" w:rsidP="0073553F">
            <w:pPr>
              <w:pStyle w:val="NoSpacing"/>
              <w:rPr>
                <w:rFonts w:eastAsia="Times New Roman"/>
                <w:szCs w:val="20"/>
              </w:rPr>
            </w:pPr>
            <w:r w:rsidRPr="00155353">
              <w:rPr>
                <w:rFonts w:eastAsia="Times New Roman"/>
                <w:szCs w:val="20"/>
              </w:rPr>
              <w:t>qualifying</w:t>
            </w:r>
          </w:p>
          <w:p w:rsidR="00155353" w:rsidRPr="00155353" w:rsidRDefault="00155353" w:rsidP="0073553F">
            <w:pPr>
              <w:pStyle w:val="NoSpacing"/>
              <w:rPr>
                <w:rFonts w:eastAsia="Times New Roman"/>
                <w:szCs w:val="20"/>
              </w:rPr>
            </w:pPr>
            <w:r w:rsidRPr="00155353">
              <w:rPr>
                <w:rFonts w:eastAsia="Times New Roman"/>
                <w:szCs w:val="20"/>
              </w:rPr>
              <w:t>applicants</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Review of indigent register</w:t>
            </w:r>
          </w:p>
        </w:tc>
        <w:tc>
          <w:tcPr>
            <w:tcW w:w="211" w:type="pct"/>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155353" w:rsidRPr="00155353" w:rsidRDefault="00155353" w:rsidP="0073553F">
            <w:pPr>
              <w:pStyle w:val="NoSpacing"/>
              <w:rPr>
                <w:rFonts w:eastAsia="Times New Roman"/>
                <w:szCs w:val="20"/>
              </w:rPr>
            </w:pPr>
          </w:p>
        </w:tc>
        <w:tc>
          <w:tcPr>
            <w:tcW w:w="145" w:type="pct"/>
            <w:tcBorders>
              <w:top w:val="outset" w:sz="6" w:space="0" w:color="auto"/>
              <w:left w:val="outset" w:sz="6" w:space="0" w:color="auto"/>
              <w:bottom w:val="outset" w:sz="6" w:space="0" w:color="auto"/>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p>
        </w:tc>
        <w:tc>
          <w:tcPr>
            <w:tcW w:w="121" w:type="pct"/>
            <w:tcBorders>
              <w:top w:val="outset" w:sz="6" w:space="0" w:color="auto"/>
              <w:left w:val="single" w:sz="4" w:space="0" w:color="auto"/>
              <w:bottom w:val="outset" w:sz="6" w:space="0" w:color="auto"/>
              <w:right w:val="single" w:sz="4" w:space="0" w:color="auto"/>
            </w:tcBorders>
            <w:shd w:val="clear" w:color="auto" w:fill="auto"/>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Vote:</w:t>
            </w:r>
          </w:p>
        </w:tc>
        <w:tc>
          <w:tcPr>
            <w:tcW w:w="294" w:type="pct"/>
            <w:tcBorders>
              <w:top w:val="outset" w:sz="6" w:space="0" w:color="auto"/>
              <w:left w:val="single" w:sz="4" w:space="0" w:color="auto"/>
              <w:bottom w:val="outset" w:sz="6" w:space="0" w:color="auto"/>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 xml:space="preserve">Register of qualifying applicants </w:t>
            </w:r>
          </w:p>
        </w:tc>
        <w:tc>
          <w:tcPr>
            <w:tcW w:w="376" w:type="pct"/>
            <w:tcBorders>
              <w:top w:val="outset" w:sz="6" w:space="0" w:color="auto"/>
              <w:left w:val="single" w:sz="4" w:space="0" w:color="auto"/>
              <w:bottom w:val="outset" w:sz="6" w:space="0" w:color="auto"/>
              <w:right w:val="outset" w:sz="6" w:space="0" w:color="auto"/>
            </w:tcBorders>
            <w:shd w:val="clear" w:color="auto" w:fill="auto"/>
          </w:tcPr>
          <w:p w:rsidR="00155353" w:rsidRPr="00155353" w:rsidRDefault="00155353" w:rsidP="0073553F">
            <w:pPr>
              <w:pStyle w:val="NoSpacing"/>
              <w:rPr>
                <w:rFonts w:eastAsia="Times New Roman"/>
                <w:szCs w:val="20"/>
              </w:rPr>
            </w:pPr>
          </w:p>
        </w:tc>
      </w:tr>
    </w:tbl>
    <w:p w:rsidR="00155353" w:rsidRPr="00155353" w:rsidRDefault="00155353" w:rsidP="0073553F">
      <w:pPr>
        <w:pStyle w:val="NoSpacing"/>
        <w:rPr>
          <w:rFonts w:ascii="Arial" w:hAnsi="Arial"/>
          <w:szCs w:val="20"/>
        </w:rPr>
      </w:pPr>
    </w:p>
    <w:tbl>
      <w:tblPr>
        <w:tblW w:w="5000" w:type="pct"/>
        <w:jc w:val="righ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008000"/>
        <w:tblLayout w:type="fixed"/>
        <w:tblLook w:val="04A0" w:firstRow="1" w:lastRow="0" w:firstColumn="1" w:lastColumn="0" w:noHBand="0" w:noVBand="1"/>
      </w:tblPr>
      <w:tblGrid>
        <w:gridCol w:w="725"/>
        <w:gridCol w:w="459"/>
        <w:gridCol w:w="1263"/>
        <w:gridCol w:w="1263"/>
        <w:gridCol w:w="927"/>
        <w:gridCol w:w="1178"/>
        <w:gridCol w:w="645"/>
        <w:gridCol w:w="1242"/>
        <w:gridCol w:w="746"/>
        <w:gridCol w:w="1334"/>
        <w:gridCol w:w="661"/>
        <w:gridCol w:w="1178"/>
        <w:gridCol w:w="814"/>
        <w:gridCol w:w="453"/>
        <w:gridCol w:w="367"/>
        <w:gridCol w:w="905"/>
        <w:gridCol w:w="1135"/>
      </w:tblGrid>
      <w:tr w:rsidR="00155353" w:rsidRPr="00155353" w:rsidTr="00155353">
        <w:trPr>
          <w:trHeight w:val="270"/>
          <w:tblHeader/>
          <w:jc w:val="right"/>
        </w:trPr>
        <w:tc>
          <w:tcPr>
            <w:tcW w:w="387" w:type="pct"/>
            <w:gridSpan w:val="2"/>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IDP Projects</w:t>
            </w:r>
          </w:p>
        </w:tc>
        <w:tc>
          <w:tcPr>
            <w:tcW w:w="413"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Measurable Objective (Output)</w:t>
            </w:r>
          </w:p>
        </w:tc>
        <w:tc>
          <w:tcPr>
            <w:tcW w:w="413" w:type="pct"/>
            <w:vMerge w:val="restart"/>
            <w:tcBorders>
              <w:right w:val="single" w:sz="4" w:space="0" w:color="auto"/>
            </w:tcBorders>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KPI</w:t>
            </w:r>
          </w:p>
        </w:tc>
        <w:tc>
          <w:tcPr>
            <w:tcW w:w="303" w:type="pct"/>
            <w:vMerge w:val="restart"/>
            <w:tcBorders>
              <w:left w:val="single" w:sz="4" w:space="0" w:color="auto"/>
            </w:tcBorders>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Output</w:t>
            </w:r>
          </w:p>
        </w:tc>
        <w:tc>
          <w:tcPr>
            <w:tcW w:w="385"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 xml:space="preserve">Q1 </w:t>
            </w:r>
          </w:p>
          <w:p w:rsidR="00155353" w:rsidRPr="00155353" w:rsidRDefault="00155353" w:rsidP="0073553F">
            <w:pPr>
              <w:pStyle w:val="NoSpacing"/>
              <w:rPr>
                <w:rFonts w:eastAsia="Times New Roman"/>
                <w:color w:val="FFFFFF"/>
                <w:szCs w:val="20"/>
              </w:rPr>
            </w:pPr>
            <w:r w:rsidRPr="00155353">
              <w:rPr>
                <w:rFonts w:eastAsia="Times New Roman"/>
                <w:color w:val="FFFFFF"/>
                <w:szCs w:val="20"/>
              </w:rPr>
              <w:t>Jul-Sep Target</w:t>
            </w:r>
          </w:p>
        </w:tc>
        <w:tc>
          <w:tcPr>
            <w:tcW w:w="211" w:type="pct"/>
            <w:vMerge w:val="restart"/>
            <w:shd w:val="clear" w:color="auto" w:fill="666699"/>
            <w:textDirection w:val="tbRl"/>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406"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Q2</w:t>
            </w:r>
          </w:p>
          <w:p w:rsidR="00155353" w:rsidRPr="00155353" w:rsidRDefault="00155353" w:rsidP="0073553F">
            <w:pPr>
              <w:pStyle w:val="NoSpacing"/>
              <w:rPr>
                <w:rFonts w:eastAsia="Times New Roman"/>
                <w:color w:val="FFFFFF"/>
                <w:szCs w:val="20"/>
              </w:rPr>
            </w:pPr>
            <w:r w:rsidRPr="00155353">
              <w:rPr>
                <w:rFonts w:eastAsia="Times New Roman"/>
                <w:color w:val="FFFFFF"/>
                <w:szCs w:val="20"/>
              </w:rPr>
              <w:t xml:space="preserve"> Oct-Dec Target</w:t>
            </w:r>
          </w:p>
        </w:tc>
        <w:tc>
          <w:tcPr>
            <w:tcW w:w="244" w:type="pct"/>
            <w:vMerge w:val="restart"/>
            <w:shd w:val="clear" w:color="auto" w:fill="666699"/>
            <w:textDirection w:val="btLr"/>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436"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 xml:space="preserve">Q3 </w:t>
            </w:r>
          </w:p>
          <w:p w:rsidR="00155353" w:rsidRPr="00155353" w:rsidRDefault="00155353" w:rsidP="0073553F">
            <w:pPr>
              <w:pStyle w:val="NoSpacing"/>
              <w:rPr>
                <w:rFonts w:eastAsia="Times New Roman"/>
                <w:color w:val="FFFFFF"/>
                <w:szCs w:val="20"/>
              </w:rPr>
            </w:pPr>
            <w:r w:rsidRPr="00155353">
              <w:rPr>
                <w:rFonts w:eastAsia="Times New Roman"/>
                <w:color w:val="FFFFFF"/>
                <w:szCs w:val="20"/>
              </w:rPr>
              <w:t>Jan-Mar Target</w:t>
            </w:r>
          </w:p>
        </w:tc>
        <w:tc>
          <w:tcPr>
            <w:tcW w:w="216" w:type="pct"/>
            <w:vMerge w:val="restart"/>
            <w:shd w:val="clear" w:color="auto" w:fill="666699"/>
            <w:textDirection w:val="btLr"/>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385"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Q4 Apr-Jun Target</w:t>
            </w:r>
          </w:p>
        </w:tc>
        <w:tc>
          <w:tcPr>
            <w:tcW w:w="266" w:type="pct"/>
            <w:vMerge w:val="restart"/>
            <w:shd w:val="clear" w:color="auto" w:fill="666699"/>
            <w:textDirection w:val="btLr"/>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268" w:type="pct"/>
            <w:gridSpan w:val="2"/>
            <w:shd w:val="clear" w:color="auto" w:fill="666699"/>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Total Budget of the Year</w:t>
            </w:r>
          </w:p>
        </w:tc>
        <w:tc>
          <w:tcPr>
            <w:tcW w:w="296" w:type="pct"/>
            <w:vMerge w:val="restart"/>
            <w:tcBorders>
              <w:right w:val="single" w:sz="4" w:space="0" w:color="auto"/>
            </w:tcBorders>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Means of Verification</w:t>
            </w:r>
          </w:p>
        </w:tc>
        <w:tc>
          <w:tcPr>
            <w:tcW w:w="371" w:type="pct"/>
            <w:vMerge w:val="restart"/>
            <w:tcBorders>
              <w:left w:val="single" w:sz="4" w:space="0" w:color="auto"/>
            </w:tcBorders>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Supporting Departments (Input)</w:t>
            </w:r>
          </w:p>
        </w:tc>
      </w:tr>
      <w:tr w:rsidR="00155353" w:rsidRPr="00155353" w:rsidTr="00155353">
        <w:tblPrEx>
          <w:shd w:val="clear" w:color="auto" w:fill="auto"/>
        </w:tblPrEx>
        <w:trPr>
          <w:trHeight w:val="85"/>
          <w:tblHeader/>
          <w:jc w:val="right"/>
        </w:trPr>
        <w:tc>
          <w:tcPr>
            <w:tcW w:w="387" w:type="pct"/>
            <w:gridSpan w:val="2"/>
            <w:vMerge/>
            <w:shd w:val="clear" w:color="auto" w:fill="666699"/>
          </w:tcPr>
          <w:p w:rsidR="00155353" w:rsidRPr="00155353" w:rsidRDefault="00155353" w:rsidP="0073553F">
            <w:pPr>
              <w:pStyle w:val="NoSpacing"/>
              <w:rPr>
                <w:rFonts w:eastAsia="Times New Roman"/>
                <w:color w:val="FFFFFF"/>
                <w:szCs w:val="20"/>
              </w:rPr>
            </w:pPr>
          </w:p>
        </w:tc>
        <w:tc>
          <w:tcPr>
            <w:tcW w:w="413" w:type="pct"/>
            <w:vMerge/>
            <w:shd w:val="clear" w:color="auto" w:fill="666699"/>
          </w:tcPr>
          <w:p w:rsidR="00155353" w:rsidRPr="00155353" w:rsidRDefault="00155353" w:rsidP="0073553F">
            <w:pPr>
              <w:pStyle w:val="NoSpacing"/>
              <w:rPr>
                <w:rFonts w:eastAsia="Times New Roman"/>
                <w:color w:val="FFFFFF"/>
                <w:szCs w:val="20"/>
              </w:rPr>
            </w:pPr>
          </w:p>
        </w:tc>
        <w:tc>
          <w:tcPr>
            <w:tcW w:w="413" w:type="pct"/>
            <w:vMerge/>
            <w:tcBorders>
              <w:right w:val="single" w:sz="4" w:space="0" w:color="auto"/>
            </w:tcBorders>
            <w:shd w:val="clear" w:color="auto" w:fill="666699"/>
          </w:tcPr>
          <w:p w:rsidR="00155353" w:rsidRPr="00155353" w:rsidRDefault="00155353" w:rsidP="0073553F">
            <w:pPr>
              <w:pStyle w:val="NoSpacing"/>
              <w:rPr>
                <w:rFonts w:eastAsia="Times New Roman"/>
                <w:color w:val="FFFFFF"/>
                <w:szCs w:val="20"/>
              </w:rPr>
            </w:pPr>
          </w:p>
        </w:tc>
        <w:tc>
          <w:tcPr>
            <w:tcW w:w="303" w:type="pct"/>
            <w:vMerge/>
            <w:tcBorders>
              <w:left w:val="single" w:sz="4" w:space="0" w:color="auto"/>
            </w:tcBorders>
            <w:shd w:val="clear" w:color="auto" w:fill="666699"/>
          </w:tcPr>
          <w:p w:rsidR="00155353" w:rsidRPr="00155353" w:rsidRDefault="00155353" w:rsidP="0073553F">
            <w:pPr>
              <w:pStyle w:val="NoSpacing"/>
              <w:rPr>
                <w:rFonts w:eastAsia="Times New Roman"/>
                <w:color w:val="FFFFFF"/>
                <w:szCs w:val="20"/>
              </w:rPr>
            </w:pPr>
          </w:p>
        </w:tc>
        <w:tc>
          <w:tcPr>
            <w:tcW w:w="385" w:type="pct"/>
            <w:vMerge/>
            <w:shd w:val="clear" w:color="auto" w:fill="666699"/>
            <w:vAlign w:val="center"/>
          </w:tcPr>
          <w:p w:rsidR="00155353" w:rsidRPr="00155353" w:rsidRDefault="00155353" w:rsidP="0073553F">
            <w:pPr>
              <w:pStyle w:val="NoSpacing"/>
              <w:rPr>
                <w:rFonts w:eastAsia="Times New Roman"/>
                <w:color w:val="FFFFFF"/>
                <w:szCs w:val="20"/>
              </w:rPr>
            </w:pPr>
          </w:p>
        </w:tc>
        <w:tc>
          <w:tcPr>
            <w:tcW w:w="211" w:type="pct"/>
            <w:vMerge/>
            <w:shd w:val="clear" w:color="auto" w:fill="666699"/>
          </w:tcPr>
          <w:p w:rsidR="00155353" w:rsidRPr="00155353" w:rsidRDefault="00155353" w:rsidP="0073553F">
            <w:pPr>
              <w:pStyle w:val="NoSpacing"/>
              <w:rPr>
                <w:rFonts w:eastAsia="Times New Roman"/>
                <w:color w:val="FFFFFF"/>
                <w:szCs w:val="20"/>
              </w:rPr>
            </w:pPr>
          </w:p>
        </w:tc>
        <w:tc>
          <w:tcPr>
            <w:tcW w:w="406" w:type="pct"/>
            <w:vMerge/>
            <w:shd w:val="clear" w:color="auto" w:fill="666699"/>
            <w:vAlign w:val="center"/>
          </w:tcPr>
          <w:p w:rsidR="00155353" w:rsidRPr="00155353" w:rsidRDefault="00155353" w:rsidP="0073553F">
            <w:pPr>
              <w:pStyle w:val="NoSpacing"/>
              <w:rPr>
                <w:rFonts w:eastAsia="Times New Roman"/>
                <w:color w:val="FFFFFF"/>
                <w:szCs w:val="20"/>
              </w:rPr>
            </w:pPr>
          </w:p>
        </w:tc>
        <w:tc>
          <w:tcPr>
            <w:tcW w:w="244" w:type="pct"/>
            <w:vMerge/>
            <w:shd w:val="clear" w:color="auto" w:fill="666699"/>
          </w:tcPr>
          <w:p w:rsidR="00155353" w:rsidRPr="00155353" w:rsidRDefault="00155353" w:rsidP="0073553F">
            <w:pPr>
              <w:pStyle w:val="NoSpacing"/>
              <w:rPr>
                <w:rFonts w:eastAsia="Times New Roman"/>
                <w:color w:val="FFFFFF"/>
                <w:szCs w:val="20"/>
              </w:rPr>
            </w:pPr>
          </w:p>
        </w:tc>
        <w:tc>
          <w:tcPr>
            <w:tcW w:w="436" w:type="pct"/>
            <w:vMerge/>
            <w:shd w:val="clear" w:color="auto" w:fill="666699"/>
            <w:vAlign w:val="center"/>
          </w:tcPr>
          <w:p w:rsidR="00155353" w:rsidRPr="00155353" w:rsidRDefault="00155353" w:rsidP="0073553F">
            <w:pPr>
              <w:pStyle w:val="NoSpacing"/>
              <w:rPr>
                <w:rFonts w:eastAsia="Times New Roman"/>
                <w:color w:val="FFFFFF"/>
                <w:szCs w:val="20"/>
              </w:rPr>
            </w:pPr>
          </w:p>
        </w:tc>
        <w:tc>
          <w:tcPr>
            <w:tcW w:w="216" w:type="pct"/>
            <w:vMerge/>
            <w:shd w:val="clear" w:color="auto" w:fill="666699"/>
          </w:tcPr>
          <w:p w:rsidR="00155353" w:rsidRPr="00155353" w:rsidRDefault="00155353" w:rsidP="0073553F">
            <w:pPr>
              <w:pStyle w:val="NoSpacing"/>
              <w:rPr>
                <w:rFonts w:eastAsia="Times New Roman"/>
                <w:color w:val="FFFFFF"/>
                <w:szCs w:val="20"/>
              </w:rPr>
            </w:pPr>
          </w:p>
        </w:tc>
        <w:tc>
          <w:tcPr>
            <w:tcW w:w="385" w:type="pct"/>
            <w:vMerge/>
            <w:shd w:val="clear" w:color="auto" w:fill="666699"/>
            <w:vAlign w:val="center"/>
          </w:tcPr>
          <w:p w:rsidR="00155353" w:rsidRPr="00155353" w:rsidRDefault="00155353" w:rsidP="0073553F">
            <w:pPr>
              <w:pStyle w:val="NoSpacing"/>
              <w:rPr>
                <w:rFonts w:eastAsia="Times New Roman"/>
                <w:color w:val="FFFFFF"/>
                <w:szCs w:val="20"/>
              </w:rPr>
            </w:pPr>
          </w:p>
        </w:tc>
        <w:tc>
          <w:tcPr>
            <w:tcW w:w="266" w:type="pct"/>
            <w:vMerge/>
            <w:shd w:val="clear" w:color="auto" w:fill="666699"/>
          </w:tcPr>
          <w:p w:rsidR="00155353" w:rsidRPr="00155353" w:rsidRDefault="00155353" w:rsidP="0073553F">
            <w:pPr>
              <w:pStyle w:val="NoSpacing"/>
              <w:rPr>
                <w:rFonts w:eastAsia="Times New Roman"/>
                <w:color w:val="FFFFFF"/>
                <w:szCs w:val="20"/>
              </w:rPr>
            </w:pPr>
          </w:p>
        </w:tc>
        <w:tc>
          <w:tcPr>
            <w:tcW w:w="268" w:type="pct"/>
            <w:gridSpan w:val="2"/>
            <w:shd w:val="clear" w:color="auto" w:fill="666699"/>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R</w:t>
            </w:r>
          </w:p>
        </w:tc>
        <w:tc>
          <w:tcPr>
            <w:tcW w:w="296" w:type="pct"/>
            <w:vMerge/>
            <w:tcBorders>
              <w:right w:val="single" w:sz="4" w:space="0" w:color="auto"/>
            </w:tcBorders>
            <w:shd w:val="clear" w:color="auto" w:fill="666699"/>
          </w:tcPr>
          <w:p w:rsidR="00155353" w:rsidRPr="00155353" w:rsidRDefault="00155353" w:rsidP="0073553F">
            <w:pPr>
              <w:pStyle w:val="NoSpacing"/>
              <w:rPr>
                <w:rFonts w:eastAsia="Times New Roman"/>
                <w:color w:val="FFFFFF"/>
                <w:szCs w:val="20"/>
              </w:rPr>
            </w:pPr>
          </w:p>
        </w:tc>
        <w:tc>
          <w:tcPr>
            <w:tcW w:w="371" w:type="pct"/>
            <w:vMerge/>
            <w:tcBorders>
              <w:left w:val="single" w:sz="4" w:space="0" w:color="auto"/>
            </w:tcBorders>
            <w:shd w:val="clear" w:color="auto" w:fill="666699"/>
          </w:tcPr>
          <w:p w:rsidR="00155353" w:rsidRPr="00155353" w:rsidRDefault="00155353" w:rsidP="0073553F">
            <w:pPr>
              <w:pStyle w:val="NoSpacing"/>
              <w:rPr>
                <w:rFonts w:eastAsia="Times New Roman"/>
                <w:color w:val="FFFFFF"/>
                <w:szCs w:val="20"/>
              </w:rPr>
            </w:pPr>
          </w:p>
        </w:tc>
      </w:tr>
      <w:tr w:rsidR="00155353" w:rsidRPr="00155353" w:rsidTr="00155353">
        <w:tblPrEx>
          <w:shd w:val="clear" w:color="auto" w:fill="auto"/>
        </w:tblPrEx>
        <w:trPr>
          <w:cantSplit/>
          <w:trHeight w:val="1134"/>
          <w:jc w:val="right"/>
        </w:trPr>
        <w:tc>
          <w:tcPr>
            <w:tcW w:w="237" w:type="pct"/>
            <w:tcBorders>
              <w:right w:val="single" w:sz="4"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t>Payroll Management</w:t>
            </w:r>
          </w:p>
        </w:tc>
        <w:tc>
          <w:tcPr>
            <w:tcW w:w="150" w:type="pct"/>
            <w:tcBorders>
              <w:left w:val="single" w:sz="4"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t>Page:</w:t>
            </w:r>
            <w:r w:rsidR="00CB4991">
              <w:rPr>
                <w:rFonts w:eastAsia="Times New Roman"/>
                <w:szCs w:val="20"/>
              </w:rPr>
              <w:t xml:space="preserve"> 87 D14</w:t>
            </w:r>
          </w:p>
        </w:tc>
        <w:tc>
          <w:tcPr>
            <w:tcW w:w="413" w:type="pct"/>
            <w:shd w:val="clear" w:color="auto" w:fill="BFBFBF"/>
          </w:tcPr>
          <w:p w:rsidR="00155353" w:rsidRPr="00155353" w:rsidRDefault="00155353" w:rsidP="0073553F">
            <w:pPr>
              <w:pStyle w:val="NoSpacing"/>
              <w:rPr>
                <w:rFonts w:eastAsia="Times New Roman"/>
                <w:szCs w:val="20"/>
              </w:rPr>
            </w:pPr>
            <w:r w:rsidRPr="00155353">
              <w:rPr>
                <w:rFonts w:eastAsia="Times New Roman"/>
                <w:szCs w:val="20"/>
              </w:rPr>
              <w:t>Timeous payment of Municipal Officials</w:t>
            </w:r>
          </w:p>
        </w:tc>
        <w:tc>
          <w:tcPr>
            <w:tcW w:w="413" w:type="pct"/>
            <w:tcBorders>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 of salaries processed by 15</w:t>
            </w:r>
            <w:r w:rsidRPr="00155353">
              <w:rPr>
                <w:rFonts w:eastAsia="Times New Roman"/>
                <w:szCs w:val="20"/>
                <w:vertAlign w:val="superscript"/>
              </w:rPr>
              <w:t>th</w:t>
            </w:r>
            <w:r w:rsidRPr="00155353">
              <w:rPr>
                <w:rFonts w:eastAsia="Times New Roman"/>
                <w:szCs w:val="20"/>
              </w:rPr>
              <w:t xml:space="preserve"> and 25</w:t>
            </w:r>
            <w:r w:rsidRPr="00155353">
              <w:rPr>
                <w:rFonts w:eastAsia="Times New Roman"/>
                <w:szCs w:val="20"/>
                <w:vertAlign w:val="superscript"/>
              </w:rPr>
              <w:t>th</w:t>
            </w:r>
            <w:r w:rsidRPr="00155353">
              <w:rPr>
                <w:rFonts w:eastAsia="Times New Roman"/>
                <w:szCs w:val="20"/>
              </w:rPr>
              <w:t xml:space="preserve"> of each month.</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i/>
                <w:szCs w:val="20"/>
              </w:rPr>
              <w:t>ANNUAL TARGET:100%</w:t>
            </w:r>
          </w:p>
        </w:tc>
        <w:tc>
          <w:tcPr>
            <w:tcW w:w="303" w:type="pct"/>
            <w:tcBorders>
              <w:lef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Timely and accurate payment of Salaries</w:t>
            </w:r>
          </w:p>
          <w:p w:rsidR="00155353" w:rsidRPr="00155353" w:rsidRDefault="00155353" w:rsidP="0073553F">
            <w:pPr>
              <w:pStyle w:val="NoSpacing"/>
              <w:rPr>
                <w:rFonts w:eastAsia="Times New Roman"/>
                <w:szCs w:val="20"/>
              </w:rPr>
            </w:pPr>
          </w:p>
        </w:tc>
        <w:tc>
          <w:tcPr>
            <w:tcW w:w="385"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Salaries released by 15</w:t>
            </w:r>
            <w:r w:rsidRPr="00155353">
              <w:rPr>
                <w:rFonts w:eastAsia="Times New Roman"/>
                <w:szCs w:val="20"/>
                <w:vertAlign w:val="superscript"/>
              </w:rPr>
              <w:t>th</w:t>
            </w:r>
            <w:r w:rsidRPr="00155353">
              <w:rPr>
                <w:rFonts w:eastAsia="Times New Roman"/>
                <w:szCs w:val="20"/>
              </w:rPr>
              <w:t xml:space="preserve"> and 25</w:t>
            </w:r>
            <w:r w:rsidRPr="00155353">
              <w:rPr>
                <w:rFonts w:eastAsia="Times New Roman"/>
                <w:szCs w:val="20"/>
                <w:vertAlign w:val="superscript"/>
              </w:rPr>
              <w:t>th</w:t>
            </w:r>
            <w:r w:rsidRPr="00155353">
              <w:rPr>
                <w:rFonts w:eastAsia="Times New Roman"/>
                <w:szCs w:val="20"/>
              </w:rPr>
              <w:t xml:space="preserve"> of each month</w:t>
            </w:r>
          </w:p>
          <w:p w:rsidR="00155353" w:rsidRPr="00155353" w:rsidRDefault="00155353" w:rsidP="0073553F">
            <w:pPr>
              <w:pStyle w:val="NoSpacing"/>
              <w:rPr>
                <w:rFonts w:eastAsia="Times New Roman"/>
                <w:szCs w:val="20"/>
              </w:rPr>
            </w:pPr>
          </w:p>
        </w:tc>
        <w:tc>
          <w:tcPr>
            <w:tcW w:w="211"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406"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Salaries paid on 15th and 25th of each month</w:t>
            </w:r>
          </w:p>
          <w:p w:rsidR="00155353" w:rsidRPr="00155353" w:rsidRDefault="00155353" w:rsidP="0073553F">
            <w:pPr>
              <w:pStyle w:val="NoSpacing"/>
              <w:rPr>
                <w:rFonts w:eastAsia="Times New Roman"/>
                <w:szCs w:val="20"/>
              </w:rPr>
            </w:pPr>
          </w:p>
        </w:tc>
        <w:tc>
          <w:tcPr>
            <w:tcW w:w="244"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436"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Salaries paid on 15th and 25th of  each  month</w:t>
            </w:r>
          </w:p>
          <w:p w:rsidR="00155353" w:rsidRPr="00155353" w:rsidRDefault="00155353" w:rsidP="0073553F">
            <w:pPr>
              <w:pStyle w:val="NoSpacing"/>
              <w:rPr>
                <w:rFonts w:eastAsia="Times New Roman"/>
                <w:szCs w:val="20"/>
              </w:rPr>
            </w:pPr>
          </w:p>
        </w:tc>
        <w:tc>
          <w:tcPr>
            <w:tcW w:w="216"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385"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Salaries paid on 15th and 25th of each month</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c>
          <w:tcPr>
            <w:tcW w:w="266"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148" w:type="pct"/>
            <w:tcBorders>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120" w:type="pct"/>
            <w:tcBorders>
              <w:left w:val="single" w:sz="4" w:space="0" w:color="auto"/>
            </w:tcBorders>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Vote:</w:t>
            </w:r>
          </w:p>
        </w:tc>
        <w:tc>
          <w:tcPr>
            <w:tcW w:w="296" w:type="pct"/>
            <w:tcBorders>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Payroll Recon</w:t>
            </w:r>
          </w:p>
          <w:p w:rsidR="00155353" w:rsidRPr="00155353" w:rsidRDefault="00155353" w:rsidP="0073553F">
            <w:pPr>
              <w:pStyle w:val="NoSpacing"/>
              <w:rPr>
                <w:rFonts w:eastAsia="Times New Roman"/>
                <w:szCs w:val="20"/>
              </w:rPr>
            </w:pPr>
            <w:r w:rsidRPr="00155353">
              <w:rPr>
                <w:rFonts w:eastAsia="Times New Roman"/>
                <w:szCs w:val="20"/>
              </w:rPr>
              <w:t>Reports -Emp201</w:t>
            </w:r>
          </w:p>
          <w:p w:rsidR="00155353" w:rsidRPr="00155353" w:rsidRDefault="00155353" w:rsidP="0073553F">
            <w:pPr>
              <w:pStyle w:val="NoSpacing"/>
              <w:rPr>
                <w:rFonts w:eastAsia="Times New Roman"/>
                <w:szCs w:val="20"/>
              </w:rPr>
            </w:pPr>
            <w:r w:rsidRPr="00155353">
              <w:rPr>
                <w:rFonts w:eastAsia="Times New Roman"/>
                <w:szCs w:val="20"/>
              </w:rPr>
              <w:t>Emp501</w:t>
            </w:r>
          </w:p>
        </w:tc>
        <w:tc>
          <w:tcPr>
            <w:tcW w:w="371" w:type="pct"/>
            <w:tcBorders>
              <w:left w:val="single" w:sz="4" w:space="0" w:color="auto"/>
            </w:tcBorders>
          </w:tcPr>
          <w:p w:rsidR="00155353" w:rsidRPr="00155353" w:rsidRDefault="00155353" w:rsidP="0073553F">
            <w:pPr>
              <w:pStyle w:val="NoSpacing"/>
              <w:rPr>
                <w:rFonts w:eastAsia="Times New Roman"/>
                <w:szCs w:val="20"/>
              </w:rPr>
            </w:pPr>
          </w:p>
        </w:tc>
      </w:tr>
      <w:tr w:rsidR="00155353" w:rsidRPr="00155353" w:rsidTr="00155353">
        <w:tblPrEx>
          <w:shd w:val="clear" w:color="auto" w:fill="auto"/>
        </w:tblPrEx>
        <w:trPr>
          <w:cantSplit/>
          <w:trHeight w:val="1134"/>
          <w:jc w:val="right"/>
        </w:trPr>
        <w:tc>
          <w:tcPr>
            <w:tcW w:w="237" w:type="pct"/>
            <w:tcBorders>
              <w:right w:val="single" w:sz="4"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t>Expenditure Management</w:t>
            </w:r>
          </w:p>
        </w:tc>
        <w:tc>
          <w:tcPr>
            <w:tcW w:w="150" w:type="pct"/>
            <w:tcBorders>
              <w:left w:val="single" w:sz="4"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t>Page:</w:t>
            </w:r>
            <w:r w:rsidR="00CB4991">
              <w:rPr>
                <w:rFonts w:eastAsia="Times New Roman"/>
                <w:szCs w:val="20"/>
              </w:rPr>
              <w:t xml:space="preserve"> 87 D14</w:t>
            </w:r>
          </w:p>
        </w:tc>
        <w:tc>
          <w:tcPr>
            <w:tcW w:w="413" w:type="pct"/>
            <w:shd w:val="clear" w:color="auto" w:fill="BFBFBF"/>
          </w:tcPr>
          <w:p w:rsidR="00155353" w:rsidRPr="00155353" w:rsidRDefault="00155353" w:rsidP="0073553F">
            <w:pPr>
              <w:pStyle w:val="NoSpacing"/>
              <w:rPr>
                <w:rFonts w:eastAsia="Times New Roman"/>
                <w:szCs w:val="20"/>
              </w:rPr>
            </w:pPr>
            <w:r w:rsidRPr="00155353">
              <w:rPr>
                <w:rFonts w:eastAsia="Times New Roman"/>
                <w:szCs w:val="20"/>
              </w:rPr>
              <w:t>Timeous payment of all Service providers within 30 days of invoicing</w:t>
            </w:r>
          </w:p>
        </w:tc>
        <w:tc>
          <w:tcPr>
            <w:tcW w:w="413" w:type="pct"/>
            <w:tcBorders>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 of Creditors paid within 31 days from receipt of invoice.</w:t>
            </w:r>
          </w:p>
          <w:p w:rsidR="00155353" w:rsidRPr="00155353" w:rsidRDefault="00155353" w:rsidP="0073553F">
            <w:pPr>
              <w:pStyle w:val="NoSpacing"/>
              <w:rPr>
                <w:rFonts w:eastAsia="Times New Roman"/>
                <w:szCs w:val="20"/>
              </w:rPr>
            </w:pPr>
            <w:r w:rsidRPr="00155353">
              <w:rPr>
                <w:rFonts w:eastAsia="Times New Roman"/>
                <w:i/>
                <w:szCs w:val="20"/>
              </w:rPr>
              <w:t>ANNUAL TARGET:100%</w:t>
            </w:r>
          </w:p>
        </w:tc>
        <w:tc>
          <w:tcPr>
            <w:tcW w:w="303" w:type="pct"/>
            <w:tcBorders>
              <w:lef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Creditors paid within 31 days from receipt of invoice.</w:t>
            </w:r>
          </w:p>
          <w:p w:rsidR="00155353" w:rsidRPr="00155353" w:rsidRDefault="00155353" w:rsidP="0073553F">
            <w:pPr>
              <w:pStyle w:val="NoSpacing"/>
              <w:rPr>
                <w:rFonts w:eastAsia="Times New Roman"/>
                <w:szCs w:val="20"/>
              </w:rPr>
            </w:pPr>
          </w:p>
        </w:tc>
        <w:tc>
          <w:tcPr>
            <w:tcW w:w="385"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Payments processed within 30 days of receipts of invoice</w:t>
            </w:r>
          </w:p>
          <w:p w:rsidR="00155353" w:rsidRPr="00155353" w:rsidRDefault="00155353" w:rsidP="0073553F">
            <w:pPr>
              <w:pStyle w:val="NoSpacing"/>
              <w:rPr>
                <w:rFonts w:eastAsia="Times New Roman"/>
                <w:szCs w:val="20"/>
              </w:rPr>
            </w:pPr>
          </w:p>
        </w:tc>
        <w:tc>
          <w:tcPr>
            <w:tcW w:w="211"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406"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Payments processed within 30 days of receipts of invoice</w:t>
            </w:r>
          </w:p>
          <w:p w:rsidR="00155353" w:rsidRPr="00155353" w:rsidRDefault="00155353" w:rsidP="0073553F">
            <w:pPr>
              <w:pStyle w:val="NoSpacing"/>
              <w:rPr>
                <w:rFonts w:eastAsia="Times New Roman"/>
                <w:szCs w:val="20"/>
              </w:rPr>
            </w:pPr>
          </w:p>
        </w:tc>
        <w:tc>
          <w:tcPr>
            <w:tcW w:w="244"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436"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Payments processed within 30 days of receipts of invoice</w:t>
            </w:r>
          </w:p>
          <w:p w:rsidR="00155353" w:rsidRPr="00155353" w:rsidRDefault="00155353" w:rsidP="0073553F">
            <w:pPr>
              <w:pStyle w:val="NoSpacing"/>
              <w:rPr>
                <w:rFonts w:eastAsia="Times New Roman"/>
                <w:szCs w:val="20"/>
              </w:rPr>
            </w:pPr>
          </w:p>
        </w:tc>
        <w:tc>
          <w:tcPr>
            <w:tcW w:w="216"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385"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Payments processed within 30 days of receipts of invoice</w:t>
            </w:r>
          </w:p>
          <w:p w:rsidR="00155353" w:rsidRPr="00155353" w:rsidRDefault="00155353" w:rsidP="0073553F">
            <w:pPr>
              <w:pStyle w:val="NoSpacing"/>
              <w:rPr>
                <w:rFonts w:eastAsia="Times New Roman"/>
                <w:szCs w:val="20"/>
              </w:rPr>
            </w:pPr>
          </w:p>
        </w:tc>
        <w:tc>
          <w:tcPr>
            <w:tcW w:w="266"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148" w:type="pct"/>
            <w:tcBorders>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 0.00</w:t>
            </w:r>
          </w:p>
        </w:tc>
        <w:tc>
          <w:tcPr>
            <w:tcW w:w="120" w:type="pct"/>
            <w:tcBorders>
              <w:left w:val="single" w:sz="4" w:space="0" w:color="auto"/>
            </w:tcBorders>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Vote:</w:t>
            </w:r>
          </w:p>
        </w:tc>
        <w:tc>
          <w:tcPr>
            <w:tcW w:w="296" w:type="pct"/>
            <w:tcBorders>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Creditors Recon.</w:t>
            </w:r>
          </w:p>
          <w:p w:rsidR="00155353" w:rsidRPr="00155353" w:rsidRDefault="00155353" w:rsidP="0073553F">
            <w:pPr>
              <w:pStyle w:val="NoSpacing"/>
              <w:rPr>
                <w:rFonts w:eastAsia="Times New Roman"/>
                <w:szCs w:val="20"/>
              </w:rPr>
            </w:pPr>
            <w:r w:rsidRPr="00155353">
              <w:rPr>
                <w:rFonts w:eastAsia="Times New Roman"/>
                <w:szCs w:val="20"/>
              </w:rPr>
              <w:t>Quarterly withdrawal reports</w:t>
            </w:r>
          </w:p>
        </w:tc>
        <w:tc>
          <w:tcPr>
            <w:tcW w:w="371" w:type="pct"/>
            <w:tcBorders>
              <w:left w:val="single" w:sz="4" w:space="0" w:color="auto"/>
            </w:tcBorders>
          </w:tcPr>
          <w:p w:rsidR="00155353" w:rsidRPr="00155353" w:rsidRDefault="00155353" w:rsidP="0073553F">
            <w:pPr>
              <w:pStyle w:val="NoSpacing"/>
              <w:rPr>
                <w:rFonts w:eastAsia="Times New Roman"/>
                <w:szCs w:val="20"/>
              </w:rPr>
            </w:pPr>
          </w:p>
        </w:tc>
      </w:tr>
      <w:tr w:rsidR="00155353" w:rsidRPr="00155353" w:rsidTr="00155353">
        <w:tblPrEx>
          <w:shd w:val="clear" w:color="auto" w:fill="auto"/>
        </w:tblPrEx>
        <w:trPr>
          <w:cantSplit/>
          <w:trHeight w:val="1134"/>
          <w:jc w:val="right"/>
        </w:trPr>
        <w:tc>
          <w:tcPr>
            <w:tcW w:w="237" w:type="pct"/>
            <w:tcBorders>
              <w:right w:val="single" w:sz="4"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t>VAT Control</w:t>
            </w:r>
          </w:p>
        </w:tc>
        <w:tc>
          <w:tcPr>
            <w:tcW w:w="150" w:type="pct"/>
            <w:tcBorders>
              <w:left w:val="single" w:sz="4"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t>Page:</w:t>
            </w:r>
            <w:r w:rsidR="00CB4991">
              <w:rPr>
                <w:rFonts w:eastAsia="Times New Roman"/>
                <w:szCs w:val="20"/>
              </w:rPr>
              <w:t xml:space="preserve"> 87 D11</w:t>
            </w:r>
          </w:p>
        </w:tc>
        <w:tc>
          <w:tcPr>
            <w:tcW w:w="413" w:type="pct"/>
            <w:shd w:val="clear" w:color="auto" w:fill="BFBFBF"/>
          </w:tcPr>
          <w:p w:rsidR="00155353" w:rsidRPr="00155353" w:rsidRDefault="00155353" w:rsidP="0073553F">
            <w:pPr>
              <w:pStyle w:val="NoSpacing"/>
              <w:rPr>
                <w:rFonts w:eastAsia="Times New Roman"/>
                <w:szCs w:val="20"/>
              </w:rPr>
            </w:pPr>
            <w:r w:rsidRPr="00155353">
              <w:rPr>
                <w:rFonts w:eastAsia="Times New Roman"/>
                <w:szCs w:val="20"/>
              </w:rPr>
              <w:t>To maximize the collection of VAT</w:t>
            </w:r>
          </w:p>
        </w:tc>
        <w:tc>
          <w:tcPr>
            <w:tcW w:w="413" w:type="pct"/>
            <w:tcBorders>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Number of VAT returns submitted monthly.</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i/>
                <w:szCs w:val="20"/>
              </w:rPr>
              <w:t>ANNUAL TARGET:12</w:t>
            </w:r>
          </w:p>
        </w:tc>
        <w:tc>
          <w:tcPr>
            <w:tcW w:w="303" w:type="pct"/>
            <w:tcBorders>
              <w:lef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Submission of VAT returns</w:t>
            </w:r>
          </w:p>
          <w:p w:rsidR="00155353" w:rsidRPr="00155353" w:rsidRDefault="00155353" w:rsidP="0073553F">
            <w:pPr>
              <w:pStyle w:val="NoSpacing"/>
              <w:rPr>
                <w:rFonts w:eastAsia="Times New Roman"/>
                <w:szCs w:val="20"/>
              </w:rPr>
            </w:pPr>
          </w:p>
        </w:tc>
        <w:tc>
          <w:tcPr>
            <w:tcW w:w="385"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Submit VAT returns monthly</w:t>
            </w:r>
          </w:p>
        </w:tc>
        <w:tc>
          <w:tcPr>
            <w:tcW w:w="211"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R2,7m</w:t>
            </w:r>
          </w:p>
        </w:tc>
        <w:tc>
          <w:tcPr>
            <w:tcW w:w="406"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Submit VAT returns monthly</w:t>
            </w:r>
          </w:p>
        </w:tc>
        <w:tc>
          <w:tcPr>
            <w:tcW w:w="244"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R2m</w:t>
            </w:r>
          </w:p>
        </w:tc>
        <w:tc>
          <w:tcPr>
            <w:tcW w:w="436"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Submit VAT returns monthly</w:t>
            </w:r>
          </w:p>
        </w:tc>
        <w:tc>
          <w:tcPr>
            <w:tcW w:w="216"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R2,5m</w:t>
            </w:r>
          </w:p>
        </w:tc>
        <w:tc>
          <w:tcPr>
            <w:tcW w:w="385"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Submit VAT returns monthly</w:t>
            </w:r>
          </w:p>
        </w:tc>
        <w:tc>
          <w:tcPr>
            <w:tcW w:w="266"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R2,5m</w:t>
            </w:r>
          </w:p>
        </w:tc>
        <w:tc>
          <w:tcPr>
            <w:tcW w:w="148" w:type="pct"/>
            <w:tcBorders>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R9.7m</w:t>
            </w:r>
          </w:p>
        </w:tc>
        <w:tc>
          <w:tcPr>
            <w:tcW w:w="120" w:type="pct"/>
            <w:tcBorders>
              <w:left w:val="single" w:sz="4" w:space="0" w:color="auto"/>
            </w:tcBorders>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Vote:</w:t>
            </w:r>
          </w:p>
        </w:tc>
        <w:tc>
          <w:tcPr>
            <w:tcW w:w="296" w:type="pct"/>
            <w:tcBorders>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VAT201</w:t>
            </w:r>
          </w:p>
          <w:p w:rsidR="00155353" w:rsidRPr="00155353" w:rsidRDefault="00155353" w:rsidP="0073553F">
            <w:pPr>
              <w:pStyle w:val="NoSpacing"/>
              <w:rPr>
                <w:rFonts w:eastAsia="Times New Roman"/>
                <w:szCs w:val="20"/>
              </w:rPr>
            </w:pPr>
            <w:r w:rsidRPr="00155353">
              <w:rPr>
                <w:rFonts w:eastAsia="Times New Roman"/>
                <w:szCs w:val="20"/>
              </w:rPr>
              <w:t>SARS Statement</w:t>
            </w:r>
          </w:p>
          <w:p w:rsidR="00155353" w:rsidRPr="00155353" w:rsidRDefault="00155353" w:rsidP="0073553F">
            <w:pPr>
              <w:pStyle w:val="NoSpacing"/>
              <w:rPr>
                <w:rFonts w:eastAsia="Times New Roman"/>
                <w:szCs w:val="20"/>
              </w:rPr>
            </w:pPr>
            <w:r w:rsidRPr="00155353">
              <w:rPr>
                <w:rFonts w:eastAsia="Times New Roman"/>
                <w:szCs w:val="20"/>
              </w:rPr>
              <w:t>Monthly - Vat Recon.</w:t>
            </w:r>
          </w:p>
        </w:tc>
        <w:tc>
          <w:tcPr>
            <w:tcW w:w="371" w:type="pct"/>
            <w:tcBorders>
              <w:left w:val="single" w:sz="4" w:space="0" w:color="auto"/>
            </w:tcBorders>
          </w:tcPr>
          <w:p w:rsidR="00155353" w:rsidRPr="00155353" w:rsidRDefault="00155353" w:rsidP="0073553F">
            <w:pPr>
              <w:pStyle w:val="NoSpacing"/>
              <w:rPr>
                <w:rFonts w:eastAsia="Times New Roman"/>
                <w:szCs w:val="20"/>
              </w:rPr>
            </w:pPr>
          </w:p>
        </w:tc>
      </w:tr>
    </w:tbl>
    <w:p w:rsidR="00155353" w:rsidRPr="00155353" w:rsidRDefault="00155353" w:rsidP="0073553F">
      <w:pPr>
        <w:pStyle w:val="NoSpacing"/>
        <w:rPr>
          <w:rFonts w:ascii="Arial" w:hAnsi="Arial"/>
          <w:szCs w:val="20"/>
        </w:rPr>
      </w:pPr>
    </w:p>
    <w:p w:rsidR="00155353" w:rsidRPr="00155353" w:rsidRDefault="00155353" w:rsidP="0073553F">
      <w:pPr>
        <w:pStyle w:val="NoSpacing"/>
        <w:rPr>
          <w:rFonts w:ascii="Arial" w:hAnsi="Arial"/>
          <w:szCs w:val="20"/>
        </w:rPr>
      </w:pPr>
    </w:p>
    <w:p w:rsidR="00155353" w:rsidRDefault="00155353"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Pr="00155353" w:rsidRDefault="00963341" w:rsidP="0073553F">
      <w:pPr>
        <w:pStyle w:val="NoSpacing"/>
        <w:rPr>
          <w:rFonts w:ascii="Arial" w:hAnsi="Arial"/>
          <w:szCs w:val="20"/>
        </w:rPr>
      </w:pPr>
    </w:p>
    <w:p w:rsidR="00155353" w:rsidRPr="00155353" w:rsidRDefault="00155353" w:rsidP="0073553F">
      <w:pPr>
        <w:pStyle w:val="NoSpacing"/>
        <w:rPr>
          <w:rFonts w:ascii="Arial" w:hAnsi="Arial"/>
          <w:szCs w:val="20"/>
        </w:rPr>
      </w:pPr>
    </w:p>
    <w:tbl>
      <w:tblPr>
        <w:tblW w:w="5000" w:type="pct"/>
        <w:jc w:val="righ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008000"/>
        <w:tblLayout w:type="fixed"/>
        <w:tblLook w:val="04A0" w:firstRow="1" w:lastRow="0" w:firstColumn="1" w:lastColumn="0" w:noHBand="0" w:noVBand="1"/>
      </w:tblPr>
      <w:tblGrid>
        <w:gridCol w:w="728"/>
        <w:gridCol w:w="548"/>
        <w:gridCol w:w="1364"/>
        <w:gridCol w:w="899"/>
        <w:gridCol w:w="829"/>
        <w:gridCol w:w="1101"/>
        <w:gridCol w:w="909"/>
        <w:gridCol w:w="1184"/>
        <w:gridCol w:w="823"/>
        <w:gridCol w:w="1184"/>
        <w:gridCol w:w="820"/>
        <w:gridCol w:w="1184"/>
        <w:gridCol w:w="820"/>
        <w:gridCol w:w="459"/>
        <w:gridCol w:w="373"/>
        <w:gridCol w:w="899"/>
        <w:gridCol w:w="6"/>
        <w:gridCol w:w="6"/>
        <w:gridCol w:w="1159"/>
      </w:tblGrid>
      <w:tr w:rsidR="00155353" w:rsidRPr="00155353" w:rsidTr="00155353">
        <w:trPr>
          <w:trHeight w:val="270"/>
          <w:tblHeader/>
          <w:jc w:val="right"/>
        </w:trPr>
        <w:tc>
          <w:tcPr>
            <w:tcW w:w="417" w:type="pct"/>
            <w:gridSpan w:val="2"/>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IDP Projects</w:t>
            </w:r>
          </w:p>
        </w:tc>
        <w:tc>
          <w:tcPr>
            <w:tcW w:w="446"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Measurable</w:t>
            </w:r>
          </w:p>
          <w:p w:rsidR="00155353" w:rsidRPr="00155353" w:rsidRDefault="00155353" w:rsidP="0073553F">
            <w:pPr>
              <w:pStyle w:val="NoSpacing"/>
              <w:rPr>
                <w:rFonts w:eastAsia="Times New Roman"/>
                <w:color w:val="FFFFFF"/>
                <w:szCs w:val="20"/>
              </w:rPr>
            </w:pPr>
            <w:r w:rsidRPr="00155353">
              <w:rPr>
                <w:rFonts w:eastAsia="Times New Roman"/>
                <w:color w:val="FFFFFF"/>
                <w:szCs w:val="20"/>
              </w:rPr>
              <w:t>Objective (Outcome)</w:t>
            </w:r>
          </w:p>
        </w:tc>
        <w:tc>
          <w:tcPr>
            <w:tcW w:w="294" w:type="pct"/>
            <w:vMerge w:val="restart"/>
            <w:tcBorders>
              <w:right w:val="single" w:sz="4" w:space="0" w:color="auto"/>
            </w:tcBorders>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KPI</w:t>
            </w:r>
          </w:p>
        </w:tc>
        <w:tc>
          <w:tcPr>
            <w:tcW w:w="271" w:type="pct"/>
            <w:vMerge w:val="restart"/>
            <w:tcBorders>
              <w:left w:val="single" w:sz="4" w:space="0" w:color="auto"/>
            </w:tcBorders>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Output</w:t>
            </w:r>
          </w:p>
        </w:tc>
        <w:tc>
          <w:tcPr>
            <w:tcW w:w="360"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Q1 Jul-Sep Target</w:t>
            </w:r>
          </w:p>
        </w:tc>
        <w:tc>
          <w:tcPr>
            <w:tcW w:w="297" w:type="pct"/>
            <w:vMerge w:val="restart"/>
            <w:shd w:val="clear" w:color="auto" w:fill="666699"/>
            <w:textDirection w:val="btLr"/>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387"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Q2 Oct-Dec Target</w:t>
            </w:r>
          </w:p>
        </w:tc>
        <w:tc>
          <w:tcPr>
            <w:tcW w:w="269" w:type="pct"/>
            <w:vMerge w:val="restart"/>
            <w:shd w:val="clear" w:color="auto" w:fill="666699"/>
            <w:textDirection w:val="btLr"/>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387"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Q3 Jan-Mar Target</w:t>
            </w:r>
          </w:p>
        </w:tc>
        <w:tc>
          <w:tcPr>
            <w:tcW w:w="268" w:type="pct"/>
            <w:vMerge w:val="restart"/>
            <w:shd w:val="clear" w:color="auto" w:fill="666699"/>
            <w:textDirection w:val="btLr"/>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387"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Q4 Apr-Jun Target</w:t>
            </w:r>
          </w:p>
        </w:tc>
        <w:tc>
          <w:tcPr>
            <w:tcW w:w="268" w:type="pct"/>
            <w:vMerge w:val="restart"/>
            <w:shd w:val="clear" w:color="auto" w:fill="666699"/>
            <w:textDirection w:val="btLr"/>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272" w:type="pct"/>
            <w:gridSpan w:val="2"/>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Total Budget of the Year</w:t>
            </w:r>
          </w:p>
        </w:tc>
        <w:tc>
          <w:tcPr>
            <w:tcW w:w="298" w:type="pct"/>
            <w:gridSpan w:val="3"/>
            <w:vMerge w:val="restart"/>
            <w:tcBorders>
              <w:right w:val="single" w:sz="4" w:space="0" w:color="auto"/>
            </w:tcBorders>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Means of Verification</w:t>
            </w:r>
          </w:p>
        </w:tc>
        <w:tc>
          <w:tcPr>
            <w:tcW w:w="379" w:type="pct"/>
            <w:vMerge w:val="restart"/>
            <w:tcBorders>
              <w:left w:val="single" w:sz="4" w:space="0" w:color="auto"/>
            </w:tcBorders>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Supporting Departments (Input)</w:t>
            </w:r>
          </w:p>
        </w:tc>
      </w:tr>
      <w:tr w:rsidR="00155353" w:rsidRPr="00155353" w:rsidTr="00155353">
        <w:tblPrEx>
          <w:shd w:val="clear" w:color="auto" w:fill="auto"/>
        </w:tblPrEx>
        <w:trPr>
          <w:trHeight w:val="85"/>
          <w:jc w:val="right"/>
        </w:trPr>
        <w:tc>
          <w:tcPr>
            <w:tcW w:w="417" w:type="pct"/>
            <w:gridSpan w:val="2"/>
            <w:vMerge/>
            <w:shd w:val="clear" w:color="auto" w:fill="666699"/>
          </w:tcPr>
          <w:p w:rsidR="00155353" w:rsidRPr="00155353" w:rsidRDefault="00155353" w:rsidP="0073553F">
            <w:pPr>
              <w:pStyle w:val="NoSpacing"/>
              <w:rPr>
                <w:rFonts w:eastAsia="Times New Roman"/>
                <w:color w:val="FFFFFF"/>
                <w:szCs w:val="20"/>
              </w:rPr>
            </w:pPr>
          </w:p>
        </w:tc>
        <w:tc>
          <w:tcPr>
            <w:tcW w:w="446" w:type="pct"/>
            <w:vMerge/>
            <w:shd w:val="clear" w:color="auto" w:fill="666699"/>
          </w:tcPr>
          <w:p w:rsidR="00155353" w:rsidRPr="00155353" w:rsidRDefault="00155353" w:rsidP="0073553F">
            <w:pPr>
              <w:pStyle w:val="NoSpacing"/>
              <w:rPr>
                <w:rFonts w:eastAsia="Times New Roman"/>
                <w:color w:val="FFFFFF"/>
                <w:szCs w:val="20"/>
              </w:rPr>
            </w:pPr>
          </w:p>
        </w:tc>
        <w:tc>
          <w:tcPr>
            <w:tcW w:w="294" w:type="pct"/>
            <w:vMerge/>
            <w:tcBorders>
              <w:right w:val="single" w:sz="4" w:space="0" w:color="auto"/>
            </w:tcBorders>
            <w:shd w:val="clear" w:color="auto" w:fill="666699"/>
          </w:tcPr>
          <w:p w:rsidR="00155353" w:rsidRPr="00155353" w:rsidRDefault="00155353" w:rsidP="0073553F">
            <w:pPr>
              <w:pStyle w:val="NoSpacing"/>
              <w:rPr>
                <w:rFonts w:eastAsia="Times New Roman"/>
                <w:color w:val="FFFFFF"/>
                <w:szCs w:val="20"/>
              </w:rPr>
            </w:pPr>
          </w:p>
        </w:tc>
        <w:tc>
          <w:tcPr>
            <w:tcW w:w="271" w:type="pct"/>
            <w:vMerge/>
            <w:tcBorders>
              <w:left w:val="single" w:sz="4" w:space="0" w:color="auto"/>
            </w:tcBorders>
            <w:shd w:val="clear" w:color="auto" w:fill="666699"/>
          </w:tcPr>
          <w:p w:rsidR="00155353" w:rsidRPr="00155353" w:rsidRDefault="00155353" w:rsidP="0073553F">
            <w:pPr>
              <w:pStyle w:val="NoSpacing"/>
              <w:rPr>
                <w:rFonts w:eastAsia="Times New Roman"/>
                <w:color w:val="FFFFFF"/>
                <w:szCs w:val="20"/>
              </w:rPr>
            </w:pPr>
          </w:p>
        </w:tc>
        <w:tc>
          <w:tcPr>
            <w:tcW w:w="360" w:type="pct"/>
            <w:vMerge/>
            <w:shd w:val="clear" w:color="auto" w:fill="666699"/>
            <w:vAlign w:val="center"/>
          </w:tcPr>
          <w:p w:rsidR="00155353" w:rsidRPr="00155353" w:rsidRDefault="00155353" w:rsidP="0073553F">
            <w:pPr>
              <w:pStyle w:val="NoSpacing"/>
              <w:rPr>
                <w:rFonts w:eastAsia="Times New Roman"/>
                <w:color w:val="FFFFFF"/>
                <w:szCs w:val="20"/>
              </w:rPr>
            </w:pPr>
          </w:p>
        </w:tc>
        <w:tc>
          <w:tcPr>
            <w:tcW w:w="297" w:type="pct"/>
            <w:vMerge/>
            <w:shd w:val="clear" w:color="auto" w:fill="666699"/>
          </w:tcPr>
          <w:p w:rsidR="00155353" w:rsidRPr="00155353" w:rsidRDefault="00155353" w:rsidP="0073553F">
            <w:pPr>
              <w:pStyle w:val="NoSpacing"/>
              <w:rPr>
                <w:rFonts w:eastAsia="Times New Roman"/>
                <w:color w:val="FFFFFF"/>
                <w:szCs w:val="20"/>
              </w:rPr>
            </w:pPr>
          </w:p>
        </w:tc>
        <w:tc>
          <w:tcPr>
            <w:tcW w:w="387" w:type="pct"/>
            <w:vMerge/>
            <w:shd w:val="clear" w:color="auto" w:fill="666699"/>
            <w:vAlign w:val="center"/>
          </w:tcPr>
          <w:p w:rsidR="00155353" w:rsidRPr="00155353" w:rsidRDefault="00155353" w:rsidP="0073553F">
            <w:pPr>
              <w:pStyle w:val="NoSpacing"/>
              <w:rPr>
                <w:rFonts w:eastAsia="Times New Roman"/>
                <w:color w:val="FFFFFF"/>
                <w:szCs w:val="20"/>
              </w:rPr>
            </w:pPr>
          </w:p>
        </w:tc>
        <w:tc>
          <w:tcPr>
            <w:tcW w:w="269" w:type="pct"/>
            <w:vMerge/>
            <w:shd w:val="clear" w:color="auto" w:fill="666699"/>
          </w:tcPr>
          <w:p w:rsidR="00155353" w:rsidRPr="00155353" w:rsidRDefault="00155353" w:rsidP="0073553F">
            <w:pPr>
              <w:pStyle w:val="NoSpacing"/>
              <w:rPr>
                <w:rFonts w:eastAsia="Times New Roman"/>
                <w:color w:val="FFFFFF"/>
                <w:szCs w:val="20"/>
              </w:rPr>
            </w:pPr>
          </w:p>
        </w:tc>
        <w:tc>
          <w:tcPr>
            <w:tcW w:w="387" w:type="pct"/>
            <w:vMerge/>
            <w:shd w:val="clear" w:color="auto" w:fill="666699"/>
            <w:vAlign w:val="center"/>
          </w:tcPr>
          <w:p w:rsidR="00155353" w:rsidRPr="00155353" w:rsidRDefault="00155353" w:rsidP="0073553F">
            <w:pPr>
              <w:pStyle w:val="NoSpacing"/>
              <w:rPr>
                <w:rFonts w:eastAsia="Times New Roman"/>
                <w:color w:val="FFFFFF"/>
                <w:szCs w:val="20"/>
              </w:rPr>
            </w:pPr>
          </w:p>
        </w:tc>
        <w:tc>
          <w:tcPr>
            <w:tcW w:w="268" w:type="pct"/>
            <w:vMerge/>
            <w:shd w:val="clear" w:color="auto" w:fill="666699"/>
          </w:tcPr>
          <w:p w:rsidR="00155353" w:rsidRPr="00155353" w:rsidRDefault="00155353" w:rsidP="0073553F">
            <w:pPr>
              <w:pStyle w:val="NoSpacing"/>
              <w:rPr>
                <w:rFonts w:eastAsia="Times New Roman"/>
                <w:color w:val="FFFFFF"/>
                <w:szCs w:val="20"/>
              </w:rPr>
            </w:pPr>
          </w:p>
        </w:tc>
        <w:tc>
          <w:tcPr>
            <w:tcW w:w="387" w:type="pct"/>
            <w:vMerge/>
            <w:shd w:val="clear" w:color="auto" w:fill="666699"/>
            <w:vAlign w:val="center"/>
          </w:tcPr>
          <w:p w:rsidR="00155353" w:rsidRPr="00155353" w:rsidRDefault="00155353" w:rsidP="0073553F">
            <w:pPr>
              <w:pStyle w:val="NoSpacing"/>
              <w:rPr>
                <w:rFonts w:eastAsia="Times New Roman"/>
                <w:color w:val="FFFFFF"/>
                <w:szCs w:val="20"/>
              </w:rPr>
            </w:pPr>
          </w:p>
        </w:tc>
        <w:tc>
          <w:tcPr>
            <w:tcW w:w="268" w:type="pct"/>
            <w:vMerge/>
            <w:shd w:val="clear" w:color="auto" w:fill="666699"/>
          </w:tcPr>
          <w:p w:rsidR="00155353" w:rsidRPr="00155353" w:rsidRDefault="00155353" w:rsidP="0073553F">
            <w:pPr>
              <w:pStyle w:val="NoSpacing"/>
              <w:rPr>
                <w:rFonts w:eastAsia="Times New Roman"/>
                <w:color w:val="FFFFFF"/>
                <w:szCs w:val="20"/>
              </w:rPr>
            </w:pPr>
          </w:p>
        </w:tc>
        <w:tc>
          <w:tcPr>
            <w:tcW w:w="272" w:type="pct"/>
            <w:gridSpan w:val="2"/>
            <w:shd w:val="clear" w:color="auto" w:fill="666699"/>
          </w:tcPr>
          <w:p w:rsidR="00155353" w:rsidRPr="00155353" w:rsidRDefault="00155353" w:rsidP="0073553F">
            <w:pPr>
              <w:pStyle w:val="NoSpacing"/>
              <w:rPr>
                <w:rFonts w:eastAsia="Times New Roman"/>
                <w:color w:val="FFFFFF"/>
                <w:szCs w:val="20"/>
              </w:rPr>
            </w:pPr>
          </w:p>
        </w:tc>
        <w:tc>
          <w:tcPr>
            <w:tcW w:w="298" w:type="pct"/>
            <w:gridSpan w:val="3"/>
            <w:vMerge/>
            <w:tcBorders>
              <w:right w:val="single" w:sz="4" w:space="0" w:color="auto"/>
            </w:tcBorders>
            <w:shd w:val="clear" w:color="auto" w:fill="666699"/>
          </w:tcPr>
          <w:p w:rsidR="00155353" w:rsidRPr="00155353" w:rsidRDefault="00155353" w:rsidP="0073553F">
            <w:pPr>
              <w:pStyle w:val="NoSpacing"/>
              <w:rPr>
                <w:rFonts w:eastAsia="Times New Roman"/>
                <w:color w:val="FFFFFF"/>
                <w:szCs w:val="20"/>
              </w:rPr>
            </w:pPr>
          </w:p>
        </w:tc>
        <w:tc>
          <w:tcPr>
            <w:tcW w:w="379" w:type="pct"/>
            <w:vMerge/>
            <w:tcBorders>
              <w:left w:val="single" w:sz="4" w:space="0" w:color="auto"/>
            </w:tcBorders>
            <w:shd w:val="clear" w:color="auto" w:fill="666699"/>
          </w:tcPr>
          <w:p w:rsidR="00155353" w:rsidRPr="00155353" w:rsidRDefault="00155353" w:rsidP="0073553F">
            <w:pPr>
              <w:pStyle w:val="NoSpacing"/>
              <w:rPr>
                <w:rFonts w:eastAsia="Times New Roman"/>
                <w:color w:val="FFFFFF"/>
                <w:szCs w:val="20"/>
              </w:rPr>
            </w:pPr>
          </w:p>
        </w:tc>
      </w:tr>
      <w:tr w:rsidR="00155353" w:rsidRPr="00155353" w:rsidTr="00155353">
        <w:tblPrEx>
          <w:shd w:val="clear" w:color="auto" w:fill="auto"/>
        </w:tblPrEx>
        <w:trPr>
          <w:cantSplit/>
          <w:trHeight w:val="1134"/>
          <w:jc w:val="right"/>
        </w:trPr>
        <w:tc>
          <w:tcPr>
            <w:tcW w:w="238" w:type="pct"/>
            <w:tcBorders>
              <w:right w:val="single" w:sz="4" w:space="0" w:color="auto"/>
            </w:tcBorders>
            <w:shd w:val="clear" w:color="auto" w:fill="BFBFBF"/>
            <w:textDirection w:val="btLr"/>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Fixed Asset Register (FAR) update and management</w:t>
            </w:r>
          </w:p>
        </w:tc>
        <w:tc>
          <w:tcPr>
            <w:tcW w:w="179" w:type="pct"/>
            <w:tcBorders>
              <w:left w:val="single" w:sz="4" w:space="0" w:color="auto"/>
            </w:tcBorders>
            <w:shd w:val="clear" w:color="auto" w:fill="BFBFBF"/>
            <w:textDirection w:val="btLr"/>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Page:</w:t>
            </w:r>
            <w:r w:rsidR="00CB4991">
              <w:rPr>
                <w:rFonts w:eastAsia="Times New Roman"/>
                <w:color w:val="000000"/>
                <w:szCs w:val="20"/>
              </w:rPr>
              <w:t xml:space="preserve"> 87 D14</w:t>
            </w:r>
          </w:p>
        </w:tc>
        <w:tc>
          <w:tcPr>
            <w:tcW w:w="446" w:type="pct"/>
            <w:shd w:val="clear" w:color="auto" w:fill="BFBFBF"/>
          </w:tcPr>
          <w:p w:rsidR="00155353" w:rsidRPr="00155353" w:rsidRDefault="00155353" w:rsidP="0073553F">
            <w:pPr>
              <w:pStyle w:val="NoSpacing"/>
              <w:rPr>
                <w:rFonts w:eastAsia="Times New Roman"/>
                <w:szCs w:val="20"/>
              </w:rPr>
            </w:pPr>
            <w:r w:rsidRPr="00155353">
              <w:rPr>
                <w:rFonts w:eastAsia="Times New Roman"/>
                <w:szCs w:val="20"/>
              </w:rPr>
              <w:t xml:space="preserve">To produce GRAP compliant Fixed Asset Register. </w:t>
            </w:r>
          </w:p>
          <w:p w:rsidR="00155353" w:rsidRPr="00155353" w:rsidRDefault="00155353" w:rsidP="0073553F">
            <w:pPr>
              <w:pStyle w:val="NoSpacing"/>
              <w:rPr>
                <w:rFonts w:eastAsia="Times New Roman"/>
                <w:szCs w:val="20"/>
              </w:rPr>
            </w:pPr>
            <w:r w:rsidRPr="00155353">
              <w:rPr>
                <w:rFonts w:eastAsia="Times New Roman"/>
                <w:szCs w:val="20"/>
              </w:rPr>
              <w:t>To ensure that municipal assets are soundly managed and safeguarded at all times.</w:t>
            </w:r>
          </w:p>
          <w:p w:rsidR="00155353" w:rsidRPr="00155353" w:rsidRDefault="00155353" w:rsidP="0073553F">
            <w:pPr>
              <w:pStyle w:val="NoSpacing"/>
              <w:rPr>
                <w:rFonts w:eastAsia="Times New Roman"/>
                <w:szCs w:val="20"/>
              </w:rPr>
            </w:pPr>
            <w:r w:rsidRPr="00155353">
              <w:rPr>
                <w:rFonts w:eastAsia="Times New Roman"/>
                <w:szCs w:val="20"/>
              </w:rPr>
              <w:t>To account and safeguard Municipal assets</w:t>
            </w:r>
          </w:p>
        </w:tc>
        <w:tc>
          <w:tcPr>
            <w:tcW w:w="294" w:type="pct"/>
            <w:tcBorders>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 xml:space="preserve">% of GRAP compliance fixed assets register implemented. </w:t>
            </w:r>
          </w:p>
        </w:tc>
        <w:tc>
          <w:tcPr>
            <w:tcW w:w="271" w:type="pct"/>
            <w:tcBorders>
              <w:left w:val="single" w:sz="4" w:space="0" w:color="auto"/>
            </w:tcBorders>
            <w:shd w:val="clear" w:color="auto" w:fill="auto"/>
          </w:tcPr>
          <w:p w:rsidR="00155353" w:rsidRPr="00155353" w:rsidRDefault="00155353" w:rsidP="0073553F">
            <w:pPr>
              <w:pStyle w:val="NoSpacing"/>
              <w:rPr>
                <w:rFonts w:eastAsia="Times New Roman"/>
                <w:color w:val="000000"/>
                <w:szCs w:val="20"/>
              </w:rPr>
            </w:pPr>
            <w:r w:rsidRPr="00155353">
              <w:rPr>
                <w:rFonts w:eastAsia="Times New Roman"/>
                <w:szCs w:val="20"/>
              </w:rPr>
              <w:t xml:space="preserve">FAR updated on a monthly basis </w:t>
            </w:r>
            <w:r w:rsidRPr="00155353">
              <w:rPr>
                <w:rFonts w:eastAsia="Times New Roman"/>
                <w:color w:val="000000"/>
                <w:szCs w:val="20"/>
              </w:rPr>
              <w:t>and training of staff</w:t>
            </w:r>
          </w:p>
          <w:p w:rsidR="00155353" w:rsidRPr="00155353" w:rsidRDefault="00155353" w:rsidP="0073553F">
            <w:pPr>
              <w:pStyle w:val="NoSpacing"/>
              <w:rPr>
                <w:rFonts w:eastAsia="Times New Roman"/>
                <w:szCs w:val="20"/>
              </w:rPr>
            </w:pPr>
          </w:p>
        </w:tc>
        <w:tc>
          <w:tcPr>
            <w:tcW w:w="360"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Physical asset verification of movable assets done quarterly and Reconcile</w:t>
            </w:r>
          </w:p>
          <w:p w:rsidR="00155353" w:rsidRPr="00155353" w:rsidRDefault="00155353" w:rsidP="0073553F">
            <w:pPr>
              <w:pStyle w:val="NoSpacing"/>
              <w:rPr>
                <w:rFonts w:eastAsia="Times New Roman"/>
                <w:szCs w:val="20"/>
              </w:rPr>
            </w:pPr>
          </w:p>
        </w:tc>
        <w:tc>
          <w:tcPr>
            <w:tcW w:w="297" w:type="pct"/>
            <w:textDirection w:val="btLr"/>
          </w:tcPr>
          <w:p w:rsidR="00155353" w:rsidRPr="00155353" w:rsidRDefault="00155353" w:rsidP="0073553F">
            <w:pPr>
              <w:pStyle w:val="NoSpacing"/>
              <w:rPr>
                <w:rFonts w:eastAsia="Times New Roman"/>
                <w:szCs w:val="20"/>
              </w:rPr>
            </w:pPr>
            <w:r w:rsidRPr="00155353">
              <w:rPr>
                <w:rFonts w:eastAsia="Times New Roman"/>
                <w:szCs w:val="20"/>
              </w:rPr>
              <w:t>R600k</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Physical asset verification of movable assets done quarterly.</w:t>
            </w:r>
          </w:p>
          <w:p w:rsidR="00155353" w:rsidRPr="00155353" w:rsidRDefault="00155353" w:rsidP="0073553F">
            <w:pPr>
              <w:pStyle w:val="NoSpacing"/>
              <w:rPr>
                <w:rFonts w:eastAsia="Times New Roman"/>
                <w:szCs w:val="20"/>
              </w:rPr>
            </w:pPr>
            <w:r w:rsidRPr="00155353">
              <w:rPr>
                <w:rFonts w:eastAsia="Times New Roman"/>
                <w:szCs w:val="20"/>
              </w:rPr>
              <w:t>Respond to audit queries relating to FAR.</w:t>
            </w:r>
          </w:p>
          <w:p w:rsidR="00155353" w:rsidRPr="00155353" w:rsidRDefault="00155353" w:rsidP="0073553F">
            <w:pPr>
              <w:pStyle w:val="NoSpacing"/>
              <w:rPr>
                <w:rFonts w:eastAsia="Times New Roman"/>
                <w:szCs w:val="20"/>
              </w:rPr>
            </w:pPr>
          </w:p>
        </w:tc>
        <w:tc>
          <w:tcPr>
            <w:tcW w:w="269" w:type="pct"/>
            <w:textDirection w:val="btLr"/>
          </w:tcPr>
          <w:p w:rsidR="00155353" w:rsidRPr="00155353" w:rsidRDefault="00155353" w:rsidP="0073553F">
            <w:pPr>
              <w:pStyle w:val="NoSpacing"/>
              <w:rPr>
                <w:rFonts w:eastAsia="Times New Roman"/>
                <w:szCs w:val="20"/>
              </w:rPr>
            </w:pPr>
            <w:r w:rsidRPr="00155353">
              <w:rPr>
                <w:rFonts w:eastAsia="Times New Roman"/>
                <w:szCs w:val="20"/>
              </w:rPr>
              <w:t>R200k</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Physical asset verification of movable assets done quarterly.</w:t>
            </w:r>
          </w:p>
          <w:p w:rsidR="00155353" w:rsidRPr="00155353" w:rsidRDefault="00155353" w:rsidP="0073553F">
            <w:pPr>
              <w:pStyle w:val="NoSpacing"/>
              <w:rPr>
                <w:rFonts w:eastAsia="Times New Roman"/>
                <w:szCs w:val="20"/>
              </w:rPr>
            </w:pPr>
          </w:p>
        </w:tc>
        <w:tc>
          <w:tcPr>
            <w:tcW w:w="268" w:type="pct"/>
            <w:textDirection w:val="btLr"/>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Monthly FAR</w:t>
            </w:r>
          </w:p>
          <w:p w:rsidR="00155353" w:rsidRPr="00155353" w:rsidRDefault="00155353" w:rsidP="0073553F">
            <w:pPr>
              <w:pStyle w:val="NoSpacing"/>
              <w:rPr>
                <w:rFonts w:eastAsia="Times New Roman"/>
                <w:szCs w:val="20"/>
              </w:rPr>
            </w:pPr>
            <w:r w:rsidRPr="00155353">
              <w:rPr>
                <w:rFonts w:eastAsia="Times New Roman"/>
                <w:szCs w:val="20"/>
              </w:rPr>
              <w:t>Update and Recon.</w:t>
            </w:r>
          </w:p>
          <w:p w:rsidR="00155353" w:rsidRPr="00155353" w:rsidRDefault="00155353" w:rsidP="0073553F">
            <w:pPr>
              <w:pStyle w:val="NoSpacing"/>
              <w:rPr>
                <w:rFonts w:eastAsia="Times New Roman"/>
                <w:szCs w:val="20"/>
              </w:rPr>
            </w:pPr>
          </w:p>
        </w:tc>
        <w:tc>
          <w:tcPr>
            <w:tcW w:w="268"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R200k</w:t>
            </w:r>
          </w:p>
        </w:tc>
        <w:tc>
          <w:tcPr>
            <w:tcW w:w="150" w:type="pct"/>
            <w:tcBorders>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R1m</w:t>
            </w:r>
          </w:p>
        </w:tc>
        <w:tc>
          <w:tcPr>
            <w:tcW w:w="122" w:type="pct"/>
            <w:tcBorders>
              <w:left w:val="single" w:sz="4" w:space="0" w:color="auto"/>
            </w:tcBorders>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Vote:</w:t>
            </w:r>
          </w:p>
        </w:tc>
        <w:tc>
          <w:tcPr>
            <w:tcW w:w="298" w:type="pct"/>
            <w:gridSpan w:val="3"/>
            <w:tcBorders>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FAR updated to reconcile to the GL</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Quarterly physical verification of assets</w:t>
            </w:r>
          </w:p>
          <w:p w:rsidR="00155353" w:rsidRPr="00155353" w:rsidRDefault="00155353" w:rsidP="0073553F">
            <w:pPr>
              <w:pStyle w:val="NoSpacing"/>
              <w:rPr>
                <w:rFonts w:eastAsia="Times New Roman"/>
                <w:szCs w:val="20"/>
              </w:rPr>
            </w:pPr>
          </w:p>
        </w:tc>
        <w:tc>
          <w:tcPr>
            <w:tcW w:w="379" w:type="pct"/>
            <w:tcBorders>
              <w:left w:val="single" w:sz="4" w:space="0" w:color="auto"/>
            </w:tcBorders>
          </w:tcPr>
          <w:p w:rsidR="00155353" w:rsidRPr="00155353" w:rsidRDefault="00155353" w:rsidP="0073553F">
            <w:pPr>
              <w:pStyle w:val="NoSpacing"/>
              <w:rPr>
                <w:rFonts w:eastAsia="Times New Roman"/>
                <w:szCs w:val="20"/>
              </w:rPr>
            </w:pPr>
          </w:p>
        </w:tc>
      </w:tr>
      <w:tr w:rsidR="00155353" w:rsidRPr="00155353" w:rsidTr="00155353">
        <w:tblPrEx>
          <w:shd w:val="clear" w:color="auto" w:fill="auto"/>
        </w:tblPrEx>
        <w:trPr>
          <w:cantSplit/>
          <w:trHeight w:val="1134"/>
          <w:jc w:val="right"/>
        </w:trPr>
        <w:tc>
          <w:tcPr>
            <w:tcW w:w="238" w:type="pct"/>
            <w:tcBorders>
              <w:right w:val="single" w:sz="4"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t>Insurance of Municipal assets</w:t>
            </w:r>
          </w:p>
        </w:tc>
        <w:tc>
          <w:tcPr>
            <w:tcW w:w="179" w:type="pct"/>
            <w:tcBorders>
              <w:left w:val="single" w:sz="4"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t>Page:</w:t>
            </w:r>
            <w:r w:rsidR="00CB4991">
              <w:rPr>
                <w:rFonts w:eastAsia="Times New Roman"/>
                <w:szCs w:val="20"/>
              </w:rPr>
              <w:t xml:space="preserve"> 87 D16</w:t>
            </w:r>
          </w:p>
        </w:tc>
        <w:tc>
          <w:tcPr>
            <w:tcW w:w="446" w:type="pct"/>
            <w:shd w:val="clear" w:color="auto" w:fill="BFBFBF"/>
          </w:tcPr>
          <w:p w:rsidR="00155353" w:rsidRPr="00155353" w:rsidRDefault="00155353" w:rsidP="0073553F">
            <w:pPr>
              <w:pStyle w:val="NoSpacing"/>
              <w:rPr>
                <w:rFonts w:eastAsia="Times New Roman"/>
                <w:szCs w:val="20"/>
              </w:rPr>
            </w:pPr>
            <w:r w:rsidRPr="00155353">
              <w:rPr>
                <w:rFonts w:eastAsia="Times New Roman"/>
                <w:szCs w:val="20"/>
              </w:rPr>
              <w:t>To safeguarding of Council assets against loss</w:t>
            </w:r>
          </w:p>
        </w:tc>
        <w:tc>
          <w:tcPr>
            <w:tcW w:w="294" w:type="pct"/>
            <w:tcBorders>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 xml:space="preserve">Number of insurance contracts </w:t>
            </w:r>
          </w:p>
        </w:tc>
        <w:tc>
          <w:tcPr>
            <w:tcW w:w="271" w:type="pct"/>
            <w:tcBorders>
              <w:lef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Insurance Contract. Claims register</w:t>
            </w:r>
          </w:p>
        </w:tc>
        <w:tc>
          <w:tcPr>
            <w:tcW w:w="360"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Pay annual insurance premium.</w:t>
            </w:r>
          </w:p>
          <w:p w:rsidR="00155353" w:rsidRPr="00155353" w:rsidRDefault="00155353" w:rsidP="0073553F">
            <w:pPr>
              <w:pStyle w:val="NoSpacing"/>
              <w:rPr>
                <w:rFonts w:eastAsia="Times New Roman"/>
                <w:szCs w:val="20"/>
              </w:rPr>
            </w:pPr>
            <w:r w:rsidRPr="00155353">
              <w:rPr>
                <w:rFonts w:eastAsia="Times New Roman"/>
                <w:szCs w:val="20"/>
              </w:rPr>
              <w:t>Review existing insurance contract.</w:t>
            </w:r>
          </w:p>
          <w:p w:rsidR="00155353" w:rsidRPr="00155353" w:rsidRDefault="00155353" w:rsidP="0073553F">
            <w:pPr>
              <w:pStyle w:val="NoSpacing"/>
              <w:rPr>
                <w:rFonts w:eastAsia="Times New Roman"/>
                <w:szCs w:val="20"/>
              </w:rPr>
            </w:pPr>
            <w:r w:rsidRPr="00155353">
              <w:rPr>
                <w:rFonts w:eastAsia="Times New Roman"/>
                <w:szCs w:val="20"/>
              </w:rPr>
              <w:t>Update Insurance portfolio with Insurer continuously</w:t>
            </w:r>
          </w:p>
        </w:tc>
        <w:tc>
          <w:tcPr>
            <w:tcW w:w="297" w:type="pct"/>
          </w:tcPr>
          <w:p w:rsidR="00155353" w:rsidRPr="00155353" w:rsidRDefault="00155353" w:rsidP="0073553F">
            <w:pPr>
              <w:pStyle w:val="NoSpacing"/>
              <w:rPr>
                <w:rFonts w:eastAsia="Times New Roman"/>
                <w:szCs w:val="20"/>
              </w:rPr>
            </w:pPr>
            <w:r w:rsidRPr="00155353">
              <w:rPr>
                <w:rFonts w:eastAsia="Times New Roman"/>
                <w:szCs w:val="20"/>
              </w:rPr>
              <w:t>R1,6m</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Update Insurance portfolio with Insurer continuously</w:t>
            </w:r>
          </w:p>
        </w:tc>
        <w:tc>
          <w:tcPr>
            <w:tcW w:w="269" w:type="pct"/>
          </w:tcPr>
          <w:p w:rsidR="00155353" w:rsidRPr="00155353" w:rsidRDefault="00155353" w:rsidP="0073553F">
            <w:pPr>
              <w:pStyle w:val="NoSpacing"/>
              <w:rPr>
                <w:rFonts w:eastAsia="Times New Roman"/>
                <w:szCs w:val="20"/>
              </w:rPr>
            </w:pPr>
            <w:r w:rsidRPr="00155353">
              <w:rPr>
                <w:rFonts w:eastAsia="Times New Roman"/>
                <w:szCs w:val="20"/>
              </w:rPr>
              <w:t>R200k</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Update Insurance portfolio with Insurer continuously</w:t>
            </w:r>
          </w:p>
        </w:tc>
        <w:tc>
          <w:tcPr>
            <w:tcW w:w="268" w:type="pct"/>
          </w:tcPr>
          <w:p w:rsidR="00155353" w:rsidRPr="00155353" w:rsidRDefault="00155353" w:rsidP="0073553F">
            <w:pPr>
              <w:pStyle w:val="NoSpacing"/>
              <w:rPr>
                <w:rFonts w:eastAsia="Times New Roman"/>
                <w:szCs w:val="20"/>
              </w:rPr>
            </w:pPr>
            <w:r w:rsidRPr="00155353">
              <w:rPr>
                <w:rFonts w:eastAsia="Times New Roman"/>
                <w:szCs w:val="20"/>
              </w:rPr>
              <w:t>R200k</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Update Insurance portfolio with Insurer continuously</w:t>
            </w:r>
          </w:p>
        </w:tc>
        <w:tc>
          <w:tcPr>
            <w:tcW w:w="268"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R200k</w:t>
            </w:r>
          </w:p>
        </w:tc>
        <w:tc>
          <w:tcPr>
            <w:tcW w:w="150" w:type="pct"/>
            <w:tcBorders>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R2.2m</w:t>
            </w:r>
          </w:p>
        </w:tc>
        <w:tc>
          <w:tcPr>
            <w:tcW w:w="122" w:type="pct"/>
            <w:tcBorders>
              <w:left w:val="single" w:sz="4" w:space="0" w:color="auto"/>
            </w:tcBorders>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Vote:</w:t>
            </w:r>
          </w:p>
        </w:tc>
        <w:tc>
          <w:tcPr>
            <w:tcW w:w="298" w:type="pct"/>
            <w:gridSpan w:val="3"/>
            <w:tcBorders>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Updated insurance portfolio</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c>
          <w:tcPr>
            <w:tcW w:w="379" w:type="pct"/>
            <w:tcBorders>
              <w:left w:val="single" w:sz="4" w:space="0" w:color="auto"/>
            </w:tcBorders>
          </w:tcPr>
          <w:p w:rsidR="00155353" w:rsidRPr="00155353" w:rsidRDefault="00155353" w:rsidP="0073553F">
            <w:pPr>
              <w:pStyle w:val="NoSpacing"/>
              <w:rPr>
                <w:rFonts w:eastAsia="Times New Roman"/>
                <w:szCs w:val="20"/>
              </w:rPr>
            </w:pPr>
          </w:p>
        </w:tc>
      </w:tr>
      <w:tr w:rsidR="00155353" w:rsidRPr="00155353" w:rsidTr="00155353">
        <w:tblPrEx>
          <w:shd w:val="clear" w:color="auto" w:fill="auto"/>
        </w:tblPrEx>
        <w:trPr>
          <w:cantSplit/>
          <w:trHeight w:val="1134"/>
          <w:jc w:val="right"/>
        </w:trPr>
        <w:tc>
          <w:tcPr>
            <w:tcW w:w="238" w:type="pct"/>
            <w:tcBorders>
              <w:right w:val="single" w:sz="4"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t xml:space="preserve">Fleet Management </w:t>
            </w:r>
          </w:p>
        </w:tc>
        <w:tc>
          <w:tcPr>
            <w:tcW w:w="179" w:type="pct"/>
            <w:tcBorders>
              <w:left w:val="single" w:sz="4" w:space="0" w:color="auto"/>
            </w:tcBorders>
            <w:shd w:val="clear" w:color="auto" w:fill="BFBFBF"/>
            <w:textDirection w:val="btLr"/>
          </w:tcPr>
          <w:p w:rsidR="00155353" w:rsidRPr="00155353" w:rsidRDefault="00F465DC" w:rsidP="0073553F">
            <w:pPr>
              <w:pStyle w:val="NoSpacing"/>
              <w:rPr>
                <w:rFonts w:eastAsia="Times New Roman"/>
                <w:szCs w:val="20"/>
              </w:rPr>
            </w:pPr>
            <w:r>
              <w:rPr>
                <w:rFonts w:eastAsia="Times New Roman"/>
                <w:szCs w:val="20"/>
              </w:rPr>
              <w:t xml:space="preserve">Page: </w:t>
            </w:r>
            <w:r w:rsidR="00CB4991">
              <w:rPr>
                <w:rFonts w:eastAsia="Times New Roman"/>
                <w:szCs w:val="20"/>
              </w:rPr>
              <w:t>87 D11</w:t>
            </w:r>
          </w:p>
        </w:tc>
        <w:tc>
          <w:tcPr>
            <w:tcW w:w="446" w:type="pct"/>
            <w:shd w:val="clear" w:color="auto" w:fill="BFBFBF"/>
          </w:tcPr>
          <w:p w:rsidR="00155353" w:rsidRPr="00155353" w:rsidRDefault="00155353" w:rsidP="0073553F">
            <w:pPr>
              <w:pStyle w:val="NoSpacing"/>
              <w:rPr>
                <w:rFonts w:eastAsia="Times New Roman"/>
                <w:szCs w:val="20"/>
              </w:rPr>
            </w:pPr>
            <w:r w:rsidRPr="00155353">
              <w:rPr>
                <w:rFonts w:eastAsia="Times New Roman"/>
                <w:szCs w:val="20"/>
              </w:rPr>
              <w:t>To safeguard and properly manage Council Fleet</w:t>
            </w:r>
          </w:p>
        </w:tc>
        <w:tc>
          <w:tcPr>
            <w:tcW w:w="294" w:type="pct"/>
            <w:tcBorders>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 of Fleet management register</w:t>
            </w:r>
          </w:p>
        </w:tc>
        <w:tc>
          <w:tcPr>
            <w:tcW w:w="271" w:type="pct"/>
            <w:tcBorders>
              <w:lef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Active Fleet Management System</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 xml:space="preserve">Updated Fleet register </w:t>
            </w:r>
          </w:p>
        </w:tc>
        <w:tc>
          <w:tcPr>
            <w:tcW w:w="360"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Procurement of Fleet Management System</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Update Municipal Fleet register monthly</w:t>
            </w:r>
          </w:p>
        </w:tc>
        <w:tc>
          <w:tcPr>
            <w:tcW w:w="297" w:type="pct"/>
          </w:tcPr>
          <w:p w:rsidR="00155353" w:rsidRPr="00155353" w:rsidRDefault="00155353" w:rsidP="0073553F">
            <w:pPr>
              <w:pStyle w:val="NoSpacing"/>
              <w:rPr>
                <w:rFonts w:eastAsia="Times New Roman"/>
                <w:szCs w:val="20"/>
              </w:rPr>
            </w:pPr>
            <w:r w:rsidRPr="00155353">
              <w:rPr>
                <w:rFonts w:eastAsia="Times New Roman"/>
                <w:szCs w:val="20"/>
              </w:rPr>
              <w:t>R200k</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Implement fleet management</w:t>
            </w:r>
          </w:p>
          <w:p w:rsidR="00155353" w:rsidRPr="00155353" w:rsidRDefault="00155353" w:rsidP="0073553F">
            <w:pPr>
              <w:pStyle w:val="NoSpacing"/>
              <w:rPr>
                <w:rFonts w:eastAsia="Times New Roman"/>
                <w:szCs w:val="20"/>
              </w:rPr>
            </w:pPr>
            <w:r w:rsidRPr="00155353">
              <w:rPr>
                <w:rFonts w:eastAsia="Times New Roman"/>
                <w:szCs w:val="20"/>
              </w:rPr>
              <w:t>system</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 xml:space="preserve">Update Municipal Fleet register monthly </w:t>
            </w:r>
          </w:p>
        </w:tc>
        <w:tc>
          <w:tcPr>
            <w:tcW w:w="269"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Implement fleet management</w:t>
            </w:r>
          </w:p>
          <w:p w:rsidR="00155353" w:rsidRPr="00155353" w:rsidRDefault="00155353" w:rsidP="0073553F">
            <w:pPr>
              <w:pStyle w:val="NoSpacing"/>
              <w:rPr>
                <w:rFonts w:eastAsia="Times New Roman"/>
                <w:szCs w:val="20"/>
              </w:rPr>
            </w:pPr>
            <w:r w:rsidRPr="00155353">
              <w:rPr>
                <w:rFonts w:eastAsia="Times New Roman"/>
                <w:szCs w:val="20"/>
              </w:rPr>
              <w:t>system</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Update Municipal Fleet register monthly</w:t>
            </w:r>
          </w:p>
        </w:tc>
        <w:tc>
          <w:tcPr>
            <w:tcW w:w="268"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Implement fleet management</w:t>
            </w:r>
          </w:p>
          <w:p w:rsidR="00155353" w:rsidRPr="00155353" w:rsidRDefault="00155353" w:rsidP="0073553F">
            <w:pPr>
              <w:pStyle w:val="NoSpacing"/>
              <w:rPr>
                <w:rFonts w:eastAsia="Times New Roman"/>
                <w:szCs w:val="20"/>
              </w:rPr>
            </w:pPr>
            <w:r w:rsidRPr="00155353">
              <w:rPr>
                <w:rFonts w:eastAsia="Times New Roman"/>
                <w:szCs w:val="20"/>
              </w:rPr>
              <w:t>system</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Update Municipal Fleet register monthly</w:t>
            </w:r>
          </w:p>
        </w:tc>
        <w:tc>
          <w:tcPr>
            <w:tcW w:w="268"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Nil</w:t>
            </w:r>
          </w:p>
        </w:tc>
        <w:tc>
          <w:tcPr>
            <w:tcW w:w="150" w:type="pct"/>
            <w:tcBorders>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R200k</w:t>
            </w:r>
          </w:p>
        </w:tc>
        <w:tc>
          <w:tcPr>
            <w:tcW w:w="122" w:type="pct"/>
            <w:tcBorders>
              <w:left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298" w:type="pct"/>
            <w:gridSpan w:val="3"/>
            <w:tcBorders>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Fleet management system</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Fleet Management Register</w:t>
            </w:r>
          </w:p>
        </w:tc>
        <w:tc>
          <w:tcPr>
            <w:tcW w:w="379" w:type="pct"/>
            <w:tcBorders>
              <w:left w:val="single" w:sz="4" w:space="0" w:color="auto"/>
            </w:tcBorders>
          </w:tcPr>
          <w:p w:rsidR="00155353" w:rsidRPr="00155353" w:rsidRDefault="00155353" w:rsidP="0073553F">
            <w:pPr>
              <w:pStyle w:val="NoSpacing"/>
              <w:rPr>
                <w:rFonts w:eastAsia="Times New Roman"/>
                <w:szCs w:val="20"/>
              </w:rPr>
            </w:pPr>
          </w:p>
        </w:tc>
      </w:tr>
      <w:tr w:rsidR="00155353" w:rsidRPr="00155353" w:rsidTr="00155353">
        <w:tblPrEx>
          <w:shd w:val="clear" w:color="auto" w:fill="auto"/>
        </w:tblPrEx>
        <w:trPr>
          <w:cantSplit/>
          <w:trHeight w:val="1134"/>
          <w:jc w:val="right"/>
        </w:trPr>
        <w:tc>
          <w:tcPr>
            <w:tcW w:w="238" w:type="pct"/>
            <w:tcBorders>
              <w:right w:val="single" w:sz="4"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t>Inventory Management</w:t>
            </w:r>
          </w:p>
        </w:tc>
        <w:tc>
          <w:tcPr>
            <w:tcW w:w="179" w:type="pct"/>
            <w:tcBorders>
              <w:left w:val="single" w:sz="4" w:space="0" w:color="auto"/>
            </w:tcBorders>
            <w:shd w:val="clear" w:color="auto" w:fill="BFBFBF"/>
            <w:textDirection w:val="btLr"/>
          </w:tcPr>
          <w:p w:rsidR="00155353" w:rsidRPr="00155353" w:rsidRDefault="00F465DC" w:rsidP="0073553F">
            <w:pPr>
              <w:pStyle w:val="NoSpacing"/>
              <w:rPr>
                <w:rFonts w:eastAsia="Times New Roman"/>
                <w:szCs w:val="20"/>
              </w:rPr>
            </w:pPr>
            <w:r>
              <w:rPr>
                <w:rFonts w:eastAsia="Times New Roman"/>
                <w:szCs w:val="20"/>
              </w:rPr>
              <w:t xml:space="preserve">Page: </w:t>
            </w:r>
            <w:r w:rsidR="00CB4991">
              <w:rPr>
                <w:rFonts w:eastAsia="Times New Roman"/>
                <w:szCs w:val="20"/>
              </w:rPr>
              <w:t>87 D12</w:t>
            </w:r>
          </w:p>
        </w:tc>
        <w:tc>
          <w:tcPr>
            <w:tcW w:w="446" w:type="pct"/>
            <w:shd w:val="clear" w:color="auto" w:fill="BFBFBF"/>
          </w:tcPr>
          <w:p w:rsidR="00155353" w:rsidRPr="00155353" w:rsidRDefault="00155353" w:rsidP="0073553F">
            <w:pPr>
              <w:pStyle w:val="NoSpacing"/>
              <w:rPr>
                <w:rFonts w:eastAsia="Times New Roman"/>
                <w:szCs w:val="20"/>
              </w:rPr>
            </w:pPr>
            <w:r w:rsidRPr="00155353">
              <w:rPr>
                <w:rFonts w:eastAsia="Times New Roman"/>
                <w:szCs w:val="20"/>
              </w:rPr>
              <w:t>To Maintain and update inventory records</w:t>
            </w:r>
          </w:p>
          <w:p w:rsidR="00155353" w:rsidRPr="00155353" w:rsidRDefault="00155353" w:rsidP="0073553F">
            <w:pPr>
              <w:pStyle w:val="NoSpacing"/>
              <w:rPr>
                <w:rFonts w:eastAsia="Times New Roman"/>
                <w:szCs w:val="20"/>
              </w:rPr>
            </w:pPr>
          </w:p>
        </w:tc>
        <w:tc>
          <w:tcPr>
            <w:tcW w:w="294" w:type="pct"/>
            <w:tcBorders>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Number of Stock take reports</w:t>
            </w:r>
          </w:p>
        </w:tc>
        <w:tc>
          <w:tcPr>
            <w:tcW w:w="271" w:type="pct"/>
            <w:tcBorders>
              <w:lef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Quarterly stock counts for all Stock and reconciliation</w:t>
            </w:r>
          </w:p>
        </w:tc>
        <w:tc>
          <w:tcPr>
            <w:tcW w:w="360"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Perform quarterly stock take.</w:t>
            </w:r>
          </w:p>
          <w:p w:rsidR="00155353" w:rsidRPr="00155353" w:rsidRDefault="00155353" w:rsidP="0073553F">
            <w:pPr>
              <w:pStyle w:val="NoSpacing"/>
              <w:rPr>
                <w:rFonts w:eastAsia="Times New Roman"/>
                <w:szCs w:val="20"/>
              </w:rPr>
            </w:pPr>
            <w:r w:rsidRPr="00155353">
              <w:rPr>
                <w:rFonts w:eastAsia="Times New Roman"/>
                <w:szCs w:val="20"/>
              </w:rPr>
              <w:t>Reconcile stock take results to GL. Investigate and report on discrepancies</w:t>
            </w:r>
          </w:p>
        </w:tc>
        <w:tc>
          <w:tcPr>
            <w:tcW w:w="297"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Perform quarterly stock take.</w:t>
            </w:r>
          </w:p>
          <w:p w:rsidR="00155353" w:rsidRPr="00155353" w:rsidRDefault="00155353" w:rsidP="0073553F">
            <w:pPr>
              <w:pStyle w:val="NoSpacing"/>
              <w:rPr>
                <w:rFonts w:eastAsia="Times New Roman"/>
                <w:szCs w:val="20"/>
              </w:rPr>
            </w:pPr>
            <w:r w:rsidRPr="00155353">
              <w:rPr>
                <w:rFonts w:eastAsia="Times New Roman"/>
                <w:szCs w:val="20"/>
              </w:rPr>
              <w:t>Reconcile stock take results to GL. Investigate and report on discrepancies</w:t>
            </w:r>
          </w:p>
        </w:tc>
        <w:tc>
          <w:tcPr>
            <w:tcW w:w="269"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Perform quarterly stock take.</w:t>
            </w:r>
          </w:p>
          <w:p w:rsidR="00155353" w:rsidRPr="00155353" w:rsidRDefault="00155353" w:rsidP="0073553F">
            <w:pPr>
              <w:pStyle w:val="NoSpacing"/>
              <w:rPr>
                <w:rFonts w:eastAsia="Times New Roman"/>
                <w:szCs w:val="20"/>
              </w:rPr>
            </w:pPr>
            <w:r w:rsidRPr="00155353">
              <w:rPr>
                <w:rFonts w:eastAsia="Times New Roman"/>
                <w:szCs w:val="20"/>
              </w:rPr>
              <w:t>Reconcile stock take results to GL. Investigate and report on discrepancies</w:t>
            </w:r>
          </w:p>
        </w:tc>
        <w:tc>
          <w:tcPr>
            <w:tcW w:w="268"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Perform quarterly stock take.</w:t>
            </w:r>
          </w:p>
          <w:p w:rsidR="00155353" w:rsidRPr="00155353" w:rsidRDefault="00155353" w:rsidP="0073553F">
            <w:pPr>
              <w:pStyle w:val="NoSpacing"/>
              <w:rPr>
                <w:rFonts w:eastAsia="Times New Roman"/>
                <w:szCs w:val="20"/>
              </w:rPr>
            </w:pPr>
            <w:r w:rsidRPr="00155353">
              <w:rPr>
                <w:rFonts w:eastAsia="Times New Roman"/>
                <w:szCs w:val="20"/>
              </w:rPr>
              <w:t>Reconcile stock take results to GL. Investigate and report on discrepancies</w:t>
            </w:r>
          </w:p>
        </w:tc>
        <w:tc>
          <w:tcPr>
            <w:tcW w:w="268"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Nil</w:t>
            </w:r>
          </w:p>
        </w:tc>
        <w:tc>
          <w:tcPr>
            <w:tcW w:w="150" w:type="pct"/>
            <w:tcBorders>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p>
        </w:tc>
        <w:tc>
          <w:tcPr>
            <w:tcW w:w="122" w:type="pct"/>
            <w:tcBorders>
              <w:left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296" w:type="pct"/>
            <w:gridSpan w:val="2"/>
            <w:tcBorders>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 xml:space="preserve">Stock Counts Reports </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r w:rsidRPr="00155353">
              <w:rPr>
                <w:rFonts w:eastAsia="Times New Roman"/>
                <w:szCs w:val="20"/>
              </w:rPr>
              <w:t>Reconciliations Inventory</w:t>
            </w:r>
          </w:p>
          <w:p w:rsidR="00155353" w:rsidRPr="00155353" w:rsidRDefault="00155353" w:rsidP="0073553F">
            <w:pPr>
              <w:pStyle w:val="NoSpacing"/>
              <w:rPr>
                <w:rFonts w:eastAsia="Times New Roman"/>
                <w:szCs w:val="20"/>
              </w:rPr>
            </w:pPr>
          </w:p>
        </w:tc>
        <w:tc>
          <w:tcPr>
            <w:tcW w:w="381" w:type="pct"/>
            <w:gridSpan w:val="2"/>
            <w:tcBorders>
              <w:left w:val="single" w:sz="4" w:space="0" w:color="auto"/>
            </w:tcBorders>
          </w:tcPr>
          <w:p w:rsidR="00155353" w:rsidRPr="00155353" w:rsidRDefault="00155353" w:rsidP="0073553F">
            <w:pPr>
              <w:pStyle w:val="NoSpacing"/>
              <w:rPr>
                <w:rFonts w:eastAsia="Times New Roman"/>
                <w:szCs w:val="20"/>
              </w:rPr>
            </w:pPr>
          </w:p>
        </w:tc>
      </w:tr>
      <w:tr w:rsidR="00155353" w:rsidRPr="00155353" w:rsidTr="00155353">
        <w:tblPrEx>
          <w:shd w:val="clear" w:color="auto" w:fill="auto"/>
        </w:tblPrEx>
        <w:trPr>
          <w:cantSplit/>
          <w:trHeight w:val="1134"/>
          <w:jc w:val="right"/>
        </w:trPr>
        <w:tc>
          <w:tcPr>
            <w:tcW w:w="238" w:type="pct"/>
            <w:tcBorders>
              <w:right w:val="single" w:sz="4" w:space="0" w:color="auto"/>
            </w:tcBorders>
            <w:shd w:val="clear" w:color="auto" w:fill="BFBFBF"/>
            <w:textDirection w:val="btLr"/>
          </w:tcPr>
          <w:p w:rsidR="00155353" w:rsidRPr="00155353" w:rsidRDefault="00155353" w:rsidP="0073553F">
            <w:pPr>
              <w:pStyle w:val="NoSpacing"/>
              <w:rPr>
                <w:rFonts w:eastAsia="Times New Roman"/>
                <w:szCs w:val="20"/>
              </w:rPr>
            </w:pPr>
          </w:p>
        </w:tc>
        <w:tc>
          <w:tcPr>
            <w:tcW w:w="179" w:type="pct"/>
            <w:tcBorders>
              <w:left w:val="single" w:sz="4" w:space="0" w:color="auto"/>
            </w:tcBorders>
            <w:shd w:val="clear" w:color="auto" w:fill="BFBFBF"/>
            <w:textDirection w:val="btLr"/>
          </w:tcPr>
          <w:p w:rsidR="00155353" w:rsidRPr="00155353" w:rsidRDefault="00F465DC" w:rsidP="0073553F">
            <w:pPr>
              <w:pStyle w:val="NoSpacing"/>
              <w:rPr>
                <w:rFonts w:eastAsia="Times New Roman"/>
                <w:szCs w:val="20"/>
              </w:rPr>
            </w:pPr>
            <w:r>
              <w:rPr>
                <w:rFonts w:eastAsia="Times New Roman"/>
                <w:szCs w:val="20"/>
              </w:rPr>
              <w:t>Page:</w:t>
            </w:r>
            <w:r w:rsidR="00CB4991">
              <w:rPr>
                <w:rFonts w:eastAsia="Times New Roman"/>
                <w:szCs w:val="20"/>
              </w:rPr>
              <w:t xml:space="preserve"> 87 D12</w:t>
            </w:r>
          </w:p>
        </w:tc>
        <w:tc>
          <w:tcPr>
            <w:tcW w:w="446" w:type="pct"/>
            <w:shd w:val="clear" w:color="auto" w:fill="BFBFBF"/>
          </w:tcPr>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c>
          <w:tcPr>
            <w:tcW w:w="294" w:type="pct"/>
            <w:tcBorders>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 xml:space="preserve">% of reviewed recorder levels </w:t>
            </w:r>
          </w:p>
        </w:tc>
        <w:tc>
          <w:tcPr>
            <w:tcW w:w="271" w:type="pct"/>
            <w:tcBorders>
              <w:lef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Re-order levels set.</w:t>
            </w:r>
          </w:p>
        </w:tc>
        <w:tc>
          <w:tcPr>
            <w:tcW w:w="360"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Set recorder levels for all stock items.</w:t>
            </w:r>
          </w:p>
        </w:tc>
        <w:tc>
          <w:tcPr>
            <w:tcW w:w="297"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Review reorder levels</w:t>
            </w:r>
          </w:p>
        </w:tc>
        <w:tc>
          <w:tcPr>
            <w:tcW w:w="269"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Review reorder levels</w:t>
            </w:r>
          </w:p>
        </w:tc>
        <w:tc>
          <w:tcPr>
            <w:tcW w:w="268"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Review reorder levels</w:t>
            </w:r>
          </w:p>
        </w:tc>
        <w:tc>
          <w:tcPr>
            <w:tcW w:w="268"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Nil</w:t>
            </w:r>
          </w:p>
        </w:tc>
        <w:tc>
          <w:tcPr>
            <w:tcW w:w="150" w:type="pct"/>
            <w:tcBorders>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p>
        </w:tc>
        <w:tc>
          <w:tcPr>
            <w:tcW w:w="122" w:type="pct"/>
            <w:tcBorders>
              <w:left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296" w:type="pct"/>
            <w:gridSpan w:val="2"/>
            <w:tcBorders>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ROL</w:t>
            </w:r>
          </w:p>
        </w:tc>
        <w:tc>
          <w:tcPr>
            <w:tcW w:w="381" w:type="pct"/>
            <w:gridSpan w:val="2"/>
            <w:tcBorders>
              <w:left w:val="single" w:sz="4" w:space="0" w:color="auto"/>
            </w:tcBorders>
          </w:tcPr>
          <w:p w:rsidR="00155353" w:rsidRPr="00155353" w:rsidRDefault="00155353" w:rsidP="0073553F">
            <w:pPr>
              <w:pStyle w:val="NoSpacing"/>
              <w:rPr>
                <w:rFonts w:eastAsia="Times New Roman"/>
                <w:szCs w:val="20"/>
              </w:rPr>
            </w:pPr>
          </w:p>
        </w:tc>
      </w:tr>
      <w:tr w:rsidR="00155353" w:rsidRPr="00155353" w:rsidTr="00155353">
        <w:tblPrEx>
          <w:shd w:val="clear" w:color="auto" w:fill="auto"/>
        </w:tblPrEx>
        <w:trPr>
          <w:cantSplit/>
          <w:trHeight w:val="1134"/>
          <w:jc w:val="right"/>
        </w:trPr>
        <w:tc>
          <w:tcPr>
            <w:tcW w:w="238" w:type="pct"/>
            <w:tcBorders>
              <w:right w:val="single" w:sz="4" w:space="0" w:color="auto"/>
            </w:tcBorders>
            <w:shd w:val="clear" w:color="auto" w:fill="BFBFBF"/>
            <w:textDirection w:val="btLr"/>
          </w:tcPr>
          <w:p w:rsidR="00155353" w:rsidRPr="00155353" w:rsidRDefault="00155353" w:rsidP="0073553F">
            <w:pPr>
              <w:pStyle w:val="NoSpacing"/>
              <w:rPr>
                <w:rFonts w:eastAsia="Times New Roman"/>
                <w:szCs w:val="20"/>
              </w:rPr>
            </w:pPr>
          </w:p>
        </w:tc>
        <w:tc>
          <w:tcPr>
            <w:tcW w:w="179" w:type="pct"/>
            <w:tcBorders>
              <w:left w:val="single" w:sz="4" w:space="0" w:color="auto"/>
            </w:tcBorders>
            <w:shd w:val="clear" w:color="auto" w:fill="BFBFBF"/>
            <w:textDirection w:val="btLr"/>
          </w:tcPr>
          <w:p w:rsidR="00155353" w:rsidRPr="00155353" w:rsidRDefault="00F465DC" w:rsidP="0073553F">
            <w:pPr>
              <w:pStyle w:val="NoSpacing"/>
              <w:rPr>
                <w:rFonts w:eastAsia="Times New Roman"/>
                <w:szCs w:val="20"/>
              </w:rPr>
            </w:pPr>
            <w:r>
              <w:rPr>
                <w:rFonts w:eastAsia="Times New Roman"/>
                <w:szCs w:val="20"/>
              </w:rPr>
              <w:t xml:space="preserve">Page: </w:t>
            </w:r>
            <w:r w:rsidR="00CB4991">
              <w:rPr>
                <w:rFonts w:eastAsia="Times New Roman"/>
                <w:szCs w:val="20"/>
              </w:rPr>
              <w:t>87 D12</w:t>
            </w:r>
          </w:p>
        </w:tc>
        <w:tc>
          <w:tcPr>
            <w:tcW w:w="446" w:type="pct"/>
            <w:shd w:val="clear" w:color="auto" w:fill="BFBFBF"/>
          </w:tcPr>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c>
          <w:tcPr>
            <w:tcW w:w="294" w:type="pct"/>
            <w:tcBorders>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Number of inventory reconciliated</w:t>
            </w:r>
          </w:p>
        </w:tc>
        <w:tc>
          <w:tcPr>
            <w:tcW w:w="271" w:type="pct"/>
            <w:tcBorders>
              <w:lef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Monthly reconciliations of  inventory</w:t>
            </w:r>
          </w:p>
        </w:tc>
        <w:tc>
          <w:tcPr>
            <w:tcW w:w="360"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3 months reconciliations in respect of all stores.</w:t>
            </w:r>
          </w:p>
        </w:tc>
        <w:tc>
          <w:tcPr>
            <w:tcW w:w="297"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3 months reconciliations in respect of all stores</w:t>
            </w:r>
          </w:p>
        </w:tc>
        <w:tc>
          <w:tcPr>
            <w:tcW w:w="269"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3 months reconciliations in respect of all stores</w:t>
            </w:r>
          </w:p>
        </w:tc>
        <w:tc>
          <w:tcPr>
            <w:tcW w:w="268"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3 months reconciliations in respect of all stores</w:t>
            </w:r>
          </w:p>
        </w:tc>
        <w:tc>
          <w:tcPr>
            <w:tcW w:w="268"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Nil</w:t>
            </w:r>
          </w:p>
        </w:tc>
        <w:tc>
          <w:tcPr>
            <w:tcW w:w="150" w:type="pct"/>
            <w:tcBorders>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p>
        </w:tc>
        <w:tc>
          <w:tcPr>
            <w:tcW w:w="122" w:type="pct"/>
            <w:tcBorders>
              <w:left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296" w:type="pct"/>
            <w:gridSpan w:val="2"/>
            <w:tcBorders>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Reconciliation Inventory</w:t>
            </w:r>
          </w:p>
        </w:tc>
        <w:tc>
          <w:tcPr>
            <w:tcW w:w="381" w:type="pct"/>
            <w:gridSpan w:val="2"/>
            <w:tcBorders>
              <w:left w:val="single" w:sz="4" w:space="0" w:color="auto"/>
            </w:tcBorders>
          </w:tcPr>
          <w:p w:rsidR="00155353" w:rsidRPr="00155353" w:rsidRDefault="00155353" w:rsidP="0073553F">
            <w:pPr>
              <w:pStyle w:val="NoSpacing"/>
              <w:rPr>
                <w:rFonts w:eastAsia="Times New Roman"/>
                <w:szCs w:val="20"/>
              </w:rPr>
            </w:pPr>
          </w:p>
        </w:tc>
      </w:tr>
      <w:tr w:rsidR="00BD5FFA" w:rsidRPr="00155353" w:rsidTr="00155353">
        <w:tblPrEx>
          <w:shd w:val="clear" w:color="auto" w:fill="auto"/>
        </w:tblPrEx>
        <w:trPr>
          <w:cantSplit/>
          <w:trHeight w:val="1134"/>
          <w:jc w:val="right"/>
        </w:trPr>
        <w:tc>
          <w:tcPr>
            <w:tcW w:w="238" w:type="pct"/>
            <w:tcBorders>
              <w:right w:val="single" w:sz="4" w:space="0" w:color="auto"/>
            </w:tcBorders>
            <w:shd w:val="clear" w:color="auto" w:fill="BFBFBF"/>
            <w:textDirection w:val="btLr"/>
          </w:tcPr>
          <w:p w:rsidR="00BD5FFA" w:rsidRDefault="00BD5FFA" w:rsidP="0073553F">
            <w:pPr>
              <w:pStyle w:val="NoSpacing"/>
              <w:rPr>
                <w:rFonts w:eastAsia="Times New Roman"/>
                <w:szCs w:val="20"/>
              </w:rPr>
            </w:pPr>
          </w:p>
          <w:p w:rsidR="00BD5FFA" w:rsidRDefault="00BD5FFA" w:rsidP="0073553F">
            <w:pPr>
              <w:pStyle w:val="NoSpacing"/>
              <w:rPr>
                <w:rFonts w:eastAsia="Times New Roman"/>
                <w:szCs w:val="20"/>
              </w:rPr>
            </w:pPr>
          </w:p>
          <w:p w:rsidR="00BD5FFA" w:rsidRDefault="00BD5FFA" w:rsidP="0073553F">
            <w:pPr>
              <w:pStyle w:val="NoSpacing"/>
              <w:rPr>
                <w:rFonts w:eastAsia="Times New Roman"/>
                <w:szCs w:val="20"/>
              </w:rPr>
            </w:pPr>
          </w:p>
          <w:p w:rsidR="00BD5FFA" w:rsidRDefault="00BD5FFA" w:rsidP="0073553F">
            <w:pPr>
              <w:pStyle w:val="NoSpacing"/>
              <w:rPr>
                <w:rFonts w:eastAsia="Times New Roman"/>
                <w:szCs w:val="20"/>
              </w:rPr>
            </w:pPr>
          </w:p>
          <w:p w:rsidR="00BD5FFA" w:rsidRDefault="00BD5FFA" w:rsidP="0073553F">
            <w:pPr>
              <w:pStyle w:val="NoSpacing"/>
              <w:rPr>
                <w:rFonts w:eastAsia="Times New Roman"/>
                <w:szCs w:val="20"/>
              </w:rPr>
            </w:pPr>
          </w:p>
          <w:p w:rsidR="00BD5FFA" w:rsidRDefault="00BD5FFA" w:rsidP="0073553F">
            <w:pPr>
              <w:pStyle w:val="NoSpacing"/>
              <w:rPr>
                <w:rFonts w:eastAsia="Times New Roman"/>
                <w:szCs w:val="20"/>
              </w:rPr>
            </w:pPr>
          </w:p>
          <w:p w:rsidR="00BD5FFA" w:rsidRPr="00155353" w:rsidRDefault="00BD5FFA" w:rsidP="0073553F">
            <w:pPr>
              <w:pStyle w:val="NoSpacing"/>
              <w:rPr>
                <w:rFonts w:eastAsia="Times New Roman"/>
                <w:szCs w:val="20"/>
              </w:rPr>
            </w:pPr>
          </w:p>
        </w:tc>
        <w:tc>
          <w:tcPr>
            <w:tcW w:w="179" w:type="pct"/>
            <w:tcBorders>
              <w:left w:val="single" w:sz="4" w:space="0" w:color="auto"/>
            </w:tcBorders>
            <w:shd w:val="clear" w:color="auto" w:fill="BFBFBF"/>
            <w:textDirection w:val="btLr"/>
          </w:tcPr>
          <w:p w:rsidR="00BD5FFA" w:rsidRDefault="00BD5FFA" w:rsidP="0073553F">
            <w:pPr>
              <w:pStyle w:val="NoSpacing"/>
              <w:rPr>
                <w:rFonts w:eastAsia="Times New Roman"/>
                <w:szCs w:val="20"/>
              </w:rPr>
            </w:pPr>
          </w:p>
        </w:tc>
        <w:tc>
          <w:tcPr>
            <w:tcW w:w="446" w:type="pct"/>
            <w:shd w:val="clear" w:color="auto" w:fill="BFBFBF"/>
          </w:tcPr>
          <w:p w:rsidR="00BD5FFA" w:rsidRPr="00155353" w:rsidRDefault="00BD5FFA" w:rsidP="0073553F">
            <w:pPr>
              <w:pStyle w:val="NoSpacing"/>
              <w:rPr>
                <w:rFonts w:eastAsia="Times New Roman"/>
                <w:szCs w:val="20"/>
              </w:rPr>
            </w:pPr>
          </w:p>
        </w:tc>
        <w:tc>
          <w:tcPr>
            <w:tcW w:w="294" w:type="pct"/>
            <w:tcBorders>
              <w:right w:val="single" w:sz="4" w:space="0" w:color="auto"/>
            </w:tcBorders>
            <w:shd w:val="clear" w:color="auto" w:fill="auto"/>
          </w:tcPr>
          <w:p w:rsidR="00BD5FFA" w:rsidRPr="00155353" w:rsidRDefault="00BD5FFA" w:rsidP="0073553F">
            <w:pPr>
              <w:pStyle w:val="NoSpacing"/>
              <w:rPr>
                <w:rFonts w:eastAsia="Times New Roman"/>
                <w:szCs w:val="20"/>
              </w:rPr>
            </w:pPr>
          </w:p>
        </w:tc>
        <w:tc>
          <w:tcPr>
            <w:tcW w:w="271" w:type="pct"/>
            <w:tcBorders>
              <w:left w:val="single" w:sz="4" w:space="0" w:color="auto"/>
            </w:tcBorders>
            <w:shd w:val="clear" w:color="auto" w:fill="auto"/>
          </w:tcPr>
          <w:p w:rsidR="00BD5FFA" w:rsidRPr="00155353" w:rsidRDefault="00BD5FFA" w:rsidP="0073553F">
            <w:pPr>
              <w:pStyle w:val="NoSpacing"/>
              <w:rPr>
                <w:rFonts w:eastAsia="Times New Roman"/>
                <w:szCs w:val="20"/>
              </w:rPr>
            </w:pPr>
          </w:p>
        </w:tc>
        <w:tc>
          <w:tcPr>
            <w:tcW w:w="360" w:type="pct"/>
            <w:shd w:val="clear" w:color="auto" w:fill="D9D9D9"/>
          </w:tcPr>
          <w:p w:rsidR="00BD5FFA" w:rsidRPr="00155353" w:rsidRDefault="00BD5FFA" w:rsidP="0073553F">
            <w:pPr>
              <w:pStyle w:val="NoSpacing"/>
              <w:rPr>
                <w:rFonts w:eastAsia="Times New Roman"/>
                <w:szCs w:val="20"/>
              </w:rPr>
            </w:pPr>
          </w:p>
        </w:tc>
        <w:tc>
          <w:tcPr>
            <w:tcW w:w="297" w:type="pct"/>
          </w:tcPr>
          <w:p w:rsidR="00BD5FFA" w:rsidRPr="00155353" w:rsidRDefault="00BD5FFA" w:rsidP="0073553F">
            <w:pPr>
              <w:pStyle w:val="NoSpacing"/>
              <w:rPr>
                <w:rFonts w:eastAsia="Times New Roman"/>
                <w:szCs w:val="20"/>
              </w:rPr>
            </w:pPr>
          </w:p>
        </w:tc>
        <w:tc>
          <w:tcPr>
            <w:tcW w:w="387" w:type="pct"/>
            <w:shd w:val="clear" w:color="auto" w:fill="D9D9D9"/>
          </w:tcPr>
          <w:p w:rsidR="00BD5FFA" w:rsidRPr="00155353" w:rsidRDefault="00BD5FFA" w:rsidP="0073553F">
            <w:pPr>
              <w:pStyle w:val="NoSpacing"/>
              <w:rPr>
                <w:rFonts w:eastAsia="Times New Roman"/>
                <w:szCs w:val="20"/>
              </w:rPr>
            </w:pPr>
          </w:p>
        </w:tc>
        <w:tc>
          <w:tcPr>
            <w:tcW w:w="269" w:type="pct"/>
          </w:tcPr>
          <w:p w:rsidR="00BD5FFA" w:rsidRPr="00155353" w:rsidRDefault="00BD5FFA" w:rsidP="0073553F">
            <w:pPr>
              <w:pStyle w:val="NoSpacing"/>
              <w:rPr>
                <w:rFonts w:eastAsia="Times New Roman"/>
                <w:szCs w:val="20"/>
              </w:rPr>
            </w:pPr>
          </w:p>
        </w:tc>
        <w:tc>
          <w:tcPr>
            <w:tcW w:w="387" w:type="pct"/>
            <w:shd w:val="clear" w:color="auto" w:fill="D9D9D9"/>
          </w:tcPr>
          <w:p w:rsidR="00BD5FFA" w:rsidRPr="00155353" w:rsidRDefault="00BD5FFA" w:rsidP="0073553F">
            <w:pPr>
              <w:pStyle w:val="NoSpacing"/>
              <w:rPr>
                <w:rFonts w:eastAsia="Times New Roman"/>
                <w:szCs w:val="20"/>
              </w:rPr>
            </w:pPr>
          </w:p>
        </w:tc>
        <w:tc>
          <w:tcPr>
            <w:tcW w:w="268" w:type="pct"/>
          </w:tcPr>
          <w:p w:rsidR="00BD5FFA" w:rsidRPr="00155353" w:rsidRDefault="00BD5FFA" w:rsidP="0073553F">
            <w:pPr>
              <w:pStyle w:val="NoSpacing"/>
              <w:rPr>
                <w:rFonts w:eastAsia="Times New Roman"/>
                <w:szCs w:val="20"/>
              </w:rPr>
            </w:pPr>
          </w:p>
        </w:tc>
        <w:tc>
          <w:tcPr>
            <w:tcW w:w="387" w:type="pct"/>
            <w:shd w:val="clear" w:color="auto" w:fill="D9D9D9"/>
          </w:tcPr>
          <w:p w:rsidR="00BD5FFA" w:rsidRPr="00155353" w:rsidRDefault="00BD5FFA" w:rsidP="0073553F">
            <w:pPr>
              <w:pStyle w:val="NoSpacing"/>
              <w:rPr>
                <w:rFonts w:eastAsia="Times New Roman"/>
                <w:szCs w:val="20"/>
              </w:rPr>
            </w:pPr>
          </w:p>
        </w:tc>
        <w:tc>
          <w:tcPr>
            <w:tcW w:w="268" w:type="pct"/>
            <w:textDirection w:val="btLr"/>
            <w:vAlign w:val="center"/>
          </w:tcPr>
          <w:p w:rsidR="00BD5FFA" w:rsidRPr="00155353" w:rsidRDefault="00BD5FFA" w:rsidP="0073553F">
            <w:pPr>
              <w:pStyle w:val="NoSpacing"/>
              <w:rPr>
                <w:rFonts w:eastAsia="Times New Roman"/>
                <w:szCs w:val="20"/>
              </w:rPr>
            </w:pPr>
          </w:p>
        </w:tc>
        <w:tc>
          <w:tcPr>
            <w:tcW w:w="150" w:type="pct"/>
            <w:tcBorders>
              <w:right w:val="single" w:sz="4" w:space="0" w:color="auto"/>
            </w:tcBorders>
            <w:shd w:val="clear" w:color="auto" w:fill="D9D9D9"/>
            <w:textDirection w:val="btLr"/>
            <w:vAlign w:val="center"/>
          </w:tcPr>
          <w:p w:rsidR="00BD5FFA" w:rsidRPr="00155353" w:rsidRDefault="00BD5FFA" w:rsidP="0073553F">
            <w:pPr>
              <w:pStyle w:val="NoSpacing"/>
              <w:rPr>
                <w:rFonts w:eastAsia="Times New Roman"/>
                <w:szCs w:val="20"/>
              </w:rPr>
            </w:pPr>
          </w:p>
        </w:tc>
        <w:tc>
          <w:tcPr>
            <w:tcW w:w="122" w:type="pct"/>
            <w:tcBorders>
              <w:left w:val="single" w:sz="4" w:space="0" w:color="auto"/>
            </w:tcBorders>
            <w:textDirection w:val="btLr"/>
            <w:vAlign w:val="center"/>
          </w:tcPr>
          <w:p w:rsidR="00BD5FFA" w:rsidRPr="00155353" w:rsidRDefault="00BD5FFA" w:rsidP="0073553F">
            <w:pPr>
              <w:pStyle w:val="NoSpacing"/>
              <w:rPr>
                <w:rFonts w:eastAsia="Times New Roman"/>
                <w:szCs w:val="20"/>
              </w:rPr>
            </w:pPr>
          </w:p>
        </w:tc>
        <w:tc>
          <w:tcPr>
            <w:tcW w:w="296" w:type="pct"/>
            <w:gridSpan w:val="2"/>
            <w:tcBorders>
              <w:right w:val="single" w:sz="4" w:space="0" w:color="auto"/>
            </w:tcBorders>
          </w:tcPr>
          <w:p w:rsidR="00BD5FFA" w:rsidRPr="00155353" w:rsidRDefault="00BD5FFA" w:rsidP="0073553F">
            <w:pPr>
              <w:pStyle w:val="NoSpacing"/>
              <w:rPr>
                <w:rFonts w:eastAsia="Times New Roman"/>
                <w:szCs w:val="20"/>
              </w:rPr>
            </w:pPr>
          </w:p>
        </w:tc>
        <w:tc>
          <w:tcPr>
            <w:tcW w:w="381" w:type="pct"/>
            <w:gridSpan w:val="2"/>
            <w:tcBorders>
              <w:left w:val="single" w:sz="4" w:space="0" w:color="auto"/>
            </w:tcBorders>
          </w:tcPr>
          <w:p w:rsidR="00BD5FFA" w:rsidRPr="00155353" w:rsidRDefault="00BD5FFA" w:rsidP="0073553F">
            <w:pPr>
              <w:pStyle w:val="NoSpacing"/>
              <w:rPr>
                <w:rFonts w:eastAsia="Times New Roman"/>
                <w:szCs w:val="20"/>
              </w:rPr>
            </w:pPr>
          </w:p>
        </w:tc>
      </w:tr>
      <w:tr w:rsidR="00155353" w:rsidRPr="00155353" w:rsidTr="00155353">
        <w:tblPrEx>
          <w:shd w:val="clear" w:color="auto" w:fill="auto"/>
        </w:tblPrEx>
        <w:trPr>
          <w:cantSplit/>
          <w:trHeight w:val="1134"/>
          <w:jc w:val="right"/>
        </w:trPr>
        <w:tc>
          <w:tcPr>
            <w:tcW w:w="238" w:type="pct"/>
            <w:tcBorders>
              <w:right w:val="single" w:sz="4" w:space="0" w:color="auto"/>
            </w:tcBorders>
            <w:shd w:val="clear" w:color="auto" w:fill="BFBFBF"/>
            <w:textDirection w:val="btLr"/>
          </w:tcPr>
          <w:p w:rsidR="00155353" w:rsidRPr="00155353" w:rsidRDefault="00155353" w:rsidP="0073553F">
            <w:pPr>
              <w:pStyle w:val="NoSpacing"/>
              <w:rPr>
                <w:rFonts w:eastAsia="Times New Roman"/>
                <w:szCs w:val="20"/>
              </w:rPr>
            </w:pPr>
            <w:r w:rsidRPr="00155353">
              <w:rPr>
                <w:rFonts w:eastAsia="Times New Roman"/>
                <w:szCs w:val="20"/>
              </w:rPr>
              <w:t>Management of Long-term Liabilities</w:t>
            </w:r>
          </w:p>
        </w:tc>
        <w:tc>
          <w:tcPr>
            <w:tcW w:w="179" w:type="pct"/>
            <w:tcBorders>
              <w:left w:val="single" w:sz="4" w:space="0" w:color="auto"/>
            </w:tcBorders>
            <w:shd w:val="clear" w:color="auto" w:fill="BFBFBF"/>
            <w:textDirection w:val="btLr"/>
          </w:tcPr>
          <w:p w:rsidR="00155353" w:rsidRPr="00155353" w:rsidRDefault="00F465DC" w:rsidP="0073553F">
            <w:pPr>
              <w:pStyle w:val="NoSpacing"/>
              <w:rPr>
                <w:rFonts w:eastAsia="Times New Roman"/>
                <w:szCs w:val="20"/>
              </w:rPr>
            </w:pPr>
            <w:r>
              <w:rPr>
                <w:rFonts w:eastAsia="Times New Roman"/>
                <w:szCs w:val="20"/>
              </w:rPr>
              <w:t xml:space="preserve">Page: </w:t>
            </w:r>
            <w:r w:rsidR="00CB4991">
              <w:rPr>
                <w:rFonts w:eastAsia="Times New Roman"/>
                <w:szCs w:val="20"/>
              </w:rPr>
              <w:t>87 D11</w:t>
            </w:r>
          </w:p>
        </w:tc>
        <w:tc>
          <w:tcPr>
            <w:tcW w:w="446" w:type="pct"/>
            <w:shd w:val="clear" w:color="auto" w:fill="BFBFBF"/>
          </w:tcPr>
          <w:p w:rsidR="00155353" w:rsidRPr="00155353" w:rsidRDefault="00155353" w:rsidP="0073553F">
            <w:pPr>
              <w:pStyle w:val="NoSpacing"/>
              <w:rPr>
                <w:rFonts w:eastAsia="Times New Roman"/>
                <w:szCs w:val="20"/>
              </w:rPr>
            </w:pPr>
            <w:r w:rsidRPr="00155353">
              <w:rPr>
                <w:rFonts w:eastAsia="Times New Roman"/>
                <w:szCs w:val="20"/>
              </w:rPr>
              <w:t>To ensure that long term liabilities are effectively and efficiently managed</w:t>
            </w:r>
          </w:p>
        </w:tc>
        <w:tc>
          <w:tcPr>
            <w:tcW w:w="294" w:type="pct"/>
            <w:tcBorders>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Date DBSA Loan paid</w:t>
            </w:r>
          </w:p>
        </w:tc>
        <w:tc>
          <w:tcPr>
            <w:tcW w:w="271" w:type="pct"/>
            <w:tcBorders>
              <w:lef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 xml:space="preserve">Repayment of  DBSA Loan </w:t>
            </w:r>
          </w:p>
        </w:tc>
        <w:tc>
          <w:tcPr>
            <w:tcW w:w="360"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Nil</w:t>
            </w:r>
          </w:p>
        </w:tc>
        <w:tc>
          <w:tcPr>
            <w:tcW w:w="297"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Pay DBSA loan installment timeously</w:t>
            </w:r>
          </w:p>
        </w:tc>
        <w:tc>
          <w:tcPr>
            <w:tcW w:w="269" w:type="pct"/>
          </w:tcPr>
          <w:p w:rsidR="00155353" w:rsidRPr="00155353" w:rsidRDefault="00155353" w:rsidP="0073553F">
            <w:pPr>
              <w:pStyle w:val="NoSpacing"/>
              <w:rPr>
                <w:rFonts w:eastAsia="Times New Roman"/>
                <w:szCs w:val="20"/>
              </w:rPr>
            </w:pPr>
            <w:r w:rsidRPr="00155353">
              <w:rPr>
                <w:rFonts w:eastAsia="Times New Roman"/>
                <w:szCs w:val="20"/>
              </w:rPr>
              <w:t>R1,8k</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Nil</w:t>
            </w:r>
          </w:p>
        </w:tc>
        <w:tc>
          <w:tcPr>
            <w:tcW w:w="268"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Pay DBSA loan installment timeously</w:t>
            </w:r>
          </w:p>
        </w:tc>
        <w:tc>
          <w:tcPr>
            <w:tcW w:w="268" w:type="pct"/>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R1,8k</w:t>
            </w:r>
          </w:p>
        </w:tc>
        <w:tc>
          <w:tcPr>
            <w:tcW w:w="150" w:type="pct"/>
            <w:tcBorders>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p>
        </w:tc>
        <w:tc>
          <w:tcPr>
            <w:tcW w:w="122" w:type="pct"/>
            <w:tcBorders>
              <w:left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296" w:type="pct"/>
            <w:gridSpan w:val="2"/>
            <w:tcBorders>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POP -  DBSA</w:t>
            </w:r>
          </w:p>
        </w:tc>
        <w:tc>
          <w:tcPr>
            <w:tcW w:w="381" w:type="pct"/>
            <w:gridSpan w:val="2"/>
            <w:tcBorders>
              <w:left w:val="single" w:sz="4" w:space="0" w:color="auto"/>
            </w:tcBorders>
          </w:tcPr>
          <w:p w:rsidR="00155353" w:rsidRPr="00155353" w:rsidRDefault="00155353" w:rsidP="0073553F">
            <w:pPr>
              <w:pStyle w:val="NoSpacing"/>
              <w:rPr>
                <w:rFonts w:eastAsia="Times New Roman"/>
                <w:szCs w:val="20"/>
              </w:rPr>
            </w:pPr>
          </w:p>
        </w:tc>
      </w:tr>
      <w:tr w:rsidR="00155353" w:rsidRPr="00155353" w:rsidTr="00155353">
        <w:tblPrEx>
          <w:shd w:val="clear" w:color="auto" w:fill="auto"/>
        </w:tblPrEx>
        <w:trPr>
          <w:cantSplit/>
          <w:trHeight w:val="1134"/>
          <w:jc w:val="right"/>
        </w:trPr>
        <w:tc>
          <w:tcPr>
            <w:tcW w:w="238" w:type="pct"/>
            <w:tcBorders>
              <w:right w:val="single" w:sz="4" w:space="0" w:color="auto"/>
            </w:tcBorders>
            <w:shd w:val="clear" w:color="auto" w:fill="BFBFBF"/>
            <w:textDirection w:val="btLr"/>
          </w:tcPr>
          <w:p w:rsidR="00155353" w:rsidRPr="00155353" w:rsidRDefault="00155353" w:rsidP="0073553F">
            <w:pPr>
              <w:pStyle w:val="NoSpacing"/>
              <w:rPr>
                <w:rFonts w:eastAsia="Times New Roman"/>
                <w:szCs w:val="20"/>
              </w:rPr>
            </w:pPr>
          </w:p>
        </w:tc>
        <w:tc>
          <w:tcPr>
            <w:tcW w:w="179" w:type="pct"/>
            <w:tcBorders>
              <w:left w:val="single" w:sz="4" w:space="0" w:color="auto"/>
            </w:tcBorders>
            <w:shd w:val="clear" w:color="auto" w:fill="BFBFBF"/>
            <w:textDirection w:val="btLr"/>
          </w:tcPr>
          <w:p w:rsidR="00155353" w:rsidRPr="00155353" w:rsidRDefault="00F465DC" w:rsidP="0073553F">
            <w:pPr>
              <w:pStyle w:val="NoSpacing"/>
              <w:rPr>
                <w:rFonts w:eastAsia="Times New Roman"/>
                <w:szCs w:val="20"/>
              </w:rPr>
            </w:pPr>
            <w:r>
              <w:rPr>
                <w:rFonts w:eastAsia="Times New Roman"/>
                <w:szCs w:val="20"/>
              </w:rPr>
              <w:t>Page:</w:t>
            </w:r>
            <w:r w:rsidR="00CB4991">
              <w:rPr>
                <w:rFonts w:eastAsia="Times New Roman"/>
                <w:szCs w:val="20"/>
              </w:rPr>
              <w:t xml:space="preserve"> 87 D11</w:t>
            </w:r>
          </w:p>
        </w:tc>
        <w:tc>
          <w:tcPr>
            <w:tcW w:w="446" w:type="pct"/>
            <w:shd w:val="clear" w:color="auto" w:fill="BFBFBF"/>
          </w:tcPr>
          <w:p w:rsidR="00155353" w:rsidRPr="00155353" w:rsidRDefault="00155353" w:rsidP="0073553F">
            <w:pPr>
              <w:pStyle w:val="NoSpacing"/>
              <w:rPr>
                <w:rFonts w:eastAsia="Times New Roman"/>
                <w:szCs w:val="20"/>
              </w:rPr>
            </w:pPr>
          </w:p>
        </w:tc>
        <w:tc>
          <w:tcPr>
            <w:tcW w:w="294" w:type="pct"/>
            <w:tcBorders>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 of liability register updated</w:t>
            </w:r>
          </w:p>
        </w:tc>
        <w:tc>
          <w:tcPr>
            <w:tcW w:w="271" w:type="pct"/>
            <w:tcBorders>
              <w:lef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Liability register maintained and updated quarterly</w:t>
            </w:r>
          </w:p>
        </w:tc>
        <w:tc>
          <w:tcPr>
            <w:tcW w:w="360"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 xml:space="preserve">Update liabilities register </w:t>
            </w:r>
          </w:p>
        </w:tc>
        <w:tc>
          <w:tcPr>
            <w:tcW w:w="297"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 xml:space="preserve">Update liabilities register </w:t>
            </w:r>
          </w:p>
        </w:tc>
        <w:tc>
          <w:tcPr>
            <w:tcW w:w="269"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 xml:space="preserve">Update liabilities register </w:t>
            </w:r>
          </w:p>
        </w:tc>
        <w:tc>
          <w:tcPr>
            <w:tcW w:w="268"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 xml:space="preserve">Update liabilities register </w:t>
            </w:r>
          </w:p>
        </w:tc>
        <w:tc>
          <w:tcPr>
            <w:tcW w:w="268" w:type="pct"/>
            <w:textDirection w:val="btLr"/>
          </w:tcPr>
          <w:p w:rsidR="00155353" w:rsidRPr="00155353" w:rsidRDefault="00155353" w:rsidP="0073553F">
            <w:pPr>
              <w:pStyle w:val="NoSpacing"/>
              <w:rPr>
                <w:rFonts w:eastAsia="Times New Roman"/>
                <w:szCs w:val="20"/>
              </w:rPr>
            </w:pPr>
            <w:r w:rsidRPr="00155353">
              <w:rPr>
                <w:rFonts w:eastAsia="Times New Roman"/>
                <w:szCs w:val="20"/>
              </w:rPr>
              <w:t>Nil</w:t>
            </w:r>
          </w:p>
        </w:tc>
        <w:tc>
          <w:tcPr>
            <w:tcW w:w="150" w:type="pct"/>
            <w:tcBorders>
              <w:right w:val="single" w:sz="4" w:space="0" w:color="auto"/>
            </w:tcBorders>
            <w:shd w:val="clear" w:color="auto" w:fill="D9D9D9"/>
            <w:textDirection w:val="btLr"/>
          </w:tcPr>
          <w:p w:rsidR="00155353" w:rsidRPr="00155353" w:rsidRDefault="00155353" w:rsidP="0073553F">
            <w:pPr>
              <w:pStyle w:val="NoSpacing"/>
              <w:rPr>
                <w:rFonts w:eastAsia="Times New Roman"/>
                <w:szCs w:val="20"/>
              </w:rPr>
            </w:pPr>
          </w:p>
        </w:tc>
        <w:tc>
          <w:tcPr>
            <w:tcW w:w="122" w:type="pct"/>
            <w:tcBorders>
              <w:left w:val="single" w:sz="4" w:space="0" w:color="auto"/>
            </w:tcBorders>
            <w:textDirection w:val="btLr"/>
          </w:tcPr>
          <w:p w:rsidR="00155353" w:rsidRPr="00155353" w:rsidRDefault="00155353" w:rsidP="0073553F">
            <w:pPr>
              <w:pStyle w:val="NoSpacing"/>
              <w:rPr>
                <w:rFonts w:eastAsia="Times New Roman"/>
                <w:szCs w:val="20"/>
              </w:rPr>
            </w:pPr>
          </w:p>
        </w:tc>
        <w:tc>
          <w:tcPr>
            <w:tcW w:w="294" w:type="pct"/>
            <w:tcBorders>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Liability register created</w:t>
            </w:r>
          </w:p>
        </w:tc>
        <w:tc>
          <w:tcPr>
            <w:tcW w:w="383" w:type="pct"/>
            <w:gridSpan w:val="3"/>
            <w:tcBorders>
              <w:left w:val="single" w:sz="4" w:space="0" w:color="auto"/>
            </w:tcBorders>
          </w:tcPr>
          <w:p w:rsidR="00155353" w:rsidRPr="00155353" w:rsidRDefault="00155353" w:rsidP="0073553F">
            <w:pPr>
              <w:pStyle w:val="NoSpacing"/>
              <w:rPr>
                <w:rFonts w:eastAsia="Times New Roman"/>
                <w:szCs w:val="20"/>
              </w:rPr>
            </w:pPr>
          </w:p>
        </w:tc>
      </w:tr>
      <w:tr w:rsidR="00155353" w:rsidRPr="00155353" w:rsidTr="00155353">
        <w:tblPrEx>
          <w:shd w:val="clear" w:color="auto" w:fill="auto"/>
        </w:tblPrEx>
        <w:trPr>
          <w:cantSplit/>
          <w:trHeight w:val="1134"/>
          <w:jc w:val="right"/>
        </w:trPr>
        <w:tc>
          <w:tcPr>
            <w:tcW w:w="238" w:type="pct"/>
            <w:tcBorders>
              <w:right w:val="single" w:sz="4" w:space="0" w:color="auto"/>
            </w:tcBorders>
            <w:shd w:val="clear" w:color="auto" w:fill="BFBFBF"/>
            <w:textDirection w:val="btLr"/>
          </w:tcPr>
          <w:p w:rsidR="00155353" w:rsidRPr="00155353" w:rsidRDefault="00155353" w:rsidP="0073553F">
            <w:pPr>
              <w:pStyle w:val="NoSpacing"/>
              <w:rPr>
                <w:rFonts w:eastAsia="Times New Roman"/>
                <w:szCs w:val="20"/>
              </w:rPr>
            </w:pPr>
          </w:p>
        </w:tc>
        <w:tc>
          <w:tcPr>
            <w:tcW w:w="179" w:type="pct"/>
            <w:tcBorders>
              <w:left w:val="single" w:sz="4" w:space="0" w:color="auto"/>
            </w:tcBorders>
            <w:shd w:val="clear" w:color="auto" w:fill="BFBFBF"/>
            <w:textDirection w:val="btLr"/>
          </w:tcPr>
          <w:p w:rsidR="00155353" w:rsidRPr="00155353" w:rsidRDefault="00F465DC" w:rsidP="0073553F">
            <w:pPr>
              <w:pStyle w:val="NoSpacing"/>
              <w:rPr>
                <w:rFonts w:eastAsia="Times New Roman"/>
                <w:szCs w:val="20"/>
              </w:rPr>
            </w:pPr>
            <w:r>
              <w:rPr>
                <w:rFonts w:eastAsia="Times New Roman"/>
                <w:szCs w:val="20"/>
              </w:rPr>
              <w:t xml:space="preserve">Page: </w:t>
            </w:r>
            <w:r w:rsidR="00CB4991">
              <w:rPr>
                <w:rFonts w:eastAsia="Times New Roman"/>
                <w:szCs w:val="20"/>
              </w:rPr>
              <w:t xml:space="preserve"> 87 D12</w:t>
            </w:r>
          </w:p>
        </w:tc>
        <w:tc>
          <w:tcPr>
            <w:tcW w:w="446" w:type="pct"/>
            <w:shd w:val="clear" w:color="auto" w:fill="BFBFBF"/>
          </w:tcPr>
          <w:p w:rsidR="00155353" w:rsidRPr="00155353" w:rsidRDefault="00155353" w:rsidP="0073553F">
            <w:pPr>
              <w:pStyle w:val="NoSpacing"/>
              <w:rPr>
                <w:rFonts w:eastAsia="Times New Roman"/>
                <w:szCs w:val="20"/>
              </w:rPr>
            </w:pPr>
          </w:p>
        </w:tc>
        <w:tc>
          <w:tcPr>
            <w:tcW w:w="294" w:type="pct"/>
            <w:tcBorders>
              <w:righ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 xml:space="preserve">Number of statements and liability register reconciled. </w:t>
            </w:r>
          </w:p>
        </w:tc>
        <w:tc>
          <w:tcPr>
            <w:tcW w:w="271" w:type="pct"/>
            <w:tcBorders>
              <w:left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Reconciliation of long term liabilities</w:t>
            </w:r>
          </w:p>
        </w:tc>
        <w:tc>
          <w:tcPr>
            <w:tcW w:w="360"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Reconciliation of DBSA loan statements to GL and liabilities register</w:t>
            </w:r>
          </w:p>
        </w:tc>
        <w:tc>
          <w:tcPr>
            <w:tcW w:w="297"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Reconciliation of DBSA loan statements to GL and liabilities register</w:t>
            </w:r>
          </w:p>
        </w:tc>
        <w:tc>
          <w:tcPr>
            <w:tcW w:w="269"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Reconciliation of DBSA loan statements to GL and liabilities register</w:t>
            </w:r>
          </w:p>
        </w:tc>
        <w:tc>
          <w:tcPr>
            <w:tcW w:w="268" w:type="pct"/>
          </w:tcPr>
          <w:p w:rsidR="00155353" w:rsidRPr="00155353" w:rsidRDefault="00155353" w:rsidP="0073553F">
            <w:pPr>
              <w:pStyle w:val="NoSpacing"/>
              <w:rPr>
                <w:rFonts w:eastAsia="Times New Roman"/>
                <w:szCs w:val="20"/>
              </w:rPr>
            </w:pPr>
            <w:r w:rsidRPr="00155353">
              <w:rPr>
                <w:rFonts w:eastAsia="Times New Roman"/>
                <w:szCs w:val="20"/>
              </w:rPr>
              <w:t>Nil</w:t>
            </w:r>
          </w:p>
        </w:tc>
        <w:tc>
          <w:tcPr>
            <w:tcW w:w="387" w:type="pct"/>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Reconciliation of DBSA loan statements to GL and liabilities register</w:t>
            </w:r>
          </w:p>
        </w:tc>
        <w:tc>
          <w:tcPr>
            <w:tcW w:w="268" w:type="pct"/>
            <w:textDirection w:val="btLr"/>
          </w:tcPr>
          <w:p w:rsidR="00155353" w:rsidRPr="00155353" w:rsidRDefault="00155353" w:rsidP="0073553F">
            <w:pPr>
              <w:pStyle w:val="NoSpacing"/>
              <w:rPr>
                <w:rFonts w:eastAsia="Times New Roman"/>
                <w:szCs w:val="20"/>
              </w:rPr>
            </w:pPr>
            <w:r w:rsidRPr="00155353">
              <w:rPr>
                <w:rFonts w:eastAsia="Times New Roman"/>
                <w:szCs w:val="20"/>
              </w:rPr>
              <w:t>Nil</w:t>
            </w:r>
          </w:p>
        </w:tc>
        <w:tc>
          <w:tcPr>
            <w:tcW w:w="150" w:type="pct"/>
            <w:tcBorders>
              <w:right w:val="single" w:sz="4" w:space="0" w:color="auto"/>
            </w:tcBorders>
            <w:shd w:val="clear" w:color="auto" w:fill="D9D9D9"/>
            <w:textDirection w:val="btLr"/>
          </w:tcPr>
          <w:p w:rsidR="00155353" w:rsidRPr="00155353" w:rsidRDefault="00155353" w:rsidP="0073553F">
            <w:pPr>
              <w:pStyle w:val="NoSpacing"/>
              <w:rPr>
                <w:rFonts w:eastAsia="Times New Roman"/>
                <w:szCs w:val="20"/>
              </w:rPr>
            </w:pPr>
          </w:p>
        </w:tc>
        <w:tc>
          <w:tcPr>
            <w:tcW w:w="122" w:type="pct"/>
            <w:tcBorders>
              <w:left w:val="single" w:sz="4" w:space="0" w:color="auto"/>
            </w:tcBorders>
            <w:textDirection w:val="btLr"/>
          </w:tcPr>
          <w:p w:rsidR="00155353" w:rsidRPr="00155353" w:rsidRDefault="00155353" w:rsidP="0073553F">
            <w:pPr>
              <w:pStyle w:val="NoSpacing"/>
              <w:rPr>
                <w:rFonts w:eastAsia="Times New Roman"/>
                <w:szCs w:val="20"/>
              </w:rPr>
            </w:pPr>
          </w:p>
        </w:tc>
        <w:tc>
          <w:tcPr>
            <w:tcW w:w="294" w:type="pct"/>
            <w:tcBorders>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DBSA and liabilities register reconciled and Signed</w:t>
            </w:r>
          </w:p>
        </w:tc>
        <w:tc>
          <w:tcPr>
            <w:tcW w:w="383" w:type="pct"/>
            <w:gridSpan w:val="3"/>
            <w:tcBorders>
              <w:left w:val="single" w:sz="4" w:space="0" w:color="auto"/>
            </w:tcBorders>
          </w:tcPr>
          <w:p w:rsidR="00155353" w:rsidRPr="00155353" w:rsidRDefault="00155353" w:rsidP="0073553F">
            <w:pPr>
              <w:pStyle w:val="NoSpacing"/>
              <w:rPr>
                <w:rFonts w:eastAsia="Times New Roman"/>
                <w:szCs w:val="20"/>
              </w:rPr>
            </w:pPr>
          </w:p>
        </w:tc>
      </w:tr>
    </w:tbl>
    <w:p w:rsidR="00155353" w:rsidRDefault="00155353" w:rsidP="0073553F">
      <w:pPr>
        <w:pStyle w:val="NoSpacing"/>
        <w:rPr>
          <w:rFonts w:ascii="Arial" w:hAnsi="Arial"/>
          <w:szCs w:val="20"/>
        </w:rPr>
      </w:pPr>
    </w:p>
    <w:p w:rsidR="0007338B" w:rsidRPr="00155353" w:rsidRDefault="0007338B" w:rsidP="0073553F">
      <w:pPr>
        <w:pStyle w:val="NoSpacing"/>
        <w:rPr>
          <w:rFonts w:ascii="Arial" w:hAnsi="Arial"/>
          <w:szCs w:val="20"/>
        </w:rPr>
      </w:pPr>
    </w:p>
    <w:p w:rsidR="00155353" w:rsidRDefault="00155353"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Default="00963341" w:rsidP="0073553F">
      <w:pPr>
        <w:pStyle w:val="NoSpacing"/>
        <w:rPr>
          <w:rFonts w:ascii="Arial" w:hAnsi="Arial"/>
          <w:szCs w:val="20"/>
        </w:rPr>
      </w:pPr>
    </w:p>
    <w:p w:rsidR="00963341" w:rsidRPr="00155353" w:rsidRDefault="00963341" w:rsidP="0073553F">
      <w:pPr>
        <w:pStyle w:val="NoSpacing"/>
        <w:rPr>
          <w:rFonts w:ascii="Arial" w:hAnsi="Arial"/>
          <w:szCs w:val="20"/>
        </w:rPr>
      </w:pPr>
    </w:p>
    <w:p w:rsidR="00155353" w:rsidRPr="00155353" w:rsidRDefault="00155353" w:rsidP="0073553F">
      <w:pPr>
        <w:pStyle w:val="NoSpacing"/>
        <w:rPr>
          <w:rFonts w:ascii="Arial" w:hAnsi="Arial"/>
          <w:szCs w:val="20"/>
        </w:rPr>
      </w:pPr>
    </w:p>
    <w:p w:rsidR="00155353" w:rsidRPr="00155353" w:rsidRDefault="00155353" w:rsidP="0073553F">
      <w:pPr>
        <w:pStyle w:val="NoSpacing"/>
        <w:rPr>
          <w:rFonts w:ascii="Arial" w:hAnsi="Arial"/>
          <w:szCs w:val="20"/>
        </w:rPr>
      </w:pPr>
    </w:p>
    <w:p w:rsidR="00155353" w:rsidRPr="00155353" w:rsidRDefault="00155353" w:rsidP="0073553F">
      <w:pPr>
        <w:pStyle w:val="NoSpacing"/>
        <w:rPr>
          <w:rFonts w:ascii="Arial" w:hAnsi="Arial"/>
          <w:szCs w:val="20"/>
        </w:rPr>
      </w:pPr>
    </w:p>
    <w:tbl>
      <w:tblPr>
        <w:tblW w:w="5000" w:type="pct"/>
        <w:jc w:val="righ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008000"/>
        <w:tblLayout w:type="fixed"/>
        <w:tblLook w:val="04A0" w:firstRow="1" w:lastRow="0" w:firstColumn="1" w:lastColumn="0" w:noHBand="0" w:noVBand="1"/>
      </w:tblPr>
      <w:tblGrid>
        <w:gridCol w:w="680"/>
        <w:gridCol w:w="541"/>
        <w:gridCol w:w="1233"/>
        <w:gridCol w:w="688"/>
        <w:gridCol w:w="850"/>
        <w:gridCol w:w="1132"/>
        <w:gridCol w:w="942"/>
        <w:gridCol w:w="1224"/>
        <w:gridCol w:w="847"/>
        <w:gridCol w:w="1224"/>
        <w:gridCol w:w="847"/>
        <w:gridCol w:w="1224"/>
        <w:gridCol w:w="847"/>
        <w:gridCol w:w="471"/>
        <w:gridCol w:w="376"/>
        <w:gridCol w:w="942"/>
        <w:gridCol w:w="1227"/>
      </w:tblGrid>
      <w:tr w:rsidR="00155353" w:rsidRPr="00155353" w:rsidTr="00155353">
        <w:trPr>
          <w:trHeight w:val="270"/>
          <w:tblHeader/>
          <w:jc w:val="right"/>
        </w:trPr>
        <w:tc>
          <w:tcPr>
            <w:tcW w:w="398" w:type="pct"/>
            <w:gridSpan w:val="2"/>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IDP Projects</w:t>
            </w:r>
          </w:p>
        </w:tc>
        <w:tc>
          <w:tcPr>
            <w:tcW w:w="403"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Measurable Objective (Outcome)</w:t>
            </w:r>
          </w:p>
        </w:tc>
        <w:tc>
          <w:tcPr>
            <w:tcW w:w="225"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KPI</w:t>
            </w:r>
          </w:p>
        </w:tc>
        <w:tc>
          <w:tcPr>
            <w:tcW w:w="278"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Output</w:t>
            </w:r>
          </w:p>
        </w:tc>
        <w:tc>
          <w:tcPr>
            <w:tcW w:w="370"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Q1 Jul-Sep Target</w:t>
            </w:r>
          </w:p>
        </w:tc>
        <w:tc>
          <w:tcPr>
            <w:tcW w:w="308" w:type="pc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400"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Q2 Oct-Dec Target</w:t>
            </w:r>
          </w:p>
        </w:tc>
        <w:tc>
          <w:tcPr>
            <w:tcW w:w="277" w:type="pc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400"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Q3 Jan-Mar Target</w:t>
            </w:r>
          </w:p>
        </w:tc>
        <w:tc>
          <w:tcPr>
            <w:tcW w:w="277" w:type="pc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400" w:type="pct"/>
            <w:vMerge w:val="restar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Q4 Apr-Jun Target</w:t>
            </w:r>
          </w:p>
        </w:tc>
        <w:tc>
          <w:tcPr>
            <w:tcW w:w="277" w:type="pct"/>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Budget</w:t>
            </w:r>
          </w:p>
        </w:tc>
        <w:tc>
          <w:tcPr>
            <w:tcW w:w="277" w:type="pct"/>
            <w:gridSpan w:val="2"/>
            <w:shd w:val="clear" w:color="auto" w:fill="666699"/>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Total Budget of the Year</w:t>
            </w:r>
          </w:p>
        </w:tc>
        <w:tc>
          <w:tcPr>
            <w:tcW w:w="308" w:type="pct"/>
            <w:vMerge w:val="restart"/>
            <w:tcBorders>
              <w:right w:val="single" w:sz="4" w:space="0" w:color="auto"/>
            </w:tcBorders>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Means of verification</w:t>
            </w:r>
          </w:p>
        </w:tc>
        <w:tc>
          <w:tcPr>
            <w:tcW w:w="401" w:type="pct"/>
            <w:vMerge w:val="restart"/>
            <w:tcBorders>
              <w:left w:val="single" w:sz="4" w:space="0" w:color="auto"/>
            </w:tcBorders>
            <w:shd w:val="clear" w:color="auto" w:fill="666699"/>
            <w:vAlign w:val="center"/>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Supporting Departments (Input)</w:t>
            </w:r>
          </w:p>
        </w:tc>
      </w:tr>
      <w:tr w:rsidR="00155353" w:rsidRPr="00155353" w:rsidTr="00155353">
        <w:tblPrEx>
          <w:shd w:val="clear" w:color="auto" w:fill="auto"/>
        </w:tblPrEx>
        <w:trPr>
          <w:trHeight w:val="85"/>
          <w:jc w:val="right"/>
        </w:trPr>
        <w:tc>
          <w:tcPr>
            <w:tcW w:w="398" w:type="pct"/>
            <w:gridSpan w:val="2"/>
            <w:vMerge/>
            <w:shd w:val="clear" w:color="auto" w:fill="666699"/>
          </w:tcPr>
          <w:p w:rsidR="00155353" w:rsidRPr="00155353" w:rsidRDefault="00155353" w:rsidP="0073553F">
            <w:pPr>
              <w:pStyle w:val="NoSpacing"/>
              <w:rPr>
                <w:rFonts w:eastAsia="Times New Roman"/>
                <w:color w:val="FFFFFF"/>
                <w:szCs w:val="20"/>
              </w:rPr>
            </w:pPr>
          </w:p>
        </w:tc>
        <w:tc>
          <w:tcPr>
            <w:tcW w:w="403" w:type="pct"/>
            <w:vMerge/>
            <w:shd w:val="clear" w:color="auto" w:fill="666699"/>
          </w:tcPr>
          <w:p w:rsidR="00155353" w:rsidRPr="00155353" w:rsidRDefault="00155353" w:rsidP="0073553F">
            <w:pPr>
              <w:pStyle w:val="NoSpacing"/>
              <w:rPr>
                <w:rFonts w:eastAsia="Times New Roman"/>
                <w:color w:val="FFFFFF"/>
                <w:szCs w:val="20"/>
              </w:rPr>
            </w:pPr>
          </w:p>
        </w:tc>
        <w:tc>
          <w:tcPr>
            <w:tcW w:w="225" w:type="pct"/>
            <w:vMerge/>
            <w:shd w:val="clear" w:color="auto" w:fill="666699"/>
          </w:tcPr>
          <w:p w:rsidR="00155353" w:rsidRPr="00155353" w:rsidRDefault="00155353" w:rsidP="0073553F">
            <w:pPr>
              <w:pStyle w:val="NoSpacing"/>
              <w:rPr>
                <w:rFonts w:eastAsia="Times New Roman"/>
                <w:color w:val="FFFFFF"/>
                <w:szCs w:val="20"/>
              </w:rPr>
            </w:pPr>
          </w:p>
        </w:tc>
        <w:tc>
          <w:tcPr>
            <w:tcW w:w="278" w:type="pct"/>
            <w:vMerge/>
            <w:shd w:val="clear" w:color="auto" w:fill="666699"/>
          </w:tcPr>
          <w:p w:rsidR="00155353" w:rsidRPr="00155353" w:rsidRDefault="00155353" w:rsidP="0073553F">
            <w:pPr>
              <w:pStyle w:val="NoSpacing"/>
              <w:rPr>
                <w:rFonts w:eastAsia="Times New Roman"/>
                <w:color w:val="FFFFFF"/>
                <w:szCs w:val="20"/>
              </w:rPr>
            </w:pPr>
          </w:p>
        </w:tc>
        <w:tc>
          <w:tcPr>
            <w:tcW w:w="370" w:type="pct"/>
            <w:vMerge/>
            <w:shd w:val="clear" w:color="auto" w:fill="666699"/>
            <w:vAlign w:val="center"/>
          </w:tcPr>
          <w:p w:rsidR="00155353" w:rsidRPr="00155353" w:rsidRDefault="00155353" w:rsidP="0073553F">
            <w:pPr>
              <w:pStyle w:val="NoSpacing"/>
              <w:rPr>
                <w:rFonts w:eastAsia="Times New Roman"/>
                <w:color w:val="FFFFFF"/>
                <w:szCs w:val="20"/>
              </w:rPr>
            </w:pPr>
          </w:p>
        </w:tc>
        <w:tc>
          <w:tcPr>
            <w:tcW w:w="308" w:type="pct"/>
            <w:shd w:val="clear" w:color="auto" w:fill="666699"/>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R</w:t>
            </w:r>
          </w:p>
        </w:tc>
        <w:tc>
          <w:tcPr>
            <w:tcW w:w="400" w:type="pct"/>
            <w:vMerge/>
            <w:shd w:val="clear" w:color="auto" w:fill="666699"/>
            <w:vAlign w:val="center"/>
          </w:tcPr>
          <w:p w:rsidR="00155353" w:rsidRPr="00155353" w:rsidRDefault="00155353" w:rsidP="0073553F">
            <w:pPr>
              <w:pStyle w:val="NoSpacing"/>
              <w:rPr>
                <w:rFonts w:eastAsia="Times New Roman"/>
                <w:color w:val="FFFFFF"/>
                <w:szCs w:val="20"/>
              </w:rPr>
            </w:pPr>
          </w:p>
        </w:tc>
        <w:tc>
          <w:tcPr>
            <w:tcW w:w="277" w:type="pct"/>
            <w:shd w:val="clear" w:color="auto" w:fill="666699"/>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R</w:t>
            </w:r>
          </w:p>
        </w:tc>
        <w:tc>
          <w:tcPr>
            <w:tcW w:w="400" w:type="pct"/>
            <w:vMerge/>
            <w:shd w:val="clear" w:color="auto" w:fill="666699"/>
            <w:vAlign w:val="center"/>
          </w:tcPr>
          <w:p w:rsidR="00155353" w:rsidRPr="00155353" w:rsidRDefault="00155353" w:rsidP="0073553F">
            <w:pPr>
              <w:pStyle w:val="NoSpacing"/>
              <w:rPr>
                <w:rFonts w:eastAsia="Times New Roman"/>
                <w:color w:val="FFFFFF"/>
                <w:szCs w:val="20"/>
              </w:rPr>
            </w:pPr>
          </w:p>
        </w:tc>
        <w:tc>
          <w:tcPr>
            <w:tcW w:w="277" w:type="pct"/>
            <w:shd w:val="clear" w:color="auto" w:fill="666699"/>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R</w:t>
            </w:r>
          </w:p>
        </w:tc>
        <w:tc>
          <w:tcPr>
            <w:tcW w:w="400" w:type="pct"/>
            <w:vMerge/>
            <w:shd w:val="clear" w:color="auto" w:fill="666699"/>
            <w:vAlign w:val="center"/>
          </w:tcPr>
          <w:p w:rsidR="00155353" w:rsidRPr="00155353" w:rsidRDefault="00155353" w:rsidP="0073553F">
            <w:pPr>
              <w:pStyle w:val="NoSpacing"/>
              <w:rPr>
                <w:rFonts w:eastAsia="Times New Roman"/>
                <w:color w:val="FFFFFF"/>
                <w:szCs w:val="20"/>
              </w:rPr>
            </w:pPr>
          </w:p>
        </w:tc>
        <w:tc>
          <w:tcPr>
            <w:tcW w:w="277" w:type="pct"/>
            <w:shd w:val="clear" w:color="auto" w:fill="666699"/>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R</w:t>
            </w:r>
          </w:p>
        </w:tc>
        <w:tc>
          <w:tcPr>
            <w:tcW w:w="277" w:type="pct"/>
            <w:gridSpan w:val="2"/>
            <w:shd w:val="clear" w:color="auto" w:fill="666699"/>
          </w:tcPr>
          <w:p w:rsidR="00155353" w:rsidRPr="00155353" w:rsidRDefault="00155353" w:rsidP="0073553F">
            <w:pPr>
              <w:pStyle w:val="NoSpacing"/>
              <w:rPr>
                <w:rFonts w:eastAsia="Times New Roman"/>
                <w:color w:val="FFFFFF"/>
                <w:szCs w:val="20"/>
              </w:rPr>
            </w:pPr>
            <w:r w:rsidRPr="00155353">
              <w:rPr>
                <w:rFonts w:eastAsia="Times New Roman"/>
                <w:color w:val="FFFFFF"/>
                <w:szCs w:val="20"/>
              </w:rPr>
              <w:t>R</w:t>
            </w:r>
          </w:p>
        </w:tc>
        <w:tc>
          <w:tcPr>
            <w:tcW w:w="308" w:type="pct"/>
            <w:vMerge/>
            <w:tcBorders>
              <w:right w:val="single" w:sz="4" w:space="0" w:color="auto"/>
            </w:tcBorders>
            <w:shd w:val="clear" w:color="auto" w:fill="666699"/>
          </w:tcPr>
          <w:p w:rsidR="00155353" w:rsidRPr="00155353" w:rsidRDefault="00155353" w:rsidP="0073553F">
            <w:pPr>
              <w:pStyle w:val="NoSpacing"/>
              <w:rPr>
                <w:rFonts w:eastAsia="Times New Roman"/>
                <w:color w:val="FFFFFF"/>
                <w:szCs w:val="20"/>
              </w:rPr>
            </w:pPr>
          </w:p>
        </w:tc>
        <w:tc>
          <w:tcPr>
            <w:tcW w:w="401" w:type="pct"/>
            <w:vMerge/>
            <w:tcBorders>
              <w:left w:val="single" w:sz="4" w:space="0" w:color="auto"/>
            </w:tcBorders>
            <w:shd w:val="clear" w:color="auto" w:fill="666699"/>
          </w:tcPr>
          <w:p w:rsidR="00155353" w:rsidRPr="00155353" w:rsidRDefault="00155353" w:rsidP="0073553F">
            <w:pPr>
              <w:pStyle w:val="NoSpacing"/>
              <w:rPr>
                <w:rFonts w:eastAsia="Times New Roman"/>
                <w:color w:val="FFFFFF"/>
                <w:szCs w:val="20"/>
              </w:rPr>
            </w:pPr>
          </w:p>
        </w:tc>
      </w:tr>
      <w:tr w:rsidR="00155353" w:rsidRPr="00155353" w:rsidTr="00F465DC">
        <w:tblPrEx>
          <w:shd w:val="clear" w:color="auto" w:fill="auto"/>
        </w:tblPrEx>
        <w:trPr>
          <w:cantSplit/>
          <w:trHeight w:val="1134"/>
          <w:jc w:val="right"/>
        </w:trPr>
        <w:tc>
          <w:tcPr>
            <w:tcW w:w="222" w:type="pct"/>
            <w:tcBorders>
              <w:bottom w:val="single" w:sz="4" w:space="0" w:color="auto"/>
              <w:right w:val="single" w:sz="4" w:space="0" w:color="auto"/>
            </w:tcBorders>
            <w:shd w:val="clear" w:color="auto" w:fill="BFBFBF"/>
            <w:textDirection w:val="btLr"/>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Implement all Modules on SAMRAS</w:t>
            </w:r>
          </w:p>
          <w:p w:rsidR="00155353" w:rsidRPr="00155353" w:rsidRDefault="00155353" w:rsidP="0073553F">
            <w:pPr>
              <w:pStyle w:val="NoSpacing"/>
              <w:rPr>
                <w:rFonts w:eastAsia="Times New Roman"/>
                <w:color w:val="000000"/>
                <w:szCs w:val="20"/>
              </w:rPr>
            </w:pPr>
          </w:p>
        </w:tc>
        <w:tc>
          <w:tcPr>
            <w:tcW w:w="177" w:type="pct"/>
            <w:tcBorders>
              <w:left w:val="single" w:sz="4" w:space="0" w:color="auto"/>
              <w:bottom w:val="single" w:sz="4" w:space="0" w:color="auto"/>
            </w:tcBorders>
            <w:shd w:val="clear" w:color="auto" w:fill="BFBFBF"/>
            <w:textDirection w:val="btLr"/>
            <w:vAlign w:val="center"/>
          </w:tcPr>
          <w:p w:rsidR="00155353" w:rsidRPr="00155353" w:rsidRDefault="00F465DC" w:rsidP="0073553F">
            <w:pPr>
              <w:pStyle w:val="NoSpacing"/>
              <w:rPr>
                <w:rFonts w:eastAsia="Times New Roman"/>
                <w:color w:val="000000"/>
                <w:szCs w:val="20"/>
              </w:rPr>
            </w:pPr>
            <w:r>
              <w:rPr>
                <w:rFonts w:eastAsia="Times New Roman"/>
                <w:color w:val="000000"/>
                <w:szCs w:val="20"/>
              </w:rPr>
              <w:t xml:space="preserve">Page: </w:t>
            </w:r>
            <w:r w:rsidR="00CB4991">
              <w:rPr>
                <w:rFonts w:eastAsia="Times New Roman"/>
                <w:color w:val="000000"/>
                <w:szCs w:val="20"/>
              </w:rPr>
              <w:t>87 D14</w:t>
            </w:r>
          </w:p>
        </w:tc>
        <w:tc>
          <w:tcPr>
            <w:tcW w:w="403" w:type="pct"/>
            <w:vMerge w:val="restart"/>
            <w:tcBorders>
              <w:right w:val="single" w:sz="4" w:space="0" w:color="auto"/>
            </w:tcBorders>
            <w:shd w:val="clear" w:color="auto" w:fill="BFBFBF"/>
          </w:tcPr>
          <w:p w:rsidR="00155353" w:rsidRPr="00155353" w:rsidRDefault="00155353" w:rsidP="0073553F">
            <w:pPr>
              <w:pStyle w:val="NoSpacing"/>
              <w:rPr>
                <w:rFonts w:eastAsia="Times New Roman"/>
                <w:szCs w:val="20"/>
              </w:rPr>
            </w:pPr>
            <w:r w:rsidRPr="00155353">
              <w:rPr>
                <w:rFonts w:eastAsia="Times New Roman"/>
                <w:szCs w:val="20"/>
              </w:rPr>
              <w:t>To provide financial management system support across the organisation timeously.</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c>
          <w:tcPr>
            <w:tcW w:w="225" w:type="pct"/>
            <w:tcBorders>
              <w:right w:val="single" w:sz="4" w:space="0" w:color="auto"/>
            </w:tcBorders>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Number of samras modules implemented</w:t>
            </w:r>
          </w:p>
        </w:tc>
        <w:tc>
          <w:tcPr>
            <w:tcW w:w="278" w:type="pct"/>
            <w:tcBorders>
              <w:left w:val="single" w:sz="4" w:space="0" w:color="auto"/>
              <w:bottom w:val="single" w:sz="4" w:space="0" w:color="auto"/>
            </w:tcBorders>
            <w:shd w:val="clear" w:color="auto" w:fill="auto"/>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No. of modules implemented</w:t>
            </w:r>
          </w:p>
          <w:p w:rsidR="00155353" w:rsidRPr="00155353" w:rsidRDefault="00155353" w:rsidP="0073553F">
            <w:pPr>
              <w:pStyle w:val="NoSpacing"/>
              <w:rPr>
                <w:rFonts w:eastAsia="Times New Roman"/>
                <w:color w:val="000000"/>
                <w:szCs w:val="20"/>
              </w:rPr>
            </w:pPr>
          </w:p>
          <w:p w:rsidR="00155353" w:rsidRPr="00155353" w:rsidRDefault="00155353" w:rsidP="0073553F">
            <w:pPr>
              <w:pStyle w:val="NoSpacing"/>
              <w:rPr>
                <w:rFonts w:eastAsia="Times New Roman"/>
                <w:color w:val="000000"/>
                <w:szCs w:val="20"/>
              </w:rPr>
            </w:pPr>
          </w:p>
        </w:tc>
        <w:tc>
          <w:tcPr>
            <w:tcW w:w="370" w:type="pct"/>
            <w:tcBorders>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Implementation of Samaras Modules</w:t>
            </w:r>
          </w:p>
          <w:p w:rsidR="00155353" w:rsidRPr="00155353" w:rsidRDefault="00155353" w:rsidP="0073553F">
            <w:pPr>
              <w:pStyle w:val="NoSpacing"/>
              <w:rPr>
                <w:rFonts w:eastAsia="Times New Roman"/>
                <w:szCs w:val="20"/>
              </w:rPr>
            </w:pPr>
          </w:p>
        </w:tc>
        <w:tc>
          <w:tcPr>
            <w:tcW w:w="308" w:type="pct"/>
            <w:tcBorders>
              <w:bottom w:val="single" w:sz="4" w:space="0" w:color="auto"/>
            </w:tcBorders>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R250K</w:t>
            </w:r>
          </w:p>
        </w:tc>
        <w:tc>
          <w:tcPr>
            <w:tcW w:w="400" w:type="pct"/>
            <w:tcBorders>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Implementation of Samaras Modules</w:t>
            </w:r>
          </w:p>
          <w:p w:rsidR="00155353" w:rsidRPr="00155353" w:rsidRDefault="00155353" w:rsidP="0073553F">
            <w:pPr>
              <w:pStyle w:val="NoSpacing"/>
              <w:rPr>
                <w:rFonts w:eastAsia="Times New Roman"/>
                <w:szCs w:val="20"/>
              </w:rPr>
            </w:pPr>
          </w:p>
        </w:tc>
        <w:tc>
          <w:tcPr>
            <w:tcW w:w="277" w:type="pct"/>
            <w:tcBorders>
              <w:bottom w:val="single" w:sz="4" w:space="0" w:color="auto"/>
            </w:tcBorders>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R250K</w:t>
            </w:r>
          </w:p>
        </w:tc>
        <w:tc>
          <w:tcPr>
            <w:tcW w:w="400" w:type="pct"/>
            <w:tcBorders>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Implementation of Samaras Modules</w:t>
            </w:r>
          </w:p>
          <w:p w:rsidR="00155353" w:rsidRPr="00155353" w:rsidRDefault="00155353" w:rsidP="0073553F">
            <w:pPr>
              <w:pStyle w:val="NoSpacing"/>
              <w:rPr>
                <w:rFonts w:eastAsia="Times New Roman"/>
                <w:szCs w:val="20"/>
              </w:rPr>
            </w:pPr>
          </w:p>
        </w:tc>
        <w:tc>
          <w:tcPr>
            <w:tcW w:w="277" w:type="pct"/>
            <w:tcBorders>
              <w:bottom w:val="single" w:sz="4" w:space="0" w:color="auto"/>
            </w:tcBorders>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R250K</w:t>
            </w:r>
          </w:p>
        </w:tc>
        <w:tc>
          <w:tcPr>
            <w:tcW w:w="400" w:type="pct"/>
            <w:tcBorders>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Implementation of Samaras Modules</w:t>
            </w:r>
          </w:p>
          <w:p w:rsidR="00155353" w:rsidRPr="00155353" w:rsidRDefault="00155353" w:rsidP="0073553F">
            <w:pPr>
              <w:pStyle w:val="NoSpacing"/>
              <w:rPr>
                <w:rFonts w:eastAsia="Times New Roman"/>
                <w:szCs w:val="20"/>
              </w:rPr>
            </w:pPr>
          </w:p>
        </w:tc>
        <w:tc>
          <w:tcPr>
            <w:tcW w:w="277" w:type="pct"/>
            <w:tcBorders>
              <w:bottom w:val="single" w:sz="4" w:space="0" w:color="auto"/>
            </w:tcBorders>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R250K</w:t>
            </w:r>
          </w:p>
        </w:tc>
        <w:tc>
          <w:tcPr>
            <w:tcW w:w="154" w:type="pct"/>
            <w:tcBorders>
              <w:bottom w:val="single" w:sz="4" w:space="0" w:color="auto"/>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R1m</w:t>
            </w:r>
          </w:p>
        </w:tc>
        <w:tc>
          <w:tcPr>
            <w:tcW w:w="123" w:type="pct"/>
            <w:tcBorders>
              <w:left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308" w:type="pct"/>
            <w:tcBorders>
              <w:bottom w:val="single" w:sz="4" w:space="0" w:color="auto"/>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Samaras module implementation report</w:t>
            </w:r>
          </w:p>
        </w:tc>
        <w:tc>
          <w:tcPr>
            <w:tcW w:w="401" w:type="pct"/>
            <w:tcBorders>
              <w:left w:val="single" w:sz="4" w:space="0" w:color="auto"/>
              <w:bottom w:val="single" w:sz="4" w:space="0" w:color="auto"/>
            </w:tcBorders>
          </w:tcPr>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r>
      <w:tr w:rsidR="00155353" w:rsidRPr="00155353" w:rsidTr="00F465DC">
        <w:tblPrEx>
          <w:shd w:val="clear" w:color="auto" w:fill="auto"/>
        </w:tblPrEx>
        <w:trPr>
          <w:cantSplit/>
          <w:trHeight w:val="1425"/>
          <w:jc w:val="right"/>
        </w:trPr>
        <w:tc>
          <w:tcPr>
            <w:tcW w:w="222" w:type="pct"/>
            <w:vMerge w:val="restart"/>
            <w:tcBorders>
              <w:top w:val="single" w:sz="4" w:space="0" w:color="auto"/>
              <w:right w:val="single" w:sz="4" w:space="0" w:color="auto"/>
            </w:tcBorders>
            <w:shd w:val="clear" w:color="auto" w:fill="BFBFBF"/>
            <w:textDirection w:val="btLr"/>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Maintenance of Financial Systems</w:t>
            </w:r>
          </w:p>
        </w:tc>
        <w:tc>
          <w:tcPr>
            <w:tcW w:w="177" w:type="pct"/>
            <w:vMerge w:val="restart"/>
            <w:tcBorders>
              <w:top w:val="single" w:sz="4" w:space="0" w:color="auto"/>
              <w:left w:val="single" w:sz="4" w:space="0" w:color="auto"/>
            </w:tcBorders>
            <w:shd w:val="clear" w:color="auto" w:fill="BFBFBF"/>
            <w:textDirection w:val="btLr"/>
            <w:vAlign w:val="center"/>
          </w:tcPr>
          <w:p w:rsidR="00155353" w:rsidRPr="00155353" w:rsidRDefault="00F465DC" w:rsidP="0073553F">
            <w:pPr>
              <w:pStyle w:val="NoSpacing"/>
              <w:rPr>
                <w:rFonts w:eastAsia="Times New Roman"/>
                <w:color w:val="000000"/>
                <w:szCs w:val="20"/>
              </w:rPr>
            </w:pPr>
            <w:r>
              <w:rPr>
                <w:rFonts w:eastAsia="Times New Roman"/>
                <w:color w:val="000000"/>
                <w:szCs w:val="20"/>
              </w:rPr>
              <w:t xml:space="preserve">Page: </w:t>
            </w:r>
            <w:r w:rsidR="00CB4991">
              <w:rPr>
                <w:rFonts w:eastAsia="Times New Roman"/>
                <w:color w:val="000000"/>
                <w:szCs w:val="20"/>
              </w:rPr>
              <w:t>87 D11</w:t>
            </w:r>
          </w:p>
        </w:tc>
        <w:tc>
          <w:tcPr>
            <w:tcW w:w="403" w:type="pct"/>
            <w:vMerge/>
            <w:tcBorders>
              <w:right w:val="single" w:sz="4" w:space="0" w:color="auto"/>
            </w:tcBorders>
            <w:shd w:val="clear" w:color="auto" w:fill="BFBFBF"/>
          </w:tcPr>
          <w:p w:rsidR="00155353" w:rsidRPr="00155353" w:rsidRDefault="00155353" w:rsidP="0073553F">
            <w:pPr>
              <w:pStyle w:val="NoSpacing"/>
              <w:rPr>
                <w:rFonts w:eastAsia="Times New Roman"/>
                <w:szCs w:val="20"/>
              </w:rPr>
            </w:pPr>
          </w:p>
        </w:tc>
        <w:tc>
          <w:tcPr>
            <w:tcW w:w="225" w:type="pct"/>
            <w:tcBorders>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 of parameters and vote structures maintained</w:t>
            </w:r>
          </w:p>
        </w:tc>
        <w:tc>
          <w:tcPr>
            <w:tcW w:w="278" w:type="pct"/>
            <w:tcBorders>
              <w:top w:val="single" w:sz="4" w:space="0" w:color="auto"/>
              <w:left w:val="single" w:sz="4" w:space="0" w:color="auto"/>
              <w:bottom w:val="single" w:sz="4" w:space="0" w:color="auto"/>
            </w:tcBorders>
            <w:shd w:val="clear" w:color="auto" w:fill="auto"/>
          </w:tcPr>
          <w:p w:rsidR="00155353" w:rsidRPr="00155353" w:rsidRDefault="00155353" w:rsidP="0073553F">
            <w:pPr>
              <w:pStyle w:val="NoSpacing"/>
              <w:rPr>
                <w:rFonts w:eastAsia="Times New Roman"/>
                <w:szCs w:val="20"/>
              </w:rPr>
            </w:pPr>
            <w:r w:rsidRPr="00155353">
              <w:rPr>
                <w:rFonts w:eastAsia="Times New Roman"/>
                <w:szCs w:val="20"/>
              </w:rPr>
              <w:t>Reduced number of errors</w:t>
            </w:r>
          </w:p>
          <w:p w:rsidR="00155353" w:rsidRPr="00155353" w:rsidRDefault="00155353" w:rsidP="0073553F">
            <w:pPr>
              <w:pStyle w:val="NoSpacing"/>
              <w:rPr>
                <w:rFonts w:eastAsia="Times New Roman"/>
                <w:color w:val="000000"/>
                <w:szCs w:val="20"/>
              </w:rPr>
            </w:pPr>
          </w:p>
          <w:p w:rsidR="00155353" w:rsidRPr="00155353" w:rsidRDefault="00155353" w:rsidP="0073553F">
            <w:pPr>
              <w:pStyle w:val="NoSpacing"/>
              <w:rPr>
                <w:rFonts w:eastAsia="Times New Roman"/>
                <w:color w:val="000000"/>
                <w:szCs w:val="20"/>
              </w:rPr>
            </w:pPr>
            <w:r w:rsidRPr="00155353">
              <w:rPr>
                <w:rFonts w:eastAsia="Times New Roman"/>
                <w:color w:val="000000"/>
                <w:szCs w:val="20"/>
              </w:rPr>
              <w:t>No of trained staff</w:t>
            </w:r>
          </w:p>
        </w:tc>
        <w:tc>
          <w:tcPr>
            <w:tcW w:w="370" w:type="pct"/>
            <w:tcBorders>
              <w:top w:val="single" w:sz="4" w:space="0" w:color="auto"/>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Maintenance of system parameters and Vote structure in terms of GRAP</w:t>
            </w:r>
          </w:p>
        </w:tc>
        <w:tc>
          <w:tcPr>
            <w:tcW w:w="308" w:type="pct"/>
            <w:tcBorders>
              <w:top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400" w:type="pct"/>
            <w:tcBorders>
              <w:top w:val="single" w:sz="4" w:space="0" w:color="auto"/>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Maintenance of Vote structure in terms of GRAP</w:t>
            </w:r>
          </w:p>
        </w:tc>
        <w:tc>
          <w:tcPr>
            <w:tcW w:w="277" w:type="pct"/>
            <w:tcBorders>
              <w:top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400" w:type="pct"/>
            <w:tcBorders>
              <w:top w:val="single" w:sz="4" w:space="0" w:color="auto"/>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Maintenance of Vote structure in terms of GRAP</w:t>
            </w:r>
          </w:p>
        </w:tc>
        <w:tc>
          <w:tcPr>
            <w:tcW w:w="277" w:type="pct"/>
            <w:tcBorders>
              <w:top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400" w:type="pct"/>
            <w:tcBorders>
              <w:top w:val="single" w:sz="4" w:space="0" w:color="auto"/>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Maintenance of Vote structure in terms of GRAP</w:t>
            </w:r>
          </w:p>
          <w:p w:rsidR="00155353" w:rsidRPr="00155353" w:rsidRDefault="00155353" w:rsidP="0073553F">
            <w:pPr>
              <w:pStyle w:val="NoSpacing"/>
              <w:rPr>
                <w:rFonts w:eastAsia="Times New Roman"/>
                <w:szCs w:val="20"/>
              </w:rPr>
            </w:pPr>
          </w:p>
        </w:tc>
        <w:tc>
          <w:tcPr>
            <w:tcW w:w="277" w:type="pct"/>
            <w:tcBorders>
              <w:top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154" w:type="pct"/>
            <w:tcBorders>
              <w:top w:val="single" w:sz="4" w:space="0" w:color="auto"/>
              <w:bottom w:val="single" w:sz="4" w:space="0" w:color="auto"/>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p>
        </w:tc>
        <w:tc>
          <w:tcPr>
            <w:tcW w:w="123" w:type="pct"/>
            <w:tcBorders>
              <w:top w:val="single" w:sz="4" w:space="0" w:color="auto"/>
              <w:left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308" w:type="pct"/>
            <w:tcBorders>
              <w:top w:val="single" w:sz="4" w:space="0" w:color="auto"/>
              <w:bottom w:val="single" w:sz="4" w:space="0" w:color="auto"/>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Reports - Corrected error batches</w:t>
            </w:r>
          </w:p>
        </w:tc>
        <w:tc>
          <w:tcPr>
            <w:tcW w:w="401" w:type="pct"/>
            <w:tcBorders>
              <w:top w:val="single" w:sz="4" w:space="0" w:color="auto"/>
              <w:left w:val="single" w:sz="4" w:space="0" w:color="auto"/>
              <w:bottom w:val="single" w:sz="4" w:space="0" w:color="auto"/>
            </w:tcBorders>
          </w:tcPr>
          <w:p w:rsidR="00155353" w:rsidRPr="00155353" w:rsidRDefault="00155353" w:rsidP="0073553F">
            <w:pPr>
              <w:pStyle w:val="NoSpacing"/>
              <w:rPr>
                <w:rFonts w:eastAsia="Times New Roman"/>
                <w:szCs w:val="20"/>
              </w:rPr>
            </w:pPr>
          </w:p>
        </w:tc>
      </w:tr>
      <w:tr w:rsidR="00155353" w:rsidRPr="00155353" w:rsidTr="00155353">
        <w:tblPrEx>
          <w:shd w:val="clear" w:color="auto" w:fill="auto"/>
        </w:tblPrEx>
        <w:trPr>
          <w:cantSplit/>
          <w:trHeight w:val="1134"/>
          <w:jc w:val="right"/>
        </w:trPr>
        <w:tc>
          <w:tcPr>
            <w:tcW w:w="222" w:type="pct"/>
            <w:vMerge/>
            <w:tcBorders>
              <w:top w:val="single" w:sz="4" w:space="0" w:color="auto"/>
              <w:right w:val="single" w:sz="4" w:space="0" w:color="auto"/>
            </w:tcBorders>
            <w:shd w:val="clear" w:color="auto" w:fill="BFBFBF"/>
          </w:tcPr>
          <w:p w:rsidR="00155353" w:rsidRPr="00155353" w:rsidRDefault="00155353" w:rsidP="0073553F">
            <w:pPr>
              <w:pStyle w:val="NoSpacing"/>
              <w:rPr>
                <w:rFonts w:eastAsia="Times New Roman"/>
                <w:color w:val="000000"/>
                <w:szCs w:val="20"/>
              </w:rPr>
            </w:pPr>
          </w:p>
        </w:tc>
        <w:tc>
          <w:tcPr>
            <w:tcW w:w="177" w:type="pct"/>
            <w:vMerge/>
            <w:tcBorders>
              <w:top w:val="single" w:sz="4" w:space="0" w:color="auto"/>
              <w:left w:val="single" w:sz="4" w:space="0" w:color="auto"/>
            </w:tcBorders>
            <w:shd w:val="clear" w:color="auto" w:fill="BFBFBF"/>
          </w:tcPr>
          <w:p w:rsidR="00155353" w:rsidRPr="00155353" w:rsidRDefault="00155353" w:rsidP="0073553F">
            <w:pPr>
              <w:pStyle w:val="NoSpacing"/>
              <w:rPr>
                <w:rFonts w:eastAsia="Times New Roman"/>
                <w:color w:val="000000"/>
                <w:szCs w:val="20"/>
              </w:rPr>
            </w:pPr>
          </w:p>
        </w:tc>
        <w:tc>
          <w:tcPr>
            <w:tcW w:w="403" w:type="pct"/>
            <w:vMerge/>
            <w:tcBorders>
              <w:right w:val="single" w:sz="4" w:space="0" w:color="auto"/>
            </w:tcBorders>
            <w:shd w:val="clear" w:color="auto" w:fill="BFBFBF"/>
          </w:tcPr>
          <w:p w:rsidR="00155353" w:rsidRPr="00155353" w:rsidRDefault="00155353" w:rsidP="0073553F">
            <w:pPr>
              <w:pStyle w:val="NoSpacing"/>
              <w:rPr>
                <w:rFonts w:eastAsia="Times New Roman"/>
                <w:szCs w:val="20"/>
              </w:rPr>
            </w:pPr>
          </w:p>
        </w:tc>
        <w:tc>
          <w:tcPr>
            <w:tcW w:w="225" w:type="pct"/>
            <w:tcBorders>
              <w:right w:val="single" w:sz="4" w:space="0" w:color="auto"/>
            </w:tcBorders>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Number of reports sent to management</w:t>
            </w:r>
          </w:p>
        </w:tc>
        <w:tc>
          <w:tcPr>
            <w:tcW w:w="278" w:type="pct"/>
            <w:tcBorders>
              <w:top w:val="single" w:sz="4" w:space="0" w:color="auto"/>
              <w:left w:val="single" w:sz="4" w:space="0" w:color="auto"/>
              <w:bottom w:val="single" w:sz="4" w:space="0" w:color="auto"/>
            </w:tcBorders>
            <w:shd w:val="clear" w:color="auto" w:fill="auto"/>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Timeously and accurate presentation of reports</w:t>
            </w:r>
          </w:p>
        </w:tc>
        <w:tc>
          <w:tcPr>
            <w:tcW w:w="370" w:type="pct"/>
            <w:tcBorders>
              <w:top w:val="single" w:sz="4" w:space="0" w:color="auto"/>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 xml:space="preserve"> Month-end reports</w:t>
            </w:r>
          </w:p>
          <w:p w:rsidR="00155353" w:rsidRPr="00155353" w:rsidRDefault="00155353" w:rsidP="0073553F">
            <w:pPr>
              <w:pStyle w:val="NoSpacing"/>
              <w:rPr>
                <w:rFonts w:eastAsia="Times New Roman"/>
                <w:szCs w:val="20"/>
              </w:rPr>
            </w:pPr>
          </w:p>
          <w:p w:rsidR="00155353" w:rsidRPr="00155353" w:rsidRDefault="00155353" w:rsidP="0073553F">
            <w:pPr>
              <w:pStyle w:val="NoSpacing"/>
              <w:rPr>
                <w:rFonts w:eastAsia="Times New Roman"/>
                <w:szCs w:val="20"/>
              </w:rPr>
            </w:pPr>
          </w:p>
        </w:tc>
        <w:tc>
          <w:tcPr>
            <w:tcW w:w="308" w:type="pct"/>
            <w:tcBorders>
              <w:top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400" w:type="pct"/>
            <w:tcBorders>
              <w:top w:val="single" w:sz="4" w:space="0" w:color="auto"/>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Month-end reports to management</w:t>
            </w:r>
          </w:p>
        </w:tc>
        <w:tc>
          <w:tcPr>
            <w:tcW w:w="277" w:type="pct"/>
            <w:tcBorders>
              <w:top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400" w:type="pct"/>
            <w:tcBorders>
              <w:top w:val="single" w:sz="4" w:space="0" w:color="auto"/>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Month-end reports to management</w:t>
            </w:r>
          </w:p>
          <w:p w:rsidR="00155353" w:rsidRPr="00155353" w:rsidRDefault="00155353" w:rsidP="0073553F">
            <w:pPr>
              <w:pStyle w:val="NoSpacing"/>
              <w:rPr>
                <w:rFonts w:eastAsia="Times New Roman"/>
                <w:szCs w:val="20"/>
              </w:rPr>
            </w:pPr>
          </w:p>
        </w:tc>
        <w:tc>
          <w:tcPr>
            <w:tcW w:w="277" w:type="pct"/>
            <w:tcBorders>
              <w:top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400" w:type="pct"/>
            <w:tcBorders>
              <w:top w:val="single" w:sz="4" w:space="0" w:color="auto"/>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Month-end reports</w:t>
            </w:r>
          </w:p>
          <w:p w:rsidR="00155353" w:rsidRPr="00155353" w:rsidRDefault="00155353" w:rsidP="0073553F">
            <w:pPr>
              <w:pStyle w:val="NoSpacing"/>
              <w:rPr>
                <w:rFonts w:eastAsia="Times New Roman"/>
                <w:szCs w:val="20"/>
              </w:rPr>
            </w:pPr>
            <w:r w:rsidRPr="00155353">
              <w:rPr>
                <w:rFonts w:eastAsia="Times New Roman"/>
                <w:szCs w:val="20"/>
              </w:rPr>
              <w:t>Year-end reports</w:t>
            </w:r>
          </w:p>
        </w:tc>
        <w:tc>
          <w:tcPr>
            <w:tcW w:w="277" w:type="pct"/>
            <w:tcBorders>
              <w:top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154" w:type="pct"/>
            <w:tcBorders>
              <w:top w:val="single" w:sz="4" w:space="0" w:color="auto"/>
              <w:bottom w:val="single" w:sz="4" w:space="0" w:color="auto"/>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p>
        </w:tc>
        <w:tc>
          <w:tcPr>
            <w:tcW w:w="123" w:type="pct"/>
            <w:tcBorders>
              <w:top w:val="single" w:sz="4" w:space="0" w:color="auto"/>
              <w:left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308" w:type="pct"/>
            <w:tcBorders>
              <w:top w:val="single" w:sz="4" w:space="0" w:color="auto"/>
              <w:bottom w:val="single" w:sz="4" w:space="0" w:color="auto"/>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Monthly reports</w:t>
            </w:r>
          </w:p>
        </w:tc>
        <w:tc>
          <w:tcPr>
            <w:tcW w:w="401" w:type="pct"/>
            <w:tcBorders>
              <w:top w:val="single" w:sz="4" w:space="0" w:color="auto"/>
              <w:left w:val="single" w:sz="4" w:space="0" w:color="auto"/>
              <w:bottom w:val="single" w:sz="4" w:space="0" w:color="auto"/>
            </w:tcBorders>
          </w:tcPr>
          <w:p w:rsidR="00155353" w:rsidRPr="00155353" w:rsidRDefault="00155353" w:rsidP="0073553F">
            <w:pPr>
              <w:pStyle w:val="NoSpacing"/>
              <w:rPr>
                <w:rFonts w:eastAsia="Times New Roman"/>
                <w:szCs w:val="20"/>
              </w:rPr>
            </w:pPr>
          </w:p>
        </w:tc>
      </w:tr>
      <w:tr w:rsidR="00155353" w:rsidRPr="00155353" w:rsidTr="00155353">
        <w:tblPrEx>
          <w:shd w:val="clear" w:color="auto" w:fill="auto"/>
        </w:tblPrEx>
        <w:trPr>
          <w:cantSplit/>
          <w:trHeight w:val="1261"/>
          <w:jc w:val="right"/>
        </w:trPr>
        <w:tc>
          <w:tcPr>
            <w:tcW w:w="222" w:type="pct"/>
            <w:vMerge/>
            <w:tcBorders>
              <w:top w:val="single" w:sz="4" w:space="0" w:color="auto"/>
              <w:right w:val="single" w:sz="4" w:space="0" w:color="auto"/>
            </w:tcBorders>
            <w:shd w:val="clear" w:color="auto" w:fill="BFBFBF"/>
          </w:tcPr>
          <w:p w:rsidR="00155353" w:rsidRPr="00155353" w:rsidRDefault="00155353" w:rsidP="0073553F">
            <w:pPr>
              <w:pStyle w:val="NoSpacing"/>
              <w:rPr>
                <w:rFonts w:eastAsia="Times New Roman"/>
                <w:color w:val="000000"/>
                <w:szCs w:val="20"/>
              </w:rPr>
            </w:pPr>
          </w:p>
        </w:tc>
        <w:tc>
          <w:tcPr>
            <w:tcW w:w="177" w:type="pct"/>
            <w:vMerge/>
            <w:tcBorders>
              <w:top w:val="single" w:sz="4" w:space="0" w:color="auto"/>
              <w:left w:val="single" w:sz="4" w:space="0" w:color="auto"/>
            </w:tcBorders>
            <w:shd w:val="clear" w:color="auto" w:fill="BFBFBF"/>
          </w:tcPr>
          <w:p w:rsidR="00155353" w:rsidRPr="00155353" w:rsidRDefault="00155353" w:rsidP="0073553F">
            <w:pPr>
              <w:pStyle w:val="NoSpacing"/>
              <w:rPr>
                <w:rFonts w:eastAsia="Times New Roman"/>
                <w:color w:val="000000"/>
                <w:szCs w:val="20"/>
              </w:rPr>
            </w:pPr>
          </w:p>
        </w:tc>
        <w:tc>
          <w:tcPr>
            <w:tcW w:w="403" w:type="pct"/>
            <w:vMerge/>
            <w:tcBorders>
              <w:right w:val="single" w:sz="4" w:space="0" w:color="auto"/>
            </w:tcBorders>
            <w:shd w:val="clear" w:color="auto" w:fill="BFBFBF"/>
          </w:tcPr>
          <w:p w:rsidR="00155353" w:rsidRPr="00155353" w:rsidRDefault="00155353" w:rsidP="0073553F">
            <w:pPr>
              <w:pStyle w:val="NoSpacing"/>
              <w:rPr>
                <w:rFonts w:eastAsia="Times New Roman"/>
                <w:szCs w:val="20"/>
              </w:rPr>
            </w:pPr>
          </w:p>
        </w:tc>
        <w:tc>
          <w:tcPr>
            <w:tcW w:w="225" w:type="pct"/>
            <w:tcBorders>
              <w:right w:val="single" w:sz="4" w:space="0" w:color="auto"/>
            </w:tcBorders>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Number of journals filed and authorized.</w:t>
            </w:r>
          </w:p>
        </w:tc>
        <w:tc>
          <w:tcPr>
            <w:tcW w:w="278" w:type="pct"/>
            <w:tcBorders>
              <w:top w:val="single" w:sz="4" w:space="0" w:color="auto"/>
              <w:left w:val="single" w:sz="4" w:space="0" w:color="auto"/>
              <w:bottom w:val="single" w:sz="4" w:space="0" w:color="auto"/>
            </w:tcBorders>
            <w:shd w:val="clear" w:color="auto" w:fill="auto"/>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No of journals approved with valid supporting document</w:t>
            </w:r>
          </w:p>
        </w:tc>
        <w:tc>
          <w:tcPr>
            <w:tcW w:w="370" w:type="pct"/>
            <w:tcBorders>
              <w:top w:val="single" w:sz="4" w:space="0" w:color="auto"/>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Authorised and Properly filed journals</w:t>
            </w:r>
          </w:p>
        </w:tc>
        <w:tc>
          <w:tcPr>
            <w:tcW w:w="308" w:type="pct"/>
            <w:tcBorders>
              <w:top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400" w:type="pct"/>
            <w:tcBorders>
              <w:top w:val="single" w:sz="4" w:space="0" w:color="auto"/>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Authorised and Properly filed journals</w:t>
            </w:r>
          </w:p>
        </w:tc>
        <w:tc>
          <w:tcPr>
            <w:tcW w:w="277" w:type="pct"/>
            <w:tcBorders>
              <w:top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400" w:type="pct"/>
            <w:tcBorders>
              <w:top w:val="single" w:sz="4" w:space="0" w:color="auto"/>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Authorised and Properly filed journals</w:t>
            </w:r>
          </w:p>
        </w:tc>
        <w:tc>
          <w:tcPr>
            <w:tcW w:w="277" w:type="pct"/>
            <w:tcBorders>
              <w:top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400" w:type="pct"/>
            <w:tcBorders>
              <w:top w:val="single" w:sz="4" w:space="0" w:color="auto"/>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Authorised and Properly filed journals</w:t>
            </w:r>
          </w:p>
        </w:tc>
        <w:tc>
          <w:tcPr>
            <w:tcW w:w="277" w:type="pct"/>
            <w:tcBorders>
              <w:top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154" w:type="pct"/>
            <w:tcBorders>
              <w:top w:val="single" w:sz="4" w:space="0" w:color="auto"/>
              <w:bottom w:val="single" w:sz="4" w:space="0" w:color="auto"/>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p>
        </w:tc>
        <w:tc>
          <w:tcPr>
            <w:tcW w:w="123" w:type="pct"/>
            <w:tcBorders>
              <w:top w:val="single" w:sz="4" w:space="0" w:color="auto"/>
              <w:left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308" w:type="pct"/>
            <w:tcBorders>
              <w:top w:val="single" w:sz="4" w:space="0" w:color="auto"/>
              <w:bottom w:val="single" w:sz="4" w:space="0" w:color="auto"/>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Audit trail – Captured journals with valid documents</w:t>
            </w:r>
          </w:p>
        </w:tc>
        <w:tc>
          <w:tcPr>
            <w:tcW w:w="401" w:type="pct"/>
            <w:tcBorders>
              <w:top w:val="single" w:sz="4" w:space="0" w:color="auto"/>
              <w:left w:val="single" w:sz="4" w:space="0" w:color="auto"/>
              <w:bottom w:val="single" w:sz="4" w:space="0" w:color="auto"/>
            </w:tcBorders>
          </w:tcPr>
          <w:p w:rsidR="00155353" w:rsidRPr="00155353" w:rsidRDefault="00155353" w:rsidP="0073553F">
            <w:pPr>
              <w:pStyle w:val="NoSpacing"/>
              <w:rPr>
                <w:rFonts w:eastAsia="Times New Roman"/>
                <w:szCs w:val="20"/>
              </w:rPr>
            </w:pPr>
          </w:p>
        </w:tc>
      </w:tr>
      <w:tr w:rsidR="00155353" w:rsidRPr="00155353" w:rsidTr="00155353">
        <w:tblPrEx>
          <w:shd w:val="clear" w:color="auto" w:fill="auto"/>
        </w:tblPrEx>
        <w:trPr>
          <w:cantSplit/>
          <w:trHeight w:val="1308"/>
          <w:jc w:val="right"/>
        </w:trPr>
        <w:tc>
          <w:tcPr>
            <w:tcW w:w="222" w:type="pct"/>
            <w:vMerge/>
            <w:tcBorders>
              <w:right w:val="single" w:sz="4" w:space="0" w:color="auto"/>
            </w:tcBorders>
            <w:shd w:val="clear" w:color="auto" w:fill="BFBFBF"/>
          </w:tcPr>
          <w:p w:rsidR="00155353" w:rsidRPr="00155353" w:rsidRDefault="00155353" w:rsidP="0073553F">
            <w:pPr>
              <w:pStyle w:val="NoSpacing"/>
              <w:rPr>
                <w:rFonts w:eastAsia="Times New Roman"/>
                <w:color w:val="000000"/>
                <w:szCs w:val="20"/>
              </w:rPr>
            </w:pPr>
          </w:p>
        </w:tc>
        <w:tc>
          <w:tcPr>
            <w:tcW w:w="177" w:type="pct"/>
            <w:vMerge/>
            <w:tcBorders>
              <w:left w:val="single" w:sz="4" w:space="0" w:color="auto"/>
            </w:tcBorders>
            <w:shd w:val="clear" w:color="auto" w:fill="BFBFBF"/>
          </w:tcPr>
          <w:p w:rsidR="00155353" w:rsidRPr="00155353" w:rsidRDefault="00155353" w:rsidP="0073553F">
            <w:pPr>
              <w:pStyle w:val="NoSpacing"/>
              <w:rPr>
                <w:rFonts w:eastAsia="Times New Roman"/>
                <w:color w:val="000000"/>
                <w:szCs w:val="20"/>
              </w:rPr>
            </w:pPr>
          </w:p>
        </w:tc>
        <w:tc>
          <w:tcPr>
            <w:tcW w:w="403" w:type="pct"/>
            <w:vMerge/>
            <w:tcBorders>
              <w:right w:val="single" w:sz="4" w:space="0" w:color="auto"/>
            </w:tcBorders>
            <w:shd w:val="clear" w:color="auto" w:fill="BFBFBF"/>
          </w:tcPr>
          <w:p w:rsidR="00155353" w:rsidRPr="00155353" w:rsidRDefault="00155353" w:rsidP="0073553F">
            <w:pPr>
              <w:pStyle w:val="NoSpacing"/>
              <w:rPr>
                <w:rFonts w:eastAsia="Times New Roman"/>
                <w:szCs w:val="20"/>
              </w:rPr>
            </w:pPr>
          </w:p>
        </w:tc>
        <w:tc>
          <w:tcPr>
            <w:tcW w:w="225" w:type="pct"/>
            <w:tcBorders>
              <w:right w:val="single" w:sz="4" w:space="0" w:color="auto"/>
            </w:tcBorders>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 xml:space="preserve">% </w:t>
            </w:r>
            <w:r w:rsidR="00F465DC" w:rsidRPr="00155353">
              <w:rPr>
                <w:rFonts w:eastAsia="Times New Roman"/>
                <w:color w:val="000000"/>
                <w:szCs w:val="20"/>
              </w:rPr>
              <w:t>of</w:t>
            </w:r>
            <w:r w:rsidRPr="00155353">
              <w:rPr>
                <w:rFonts w:eastAsia="Times New Roman"/>
                <w:color w:val="000000"/>
                <w:szCs w:val="20"/>
              </w:rPr>
              <w:t xml:space="preserve"> access control forms approved.</w:t>
            </w:r>
          </w:p>
        </w:tc>
        <w:tc>
          <w:tcPr>
            <w:tcW w:w="278" w:type="pct"/>
            <w:tcBorders>
              <w:top w:val="single" w:sz="4" w:space="0" w:color="auto"/>
              <w:left w:val="single" w:sz="4" w:space="0" w:color="auto"/>
              <w:bottom w:val="single" w:sz="4" w:space="0" w:color="auto"/>
            </w:tcBorders>
            <w:shd w:val="clear" w:color="auto" w:fill="auto"/>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Approved Access control forms for users</w:t>
            </w:r>
          </w:p>
        </w:tc>
        <w:tc>
          <w:tcPr>
            <w:tcW w:w="370" w:type="pct"/>
            <w:tcBorders>
              <w:top w:val="single" w:sz="4" w:space="0" w:color="auto"/>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Approved access control</w:t>
            </w:r>
          </w:p>
        </w:tc>
        <w:tc>
          <w:tcPr>
            <w:tcW w:w="308" w:type="pct"/>
            <w:tcBorders>
              <w:top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400" w:type="pct"/>
            <w:tcBorders>
              <w:top w:val="single" w:sz="4" w:space="0" w:color="auto"/>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Approved access control</w:t>
            </w:r>
          </w:p>
        </w:tc>
        <w:tc>
          <w:tcPr>
            <w:tcW w:w="277" w:type="pct"/>
            <w:tcBorders>
              <w:top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400" w:type="pct"/>
            <w:tcBorders>
              <w:top w:val="single" w:sz="4" w:space="0" w:color="auto"/>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Approved access control</w:t>
            </w:r>
          </w:p>
        </w:tc>
        <w:tc>
          <w:tcPr>
            <w:tcW w:w="277" w:type="pct"/>
            <w:tcBorders>
              <w:top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400" w:type="pct"/>
            <w:tcBorders>
              <w:top w:val="single" w:sz="4" w:space="0" w:color="auto"/>
              <w:bottom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Approved access control</w:t>
            </w:r>
          </w:p>
        </w:tc>
        <w:tc>
          <w:tcPr>
            <w:tcW w:w="277" w:type="pct"/>
            <w:tcBorders>
              <w:top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154" w:type="pct"/>
            <w:tcBorders>
              <w:top w:val="single" w:sz="4" w:space="0" w:color="auto"/>
              <w:bottom w:val="single" w:sz="4" w:space="0" w:color="auto"/>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p>
        </w:tc>
        <w:tc>
          <w:tcPr>
            <w:tcW w:w="123" w:type="pct"/>
            <w:tcBorders>
              <w:top w:val="single" w:sz="4" w:space="0" w:color="auto"/>
              <w:left w:val="single" w:sz="4" w:space="0" w:color="auto"/>
              <w:bottom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308" w:type="pct"/>
            <w:tcBorders>
              <w:top w:val="single" w:sz="4" w:space="0" w:color="auto"/>
              <w:bottom w:val="single" w:sz="4" w:space="0" w:color="auto"/>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Authorized access forms</w:t>
            </w:r>
          </w:p>
        </w:tc>
        <w:tc>
          <w:tcPr>
            <w:tcW w:w="401" w:type="pct"/>
            <w:tcBorders>
              <w:top w:val="single" w:sz="4" w:space="0" w:color="auto"/>
              <w:left w:val="single" w:sz="4" w:space="0" w:color="auto"/>
              <w:bottom w:val="single" w:sz="4" w:space="0" w:color="auto"/>
            </w:tcBorders>
          </w:tcPr>
          <w:p w:rsidR="00155353" w:rsidRPr="00155353" w:rsidRDefault="00155353" w:rsidP="0073553F">
            <w:pPr>
              <w:pStyle w:val="NoSpacing"/>
              <w:rPr>
                <w:rFonts w:eastAsia="Times New Roman"/>
                <w:szCs w:val="20"/>
              </w:rPr>
            </w:pPr>
          </w:p>
        </w:tc>
      </w:tr>
      <w:tr w:rsidR="00155353" w:rsidRPr="00155353" w:rsidTr="00155353">
        <w:tblPrEx>
          <w:shd w:val="clear" w:color="auto" w:fill="auto"/>
        </w:tblPrEx>
        <w:trPr>
          <w:cantSplit/>
          <w:trHeight w:val="1134"/>
          <w:jc w:val="right"/>
        </w:trPr>
        <w:tc>
          <w:tcPr>
            <w:tcW w:w="222" w:type="pct"/>
            <w:vMerge/>
            <w:tcBorders>
              <w:right w:val="single" w:sz="4" w:space="0" w:color="auto"/>
            </w:tcBorders>
            <w:shd w:val="clear" w:color="auto" w:fill="BFBFBF"/>
          </w:tcPr>
          <w:p w:rsidR="00155353" w:rsidRPr="00155353" w:rsidRDefault="00155353" w:rsidP="0073553F">
            <w:pPr>
              <w:pStyle w:val="NoSpacing"/>
              <w:rPr>
                <w:rFonts w:eastAsia="Times New Roman"/>
                <w:color w:val="000000"/>
                <w:szCs w:val="20"/>
              </w:rPr>
            </w:pPr>
          </w:p>
        </w:tc>
        <w:tc>
          <w:tcPr>
            <w:tcW w:w="177" w:type="pct"/>
            <w:vMerge/>
            <w:tcBorders>
              <w:left w:val="single" w:sz="4" w:space="0" w:color="auto"/>
            </w:tcBorders>
            <w:shd w:val="clear" w:color="auto" w:fill="BFBFBF"/>
          </w:tcPr>
          <w:p w:rsidR="00155353" w:rsidRPr="00155353" w:rsidRDefault="00155353" w:rsidP="0073553F">
            <w:pPr>
              <w:pStyle w:val="NoSpacing"/>
              <w:rPr>
                <w:rFonts w:eastAsia="Times New Roman"/>
                <w:color w:val="000000"/>
                <w:szCs w:val="20"/>
              </w:rPr>
            </w:pPr>
          </w:p>
        </w:tc>
        <w:tc>
          <w:tcPr>
            <w:tcW w:w="403" w:type="pct"/>
            <w:vMerge/>
            <w:tcBorders>
              <w:right w:val="single" w:sz="4" w:space="0" w:color="auto"/>
            </w:tcBorders>
            <w:shd w:val="clear" w:color="auto" w:fill="BFBFBF"/>
          </w:tcPr>
          <w:p w:rsidR="00155353" w:rsidRPr="00155353" w:rsidRDefault="00155353" w:rsidP="0073553F">
            <w:pPr>
              <w:pStyle w:val="NoSpacing"/>
              <w:rPr>
                <w:rFonts w:eastAsia="Times New Roman"/>
                <w:szCs w:val="20"/>
              </w:rPr>
            </w:pPr>
          </w:p>
        </w:tc>
        <w:tc>
          <w:tcPr>
            <w:tcW w:w="225" w:type="pct"/>
            <w:tcBorders>
              <w:right w:val="single" w:sz="4" w:space="0" w:color="auto"/>
            </w:tcBorders>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 of license fees paid.</w:t>
            </w:r>
          </w:p>
        </w:tc>
        <w:tc>
          <w:tcPr>
            <w:tcW w:w="278" w:type="pct"/>
            <w:tcBorders>
              <w:top w:val="single" w:sz="4" w:space="0" w:color="auto"/>
              <w:left w:val="single" w:sz="4" w:space="0" w:color="auto"/>
            </w:tcBorders>
            <w:shd w:val="clear" w:color="auto" w:fill="auto"/>
          </w:tcPr>
          <w:p w:rsidR="00155353" w:rsidRPr="00155353" w:rsidRDefault="00155353" w:rsidP="0073553F">
            <w:pPr>
              <w:pStyle w:val="NoSpacing"/>
              <w:rPr>
                <w:rFonts w:eastAsia="Times New Roman"/>
                <w:color w:val="000000"/>
                <w:szCs w:val="20"/>
              </w:rPr>
            </w:pPr>
            <w:r w:rsidRPr="00155353">
              <w:rPr>
                <w:rFonts w:eastAsia="Times New Roman"/>
                <w:color w:val="000000"/>
                <w:szCs w:val="20"/>
              </w:rPr>
              <w:t>Payment of license fees</w:t>
            </w:r>
          </w:p>
        </w:tc>
        <w:tc>
          <w:tcPr>
            <w:tcW w:w="370" w:type="pct"/>
            <w:tcBorders>
              <w:top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Paid license fees</w:t>
            </w:r>
          </w:p>
        </w:tc>
        <w:tc>
          <w:tcPr>
            <w:tcW w:w="308" w:type="pct"/>
            <w:tcBorders>
              <w:top w:val="single" w:sz="4" w:space="0" w:color="auto"/>
            </w:tcBorders>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R450k</w:t>
            </w:r>
          </w:p>
        </w:tc>
        <w:tc>
          <w:tcPr>
            <w:tcW w:w="400" w:type="pct"/>
            <w:tcBorders>
              <w:top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Paid license fee</w:t>
            </w:r>
            <w:r w:rsidRPr="00155353">
              <w:rPr>
                <w:rFonts w:eastAsia="Times New Roman"/>
                <w:szCs w:val="20"/>
                <w:shd w:val="clear" w:color="auto" w:fill="D9D9D9"/>
              </w:rPr>
              <w:t>s</w:t>
            </w:r>
          </w:p>
        </w:tc>
        <w:tc>
          <w:tcPr>
            <w:tcW w:w="277" w:type="pct"/>
            <w:tcBorders>
              <w:top w:val="single" w:sz="4" w:space="0" w:color="auto"/>
            </w:tcBorders>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R250k</w:t>
            </w:r>
          </w:p>
        </w:tc>
        <w:tc>
          <w:tcPr>
            <w:tcW w:w="400" w:type="pct"/>
            <w:tcBorders>
              <w:top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Paid license fees</w:t>
            </w:r>
          </w:p>
        </w:tc>
        <w:tc>
          <w:tcPr>
            <w:tcW w:w="277" w:type="pct"/>
            <w:tcBorders>
              <w:top w:val="single" w:sz="4" w:space="0" w:color="auto"/>
            </w:tcBorders>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R200k</w:t>
            </w:r>
          </w:p>
        </w:tc>
        <w:tc>
          <w:tcPr>
            <w:tcW w:w="400" w:type="pct"/>
            <w:tcBorders>
              <w:top w:val="single" w:sz="4" w:space="0" w:color="auto"/>
            </w:tcBorders>
            <w:shd w:val="clear" w:color="auto" w:fill="D9D9D9"/>
          </w:tcPr>
          <w:p w:rsidR="00155353" w:rsidRPr="00155353" w:rsidRDefault="00155353" w:rsidP="0073553F">
            <w:pPr>
              <w:pStyle w:val="NoSpacing"/>
              <w:rPr>
                <w:rFonts w:eastAsia="Times New Roman"/>
                <w:szCs w:val="20"/>
              </w:rPr>
            </w:pPr>
            <w:r w:rsidRPr="00155353">
              <w:rPr>
                <w:rFonts w:eastAsia="Times New Roman"/>
                <w:szCs w:val="20"/>
              </w:rPr>
              <w:t>Paid license fees</w:t>
            </w:r>
          </w:p>
        </w:tc>
        <w:tc>
          <w:tcPr>
            <w:tcW w:w="277" w:type="pct"/>
            <w:tcBorders>
              <w:top w:val="single" w:sz="4" w:space="0" w:color="auto"/>
            </w:tcBorders>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w:t>
            </w:r>
          </w:p>
        </w:tc>
        <w:tc>
          <w:tcPr>
            <w:tcW w:w="154" w:type="pct"/>
            <w:tcBorders>
              <w:top w:val="single" w:sz="4" w:space="0" w:color="auto"/>
              <w:right w:val="single" w:sz="4" w:space="0" w:color="auto"/>
            </w:tcBorders>
            <w:shd w:val="clear" w:color="auto" w:fill="D9D9D9"/>
            <w:textDirection w:val="btLr"/>
            <w:vAlign w:val="center"/>
          </w:tcPr>
          <w:p w:rsidR="00155353" w:rsidRPr="00155353" w:rsidRDefault="00155353" w:rsidP="0073553F">
            <w:pPr>
              <w:pStyle w:val="NoSpacing"/>
              <w:rPr>
                <w:rFonts w:eastAsia="Times New Roman"/>
                <w:szCs w:val="20"/>
              </w:rPr>
            </w:pPr>
            <w:r w:rsidRPr="00155353">
              <w:rPr>
                <w:rFonts w:eastAsia="Times New Roman"/>
                <w:szCs w:val="20"/>
              </w:rPr>
              <w:t>R900k</w:t>
            </w:r>
          </w:p>
        </w:tc>
        <w:tc>
          <w:tcPr>
            <w:tcW w:w="123" w:type="pct"/>
            <w:tcBorders>
              <w:top w:val="single" w:sz="4" w:space="0" w:color="auto"/>
              <w:left w:val="single" w:sz="4" w:space="0" w:color="auto"/>
            </w:tcBorders>
            <w:textDirection w:val="btLr"/>
            <w:vAlign w:val="center"/>
          </w:tcPr>
          <w:p w:rsidR="00155353" w:rsidRPr="00155353" w:rsidRDefault="00155353" w:rsidP="0073553F">
            <w:pPr>
              <w:pStyle w:val="NoSpacing"/>
              <w:rPr>
                <w:rFonts w:eastAsia="Times New Roman"/>
                <w:szCs w:val="20"/>
              </w:rPr>
            </w:pPr>
          </w:p>
        </w:tc>
        <w:tc>
          <w:tcPr>
            <w:tcW w:w="308" w:type="pct"/>
            <w:tcBorders>
              <w:top w:val="single" w:sz="4" w:space="0" w:color="auto"/>
              <w:right w:val="single" w:sz="4" w:space="0" w:color="auto"/>
            </w:tcBorders>
          </w:tcPr>
          <w:p w:rsidR="00155353" w:rsidRPr="00155353" w:rsidRDefault="00155353" w:rsidP="0073553F">
            <w:pPr>
              <w:pStyle w:val="NoSpacing"/>
              <w:rPr>
                <w:rFonts w:eastAsia="Times New Roman"/>
                <w:szCs w:val="20"/>
              </w:rPr>
            </w:pPr>
            <w:r w:rsidRPr="00155353">
              <w:rPr>
                <w:rFonts w:eastAsia="Times New Roman"/>
                <w:szCs w:val="20"/>
              </w:rPr>
              <w:t>POP - fees</w:t>
            </w:r>
          </w:p>
          <w:p w:rsidR="00155353" w:rsidRPr="00155353" w:rsidRDefault="00155353" w:rsidP="0073553F">
            <w:pPr>
              <w:pStyle w:val="NoSpacing"/>
              <w:rPr>
                <w:rFonts w:eastAsia="Times New Roman"/>
                <w:szCs w:val="20"/>
              </w:rPr>
            </w:pPr>
            <w:r w:rsidRPr="00155353">
              <w:rPr>
                <w:rFonts w:eastAsia="Times New Roman"/>
                <w:szCs w:val="20"/>
              </w:rPr>
              <w:t>VIP Payroll, Samras and Caseware</w:t>
            </w:r>
          </w:p>
        </w:tc>
        <w:tc>
          <w:tcPr>
            <w:tcW w:w="401" w:type="pct"/>
            <w:tcBorders>
              <w:top w:val="single" w:sz="4" w:space="0" w:color="auto"/>
              <w:left w:val="single" w:sz="4" w:space="0" w:color="auto"/>
            </w:tcBorders>
          </w:tcPr>
          <w:p w:rsidR="00155353" w:rsidRPr="00155353" w:rsidRDefault="00155353" w:rsidP="0073553F">
            <w:pPr>
              <w:pStyle w:val="NoSpacing"/>
              <w:rPr>
                <w:rFonts w:eastAsia="Times New Roman"/>
                <w:szCs w:val="20"/>
              </w:rPr>
            </w:pPr>
          </w:p>
        </w:tc>
      </w:tr>
    </w:tbl>
    <w:p w:rsidR="00155353" w:rsidRPr="00155353" w:rsidRDefault="00155353" w:rsidP="0073553F">
      <w:pPr>
        <w:pStyle w:val="NoSpacing"/>
        <w:rPr>
          <w:rFonts w:ascii="Times New Roman" w:eastAsia="Times New Roman" w:hAnsi="Times New Roman"/>
          <w:sz w:val="24"/>
          <w:szCs w:val="24"/>
        </w:rPr>
      </w:pPr>
    </w:p>
    <w:p w:rsidR="003D3F19" w:rsidRDefault="003D3F19" w:rsidP="0073553F">
      <w:pPr>
        <w:pStyle w:val="NoSpacing"/>
      </w:pPr>
      <w:r>
        <w:br w:type="page"/>
      </w:r>
    </w:p>
    <w:p w:rsidR="0074426F" w:rsidRDefault="0074426F" w:rsidP="0073553F">
      <w:pPr>
        <w:pStyle w:val="NoSpacing"/>
        <w:rPr>
          <w:rFonts w:ascii="Arial" w:hAnsi="Arial"/>
        </w:rPr>
      </w:pPr>
      <w:r w:rsidRPr="00C9441D">
        <w:rPr>
          <w:rFonts w:ascii="Arial" w:hAnsi="Arial"/>
        </w:rPr>
        <w:t>Department Name</w:t>
      </w:r>
      <w:r w:rsidRPr="00C9441D">
        <w:rPr>
          <w:rFonts w:ascii="Arial" w:hAnsi="Arial"/>
        </w:rPr>
        <w:tab/>
      </w:r>
      <w:r w:rsidRPr="00C9441D">
        <w:rPr>
          <w:rFonts w:ascii="Arial" w:hAnsi="Arial"/>
        </w:rPr>
        <w:tab/>
        <w:t>:  Community Development Services</w:t>
      </w:r>
      <w:r w:rsidR="00725528">
        <w:rPr>
          <w:rFonts w:ascii="Arial" w:hAnsi="Arial"/>
        </w:rPr>
        <w:t xml:space="preserve"> (</w:t>
      </w:r>
      <w:r w:rsidR="00725528" w:rsidRPr="00C9441D">
        <w:rPr>
          <w:rFonts w:ascii="Arial" w:hAnsi="Arial"/>
        </w:rPr>
        <w:t>ISD &amp; Customer Care</w:t>
      </w:r>
      <w:r w:rsidR="00725528">
        <w:rPr>
          <w:rFonts w:ascii="Arial" w:hAnsi="Arial"/>
        </w:rPr>
        <w:t>)</w:t>
      </w:r>
    </w:p>
    <w:p w:rsidR="00C9441D" w:rsidRPr="00C9441D" w:rsidRDefault="00C9441D" w:rsidP="0073553F">
      <w:pPr>
        <w:pStyle w:val="NoSpacing"/>
        <w:rPr>
          <w:rFonts w:ascii="Arial" w:hAnsi="Arial"/>
        </w:rPr>
      </w:pPr>
      <w:r>
        <w:rPr>
          <w:rFonts w:ascii="Arial" w:hAnsi="Arial"/>
        </w:rPr>
        <w:t>NKPA 5                                : Good Governance and Public Participation</w:t>
      </w:r>
    </w:p>
    <w:p w:rsidR="0074426F" w:rsidRPr="00C9441D" w:rsidRDefault="0074426F" w:rsidP="0073553F">
      <w:pPr>
        <w:pStyle w:val="NoSpacing"/>
        <w:rPr>
          <w:rFonts w:ascii="Arial" w:hAnsi="Arial"/>
        </w:rPr>
      </w:pPr>
      <w:r w:rsidRPr="00C9441D">
        <w:rPr>
          <w:rFonts w:ascii="Arial" w:hAnsi="Arial"/>
        </w:rPr>
        <w:t>Departmental Objective</w:t>
      </w:r>
      <w:r w:rsidRPr="00C9441D">
        <w:rPr>
          <w:rFonts w:ascii="Arial" w:hAnsi="Arial"/>
        </w:rPr>
        <w:tab/>
        <w:t xml:space="preserve">: To provide a comprehensive community development services </w:t>
      </w:r>
      <w:r w:rsidR="00725528">
        <w:rPr>
          <w:rFonts w:ascii="Arial" w:hAnsi="Arial"/>
        </w:rPr>
        <w:t>package throughout the district</w:t>
      </w:r>
      <w:r w:rsidRPr="00C9441D">
        <w:rPr>
          <w:rFonts w:ascii="Arial" w:hAnsi="Arial"/>
        </w:rPr>
        <w:t xml:space="preserve"> </w:t>
      </w:r>
    </w:p>
    <w:tbl>
      <w:tblPr>
        <w:tblW w:w="5000" w:type="pct"/>
        <w:jc w:val="righ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008000"/>
        <w:tblLayout w:type="fixed"/>
        <w:tblLook w:val="04A0" w:firstRow="1" w:lastRow="0" w:firstColumn="1" w:lastColumn="0" w:noHBand="0" w:noVBand="1"/>
      </w:tblPr>
      <w:tblGrid>
        <w:gridCol w:w="1013"/>
        <w:gridCol w:w="373"/>
        <w:gridCol w:w="1129"/>
        <w:gridCol w:w="1092"/>
        <w:gridCol w:w="1288"/>
        <w:gridCol w:w="1269"/>
        <w:gridCol w:w="664"/>
        <w:gridCol w:w="1196"/>
        <w:gridCol w:w="642"/>
        <w:gridCol w:w="1043"/>
        <w:gridCol w:w="609"/>
        <w:gridCol w:w="1006"/>
        <w:gridCol w:w="593"/>
        <w:gridCol w:w="407"/>
        <w:gridCol w:w="401"/>
        <w:gridCol w:w="1276"/>
        <w:gridCol w:w="1294"/>
      </w:tblGrid>
      <w:tr w:rsidR="0074426F" w:rsidRPr="0074426F" w:rsidTr="0074426F">
        <w:trPr>
          <w:trHeight w:val="277"/>
          <w:tblHeader/>
          <w:jc w:val="right"/>
        </w:trPr>
        <w:tc>
          <w:tcPr>
            <w:tcW w:w="453" w:type="pct"/>
            <w:gridSpan w:val="2"/>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IDP Projects</w:t>
            </w:r>
          </w:p>
        </w:tc>
        <w:tc>
          <w:tcPr>
            <w:tcW w:w="369"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Measurable Objective (Outcome)</w:t>
            </w:r>
          </w:p>
        </w:tc>
        <w:tc>
          <w:tcPr>
            <w:tcW w:w="357"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KPI</w:t>
            </w:r>
          </w:p>
        </w:tc>
        <w:tc>
          <w:tcPr>
            <w:tcW w:w="421"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Output</w:t>
            </w:r>
          </w:p>
        </w:tc>
        <w:tc>
          <w:tcPr>
            <w:tcW w:w="415"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Q1</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Jul-Sep</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Target</w:t>
            </w:r>
          </w:p>
        </w:tc>
        <w:tc>
          <w:tcPr>
            <w:tcW w:w="217"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tc>
        <w:tc>
          <w:tcPr>
            <w:tcW w:w="391"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Q2</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Oct-Dec</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Target</w:t>
            </w:r>
          </w:p>
        </w:tc>
        <w:tc>
          <w:tcPr>
            <w:tcW w:w="210"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tc>
        <w:tc>
          <w:tcPr>
            <w:tcW w:w="341"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Q3</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Jan-Mar</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Target</w:t>
            </w:r>
          </w:p>
        </w:tc>
        <w:tc>
          <w:tcPr>
            <w:tcW w:w="199"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tc>
        <w:tc>
          <w:tcPr>
            <w:tcW w:w="329"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Q4</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Apr-Jun</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Target</w:t>
            </w:r>
          </w:p>
        </w:tc>
        <w:tc>
          <w:tcPr>
            <w:tcW w:w="194"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tc>
        <w:tc>
          <w:tcPr>
            <w:tcW w:w="264" w:type="pct"/>
            <w:gridSpan w:val="2"/>
            <w:shd w:val="clear" w:color="auto" w:fill="666699"/>
          </w:tcPr>
          <w:p w:rsidR="0074426F" w:rsidRPr="0074426F" w:rsidRDefault="0074426F" w:rsidP="0073553F">
            <w:pPr>
              <w:pStyle w:val="NoSpacing"/>
              <w:rPr>
                <w:rFonts w:ascii="Arial" w:eastAsia="Times New Roman" w:hAnsi="Arial"/>
                <w:color w:val="FFFFFF"/>
                <w:szCs w:val="20"/>
              </w:rPr>
            </w:pPr>
          </w:p>
        </w:tc>
        <w:tc>
          <w:tcPr>
            <w:tcW w:w="417"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Means of Verification</w:t>
            </w:r>
          </w:p>
        </w:tc>
        <w:tc>
          <w:tcPr>
            <w:tcW w:w="423"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Supporting Departments(Input)</w:t>
            </w:r>
          </w:p>
        </w:tc>
      </w:tr>
      <w:tr w:rsidR="0074426F" w:rsidRPr="0074426F" w:rsidTr="0074426F">
        <w:tblPrEx>
          <w:shd w:val="clear" w:color="auto" w:fill="auto"/>
        </w:tblPrEx>
        <w:trPr>
          <w:trHeight w:val="334"/>
          <w:tblHeader/>
          <w:jc w:val="right"/>
        </w:trPr>
        <w:tc>
          <w:tcPr>
            <w:tcW w:w="453" w:type="pct"/>
            <w:gridSpan w:val="2"/>
            <w:vMerge/>
            <w:shd w:val="clear" w:color="auto" w:fill="666699"/>
          </w:tcPr>
          <w:p w:rsidR="0074426F" w:rsidRPr="0074426F" w:rsidRDefault="0074426F" w:rsidP="0073553F">
            <w:pPr>
              <w:pStyle w:val="NoSpacing"/>
              <w:rPr>
                <w:rFonts w:ascii="Arial" w:eastAsia="Times New Roman" w:hAnsi="Arial"/>
                <w:color w:val="FFFFFF"/>
                <w:szCs w:val="20"/>
              </w:rPr>
            </w:pPr>
          </w:p>
        </w:tc>
        <w:tc>
          <w:tcPr>
            <w:tcW w:w="369"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357"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421"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415"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217" w:type="pct"/>
            <w:vMerge/>
            <w:shd w:val="clear" w:color="auto" w:fill="666699"/>
            <w:textDirection w:val="btLr"/>
          </w:tcPr>
          <w:p w:rsidR="0074426F" w:rsidRPr="0074426F" w:rsidRDefault="0074426F" w:rsidP="0073553F">
            <w:pPr>
              <w:pStyle w:val="NoSpacing"/>
              <w:rPr>
                <w:rFonts w:ascii="Arial" w:eastAsia="Times New Roman" w:hAnsi="Arial"/>
                <w:color w:val="FFFFFF"/>
                <w:szCs w:val="20"/>
              </w:rPr>
            </w:pPr>
          </w:p>
        </w:tc>
        <w:tc>
          <w:tcPr>
            <w:tcW w:w="391"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210" w:type="pct"/>
            <w:vMerge/>
            <w:shd w:val="clear" w:color="auto" w:fill="666699"/>
            <w:textDirection w:val="btLr"/>
          </w:tcPr>
          <w:p w:rsidR="0074426F" w:rsidRPr="0074426F" w:rsidRDefault="0074426F" w:rsidP="0073553F">
            <w:pPr>
              <w:pStyle w:val="NoSpacing"/>
              <w:rPr>
                <w:rFonts w:ascii="Arial" w:eastAsia="Times New Roman" w:hAnsi="Arial"/>
                <w:color w:val="FFFFFF"/>
                <w:szCs w:val="20"/>
              </w:rPr>
            </w:pPr>
          </w:p>
        </w:tc>
        <w:tc>
          <w:tcPr>
            <w:tcW w:w="341"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199" w:type="pct"/>
            <w:vMerge/>
            <w:shd w:val="clear" w:color="auto" w:fill="666699"/>
            <w:textDirection w:val="btLr"/>
          </w:tcPr>
          <w:p w:rsidR="0074426F" w:rsidRPr="0074426F" w:rsidRDefault="0074426F" w:rsidP="0073553F">
            <w:pPr>
              <w:pStyle w:val="NoSpacing"/>
              <w:rPr>
                <w:rFonts w:ascii="Arial" w:eastAsia="Times New Roman" w:hAnsi="Arial"/>
                <w:color w:val="FFFFFF"/>
                <w:szCs w:val="20"/>
              </w:rPr>
            </w:pPr>
          </w:p>
        </w:tc>
        <w:tc>
          <w:tcPr>
            <w:tcW w:w="329"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194" w:type="pct"/>
            <w:vMerge/>
            <w:shd w:val="clear" w:color="auto" w:fill="666699"/>
            <w:textDirection w:val="btLr"/>
          </w:tcPr>
          <w:p w:rsidR="0074426F" w:rsidRPr="0074426F" w:rsidRDefault="0074426F" w:rsidP="0073553F">
            <w:pPr>
              <w:pStyle w:val="NoSpacing"/>
              <w:rPr>
                <w:rFonts w:ascii="Arial" w:eastAsia="Times New Roman" w:hAnsi="Arial"/>
                <w:color w:val="FFFFFF"/>
                <w:szCs w:val="20"/>
              </w:rPr>
            </w:pPr>
          </w:p>
        </w:tc>
        <w:tc>
          <w:tcPr>
            <w:tcW w:w="264" w:type="pct"/>
            <w:gridSpan w:val="2"/>
            <w:shd w:val="clear" w:color="auto" w:fill="666699"/>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R</w:t>
            </w:r>
          </w:p>
        </w:tc>
        <w:tc>
          <w:tcPr>
            <w:tcW w:w="417"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423" w:type="pct"/>
            <w:vMerge/>
            <w:shd w:val="clear" w:color="auto" w:fill="666699"/>
          </w:tcPr>
          <w:p w:rsidR="0074426F" w:rsidRPr="0074426F" w:rsidRDefault="0074426F" w:rsidP="0073553F">
            <w:pPr>
              <w:pStyle w:val="NoSpacing"/>
              <w:rPr>
                <w:rFonts w:ascii="Arial" w:eastAsia="Times New Roman" w:hAnsi="Arial"/>
                <w:color w:val="FFFFFF"/>
                <w:szCs w:val="20"/>
              </w:rPr>
            </w:pPr>
          </w:p>
        </w:tc>
      </w:tr>
      <w:tr w:rsidR="0074426F" w:rsidRPr="0074426F" w:rsidTr="0074426F">
        <w:tblPrEx>
          <w:shd w:val="clear" w:color="auto" w:fill="auto"/>
        </w:tblPrEx>
        <w:trPr>
          <w:cantSplit/>
          <w:trHeight w:val="2172"/>
          <w:jc w:val="right"/>
        </w:trPr>
        <w:tc>
          <w:tcPr>
            <w:tcW w:w="331" w:type="pct"/>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Customer  Care Centre Upgrade( Voice Recording)</w:t>
            </w:r>
          </w:p>
        </w:tc>
        <w:tc>
          <w:tcPr>
            <w:tcW w:w="122" w:type="pct"/>
            <w:tcBorders>
              <w:left w:val="single" w:sz="4" w:space="0" w:color="auto"/>
            </w:tcBorders>
            <w:shd w:val="clear" w:color="auto" w:fill="D9D9D9"/>
            <w:textDirection w:val="btLr"/>
            <w:vAlign w:val="center"/>
          </w:tcPr>
          <w:p w:rsidR="0074426F" w:rsidRPr="0074426F" w:rsidRDefault="00842A1B" w:rsidP="0073553F">
            <w:pPr>
              <w:pStyle w:val="NoSpacing"/>
              <w:rPr>
                <w:rFonts w:ascii="Arial" w:eastAsia="Times New Roman" w:hAnsi="Arial"/>
                <w:szCs w:val="20"/>
              </w:rPr>
            </w:pPr>
            <w:r>
              <w:rPr>
                <w:rFonts w:ascii="Arial" w:eastAsia="Times New Roman" w:hAnsi="Arial"/>
                <w:szCs w:val="20"/>
              </w:rPr>
              <w:t xml:space="preserve">Page: 85 B37 </w:t>
            </w:r>
          </w:p>
        </w:tc>
        <w:tc>
          <w:tcPr>
            <w:tcW w:w="369"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To improve customer care call centre</w:t>
            </w:r>
          </w:p>
        </w:tc>
        <w:tc>
          <w:tcPr>
            <w:tcW w:w="357"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of calls logged resolved within 5 days</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i/>
                <w:szCs w:val="20"/>
              </w:rPr>
            </w:pPr>
            <w:r w:rsidRPr="0074426F">
              <w:rPr>
                <w:rFonts w:ascii="Arial" w:eastAsia="Times New Roman" w:hAnsi="Arial"/>
                <w:i/>
                <w:szCs w:val="20"/>
              </w:rPr>
              <w:t>ANNUAL TARGET: 100%</w:t>
            </w:r>
          </w:p>
        </w:tc>
        <w:tc>
          <w:tcPr>
            <w:tcW w:w="421" w:type="pct"/>
            <w:tcBorders>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Call center efficiency improved</w:t>
            </w:r>
          </w:p>
        </w:tc>
        <w:tc>
          <w:tcPr>
            <w:tcW w:w="415"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Business specification for system developed</w:t>
            </w:r>
          </w:p>
        </w:tc>
        <w:tc>
          <w:tcPr>
            <w:tcW w:w="217"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R50 000</w:t>
            </w:r>
          </w:p>
        </w:tc>
        <w:tc>
          <w:tcPr>
            <w:tcW w:w="391"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Service provider appointed, </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Voice Recording system</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 Installed</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(Reports)</w:t>
            </w:r>
          </w:p>
        </w:tc>
        <w:tc>
          <w:tcPr>
            <w:tcW w:w="210"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R450 000</w:t>
            </w:r>
          </w:p>
        </w:tc>
        <w:tc>
          <w:tcPr>
            <w:tcW w:w="341"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199"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329"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194"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133" w:type="pct"/>
            <w:tcBorders>
              <w:bottom w:val="single" w:sz="4" w:space="0" w:color="auto"/>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R500 000</w:t>
            </w:r>
          </w:p>
        </w:tc>
        <w:tc>
          <w:tcPr>
            <w:tcW w:w="131" w:type="pct"/>
            <w:tcBorders>
              <w:left w:val="single" w:sz="4" w:space="0" w:color="auto"/>
              <w:bottom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417" w:type="pct"/>
            <w:tcBorders>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Call log report</w:t>
            </w:r>
          </w:p>
        </w:tc>
        <w:tc>
          <w:tcPr>
            <w:tcW w:w="423" w:type="pct"/>
            <w:tcBorders>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BTO</w:t>
            </w:r>
          </w:p>
        </w:tc>
      </w:tr>
      <w:tr w:rsidR="0074426F" w:rsidRPr="0074426F" w:rsidTr="0074426F">
        <w:tblPrEx>
          <w:shd w:val="clear" w:color="auto" w:fill="auto"/>
        </w:tblPrEx>
        <w:trPr>
          <w:cantSplit/>
          <w:trHeight w:val="2415"/>
          <w:jc w:val="right"/>
        </w:trPr>
        <w:tc>
          <w:tcPr>
            <w:tcW w:w="331" w:type="pct"/>
            <w:vMerge w:val="restart"/>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ISD &amp; Customer Care Public Education and Community Awareness Programme</w:t>
            </w:r>
          </w:p>
        </w:tc>
        <w:tc>
          <w:tcPr>
            <w:tcW w:w="122" w:type="pct"/>
            <w:vMerge w:val="restart"/>
            <w:tcBorders>
              <w:left w:val="single" w:sz="4" w:space="0" w:color="auto"/>
            </w:tcBorders>
            <w:shd w:val="clear" w:color="auto" w:fill="D9D9D9"/>
            <w:textDirection w:val="btLr"/>
            <w:vAlign w:val="center"/>
          </w:tcPr>
          <w:p w:rsidR="0074426F" w:rsidRPr="0074426F" w:rsidRDefault="00842A1B" w:rsidP="0073553F">
            <w:pPr>
              <w:pStyle w:val="NoSpacing"/>
              <w:rPr>
                <w:rFonts w:ascii="Arial" w:eastAsia="Times New Roman" w:hAnsi="Arial"/>
                <w:szCs w:val="20"/>
              </w:rPr>
            </w:pPr>
            <w:r>
              <w:rPr>
                <w:rFonts w:ascii="Arial" w:eastAsia="Times New Roman" w:hAnsi="Arial"/>
                <w:szCs w:val="20"/>
              </w:rPr>
              <w:t xml:space="preserve">Page: </w:t>
            </w:r>
            <w:r w:rsidR="003D2FB6">
              <w:rPr>
                <w:rFonts w:ascii="Arial" w:eastAsia="Times New Roman" w:hAnsi="Arial"/>
                <w:szCs w:val="20"/>
              </w:rPr>
              <w:t>85 B37</w:t>
            </w:r>
          </w:p>
        </w:tc>
        <w:tc>
          <w:tcPr>
            <w:tcW w:w="369" w:type="pct"/>
            <w:vMerge w:val="restar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To increase sense of accountability and ownership by communities</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357"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LMs work shopped</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TARGET:4</w:t>
            </w:r>
          </w:p>
        </w:tc>
        <w:tc>
          <w:tcPr>
            <w:tcW w:w="421" w:type="pct"/>
            <w:tcBorders>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ISD Public Education and Awareness Workshops held in all LM’s </w:t>
            </w:r>
          </w:p>
        </w:tc>
        <w:tc>
          <w:tcPr>
            <w:tcW w:w="415"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 LM</w:t>
            </w:r>
          </w:p>
        </w:tc>
        <w:tc>
          <w:tcPr>
            <w:tcW w:w="217"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391"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1LM</w:t>
            </w:r>
          </w:p>
        </w:tc>
        <w:tc>
          <w:tcPr>
            <w:tcW w:w="210"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R25 000</w:t>
            </w:r>
          </w:p>
        </w:tc>
        <w:tc>
          <w:tcPr>
            <w:tcW w:w="341"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 LM</w:t>
            </w:r>
          </w:p>
        </w:tc>
        <w:tc>
          <w:tcPr>
            <w:tcW w:w="199"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329"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1LM</w:t>
            </w:r>
          </w:p>
        </w:tc>
        <w:tc>
          <w:tcPr>
            <w:tcW w:w="194"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R25 000</w:t>
            </w:r>
          </w:p>
        </w:tc>
        <w:tc>
          <w:tcPr>
            <w:tcW w:w="133" w:type="pct"/>
            <w:tcBorders>
              <w:bottom w:val="single" w:sz="4" w:space="0" w:color="auto"/>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R50 000</w:t>
            </w:r>
          </w:p>
        </w:tc>
        <w:tc>
          <w:tcPr>
            <w:tcW w:w="131" w:type="pct"/>
            <w:tcBorders>
              <w:left w:val="single" w:sz="4" w:space="0" w:color="auto"/>
              <w:bottom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417" w:type="pct"/>
            <w:tcBorders>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Reports and  attendance Registers</w:t>
            </w:r>
          </w:p>
        </w:tc>
        <w:tc>
          <w:tcPr>
            <w:tcW w:w="423" w:type="pct"/>
            <w:tcBorders>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Communications</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BTO</w:t>
            </w:r>
          </w:p>
        </w:tc>
      </w:tr>
      <w:tr w:rsidR="0074426F" w:rsidRPr="0074426F" w:rsidTr="0074426F">
        <w:tblPrEx>
          <w:shd w:val="clear" w:color="auto" w:fill="auto"/>
        </w:tblPrEx>
        <w:trPr>
          <w:cantSplit/>
          <w:trHeight w:val="1134"/>
          <w:jc w:val="right"/>
        </w:trPr>
        <w:tc>
          <w:tcPr>
            <w:tcW w:w="331" w:type="pct"/>
            <w:vMerge/>
            <w:tcBorders>
              <w:right w:val="single" w:sz="4" w:space="0" w:color="auto"/>
            </w:tcBorders>
            <w:shd w:val="clear" w:color="auto" w:fill="D9D9D9"/>
            <w:vAlign w:val="center"/>
          </w:tcPr>
          <w:p w:rsidR="0074426F" w:rsidRPr="0074426F" w:rsidRDefault="0074426F" w:rsidP="0073553F">
            <w:pPr>
              <w:pStyle w:val="NoSpacing"/>
              <w:rPr>
                <w:rFonts w:ascii="Arial" w:eastAsia="Times New Roman" w:hAnsi="Arial"/>
                <w:szCs w:val="20"/>
              </w:rPr>
            </w:pPr>
          </w:p>
        </w:tc>
        <w:tc>
          <w:tcPr>
            <w:tcW w:w="122" w:type="pct"/>
            <w:vMerge/>
            <w:tcBorders>
              <w:left w:val="single" w:sz="4" w:space="0" w:color="auto"/>
            </w:tcBorders>
            <w:shd w:val="clear" w:color="auto" w:fill="D9D9D9"/>
            <w:vAlign w:val="center"/>
          </w:tcPr>
          <w:p w:rsidR="0074426F" w:rsidRPr="0074426F" w:rsidRDefault="0074426F" w:rsidP="0073553F">
            <w:pPr>
              <w:pStyle w:val="NoSpacing"/>
              <w:rPr>
                <w:rFonts w:ascii="Arial" w:eastAsia="Times New Roman" w:hAnsi="Arial"/>
                <w:szCs w:val="20"/>
              </w:rPr>
            </w:pPr>
          </w:p>
        </w:tc>
        <w:tc>
          <w:tcPr>
            <w:tcW w:w="369" w:type="pct"/>
            <w:vMerge/>
            <w:shd w:val="clear" w:color="auto" w:fill="D9D9D9"/>
          </w:tcPr>
          <w:p w:rsidR="0074426F" w:rsidRPr="0074426F" w:rsidRDefault="0074426F" w:rsidP="0073553F">
            <w:pPr>
              <w:pStyle w:val="NoSpacing"/>
              <w:rPr>
                <w:rFonts w:ascii="Arial" w:eastAsia="Times New Roman" w:hAnsi="Arial"/>
                <w:szCs w:val="20"/>
              </w:rPr>
            </w:pPr>
          </w:p>
        </w:tc>
        <w:tc>
          <w:tcPr>
            <w:tcW w:w="357"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employees attending customer care day event</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TARGET:20</w:t>
            </w:r>
          </w:p>
        </w:tc>
        <w:tc>
          <w:tcPr>
            <w:tcW w:w="421" w:type="pct"/>
            <w:tcBorders>
              <w:top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Customer Care Day for all ANDM employees held</w:t>
            </w:r>
          </w:p>
        </w:tc>
        <w:tc>
          <w:tcPr>
            <w:tcW w:w="415" w:type="pct"/>
            <w:tcBorders>
              <w:top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217" w:type="pct"/>
            <w:tcBorders>
              <w:top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391" w:type="pct"/>
            <w:tcBorders>
              <w:top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Customer Care Day for all ANDM employees held</w:t>
            </w:r>
          </w:p>
        </w:tc>
        <w:tc>
          <w:tcPr>
            <w:tcW w:w="210" w:type="pct"/>
            <w:tcBorders>
              <w:top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R200 000</w:t>
            </w:r>
          </w:p>
        </w:tc>
        <w:tc>
          <w:tcPr>
            <w:tcW w:w="341" w:type="pct"/>
            <w:tcBorders>
              <w:top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199" w:type="pct"/>
            <w:tcBorders>
              <w:top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329" w:type="pct"/>
            <w:tcBorders>
              <w:top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194" w:type="pct"/>
            <w:tcBorders>
              <w:top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133" w:type="pct"/>
            <w:tcBorders>
              <w:top w:val="single" w:sz="4" w:space="0" w:color="auto"/>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R200 000</w:t>
            </w:r>
          </w:p>
        </w:tc>
        <w:tc>
          <w:tcPr>
            <w:tcW w:w="131" w:type="pct"/>
            <w:tcBorders>
              <w:top w:val="single" w:sz="4" w:space="0" w:color="auto"/>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417" w:type="pct"/>
            <w:tcBorders>
              <w:top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Reports and Attendance Register</w:t>
            </w:r>
          </w:p>
        </w:tc>
        <w:tc>
          <w:tcPr>
            <w:tcW w:w="423" w:type="pct"/>
            <w:tcBorders>
              <w:top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All departments </w:t>
            </w:r>
          </w:p>
        </w:tc>
      </w:tr>
      <w:tr w:rsidR="0074426F" w:rsidRPr="0074426F" w:rsidTr="0074426F">
        <w:tblPrEx>
          <w:shd w:val="clear" w:color="auto" w:fill="auto"/>
        </w:tblPrEx>
        <w:trPr>
          <w:cantSplit/>
          <w:trHeight w:val="1134"/>
          <w:jc w:val="right"/>
        </w:trPr>
        <w:tc>
          <w:tcPr>
            <w:tcW w:w="331" w:type="pct"/>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Customer Care Centre Marketing</w:t>
            </w:r>
          </w:p>
        </w:tc>
        <w:tc>
          <w:tcPr>
            <w:tcW w:w="122" w:type="pct"/>
            <w:tcBorders>
              <w:left w:val="single" w:sz="4" w:space="0" w:color="auto"/>
            </w:tcBorders>
            <w:shd w:val="clear" w:color="auto" w:fill="D9D9D9"/>
            <w:textDirection w:val="btLr"/>
            <w:vAlign w:val="center"/>
          </w:tcPr>
          <w:p w:rsidR="0074426F" w:rsidRPr="0074426F" w:rsidRDefault="003D2FB6" w:rsidP="0073553F">
            <w:pPr>
              <w:pStyle w:val="NoSpacing"/>
              <w:rPr>
                <w:rFonts w:ascii="Arial" w:eastAsia="Times New Roman" w:hAnsi="Arial"/>
                <w:szCs w:val="20"/>
              </w:rPr>
            </w:pPr>
            <w:r>
              <w:rPr>
                <w:rFonts w:ascii="Arial" w:eastAsia="Times New Roman" w:hAnsi="Arial"/>
                <w:szCs w:val="20"/>
              </w:rPr>
              <w:t>Page: 88 E13</w:t>
            </w:r>
          </w:p>
        </w:tc>
        <w:tc>
          <w:tcPr>
            <w:tcW w:w="369"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To inform ANDM Communities about ANDM and its Services</w:t>
            </w:r>
          </w:p>
        </w:tc>
        <w:tc>
          <w:tcPr>
            <w:tcW w:w="357"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road shows held</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TARGET:4</w:t>
            </w:r>
          </w:p>
        </w:tc>
        <w:tc>
          <w:tcPr>
            <w:tcW w:w="421"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Increased number of ANDM Customer Care line Users </w:t>
            </w:r>
          </w:p>
        </w:tc>
        <w:tc>
          <w:tcPr>
            <w:tcW w:w="415"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Road show held for 1LM</w:t>
            </w:r>
          </w:p>
        </w:tc>
        <w:tc>
          <w:tcPr>
            <w:tcW w:w="217"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R15 000</w:t>
            </w:r>
          </w:p>
        </w:tc>
        <w:tc>
          <w:tcPr>
            <w:tcW w:w="391"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Road show held for 1LM</w:t>
            </w:r>
          </w:p>
        </w:tc>
        <w:tc>
          <w:tcPr>
            <w:tcW w:w="210"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15 000</w:t>
            </w:r>
          </w:p>
        </w:tc>
        <w:tc>
          <w:tcPr>
            <w:tcW w:w="341"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Road show held for 1LM</w:t>
            </w:r>
          </w:p>
        </w:tc>
        <w:tc>
          <w:tcPr>
            <w:tcW w:w="199"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R10 000</w:t>
            </w:r>
          </w:p>
        </w:tc>
        <w:tc>
          <w:tcPr>
            <w:tcW w:w="329"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Road show held for 1LM</w:t>
            </w:r>
          </w:p>
        </w:tc>
        <w:tc>
          <w:tcPr>
            <w:tcW w:w="194"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R10 000</w:t>
            </w:r>
          </w:p>
        </w:tc>
        <w:tc>
          <w:tcPr>
            <w:tcW w:w="133"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R50 000</w:t>
            </w:r>
          </w:p>
        </w:tc>
        <w:tc>
          <w:tcPr>
            <w:tcW w:w="131"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417"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Reports</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Attendance register</w:t>
            </w:r>
          </w:p>
        </w:tc>
        <w:tc>
          <w:tcPr>
            <w:tcW w:w="423"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Communications</w:t>
            </w:r>
          </w:p>
        </w:tc>
      </w:tr>
      <w:tr w:rsidR="0074426F" w:rsidRPr="0074426F" w:rsidTr="0074426F">
        <w:tblPrEx>
          <w:shd w:val="clear" w:color="auto" w:fill="auto"/>
        </w:tblPrEx>
        <w:trPr>
          <w:cantSplit/>
          <w:trHeight w:val="1134"/>
          <w:jc w:val="right"/>
        </w:trPr>
        <w:tc>
          <w:tcPr>
            <w:tcW w:w="331" w:type="pct"/>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Batho Pele Championship Programme</w:t>
            </w:r>
          </w:p>
          <w:p w:rsidR="0074426F" w:rsidRPr="0074426F" w:rsidRDefault="0074426F" w:rsidP="0073553F">
            <w:pPr>
              <w:pStyle w:val="NoSpacing"/>
              <w:rPr>
                <w:rFonts w:ascii="Arial" w:eastAsia="Times New Roman" w:hAnsi="Arial"/>
                <w:szCs w:val="20"/>
              </w:rPr>
            </w:pPr>
          </w:p>
        </w:tc>
        <w:tc>
          <w:tcPr>
            <w:tcW w:w="122" w:type="pct"/>
            <w:tcBorders>
              <w:left w:val="single" w:sz="4" w:space="0" w:color="auto"/>
            </w:tcBorders>
            <w:shd w:val="clear" w:color="auto" w:fill="D9D9D9"/>
            <w:textDirection w:val="btLr"/>
            <w:vAlign w:val="center"/>
          </w:tcPr>
          <w:p w:rsidR="0074426F" w:rsidRPr="0074426F" w:rsidRDefault="003D2FB6" w:rsidP="0073553F">
            <w:pPr>
              <w:pStyle w:val="NoSpacing"/>
              <w:rPr>
                <w:rFonts w:ascii="Arial" w:eastAsia="Times New Roman" w:hAnsi="Arial"/>
                <w:szCs w:val="20"/>
              </w:rPr>
            </w:pPr>
            <w:r>
              <w:rPr>
                <w:rFonts w:ascii="Arial" w:eastAsia="Times New Roman" w:hAnsi="Arial"/>
                <w:szCs w:val="20"/>
              </w:rPr>
              <w:t>Page: 88 E13</w:t>
            </w:r>
          </w:p>
        </w:tc>
        <w:tc>
          <w:tcPr>
            <w:tcW w:w="369"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To promote the culture of practical  application of Batho Pele Principles by all ANDM Service Units</w:t>
            </w:r>
          </w:p>
        </w:tc>
        <w:tc>
          <w:tcPr>
            <w:tcW w:w="357"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Date ANDM Batho Pele Championship Committee Launched</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TARGET:30 SEPTEMBER</w:t>
            </w:r>
          </w:p>
        </w:tc>
        <w:tc>
          <w:tcPr>
            <w:tcW w:w="421"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All ANDM Service units with prioritized Batho  Pele flagship projects</w:t>
            </w:r>
          </w:p>
        </w:tc>
        <w:tc>
          <w:tcPr>
            <w:tcW w:w="415"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Date ANDM Batho Pele Championship Committee Launched</w:t>
            </w:r>
          </w:p>
        </w:tc>
        <w:tc>
          <w:tcPr>
            <w:tcW w:w="217"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R50 000</w:t>
            </w:r>
          </w:p>
        </w:tc>
        <w:tc>
          <w:tcPr>
            <w:tcW w:w="391"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210"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nil</w:t>
            </w:r>
          </w:p>
        </w:tc>
        <w:tc>
          <w:tcPr>
            <w:tcW w:w="341"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199"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nil</w:t>
            </w:r>
          </w:p>
        </w:tc>
        <w:tc>
          <w:tcPr>
            <w:tcW w:w="329"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194"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nil</w:t>
            </w:r>
          </w:p>
        </w:tc>
        <w:tc>
          <w:tcPr>
            <w:tcW w:w="133"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R250 000</w:t>
            </w:r>
          </w:p>
        </w:tc>
        <w:tc>
          <w:tcPr>
            <w:tcW w:w="131"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417"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Minutes and Attendance Registers</w:t>
            </w:r>
          </w:p>
        </w:tc>
        <w:tc>
          <w:tcPr>
            <w:tcW w:w="423" w:type="pct"/>
            <w:tcBorders>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 All Departments</w:t>
            </w:r>
          </w:p>
        </w:tc>
      </w:tr>
      <w:tr w:rsidR="0074426F" w:rsidRPr="0074426F" w:rsidTr="0074426F">
        <w:tblPrEx>
          <w:shd w:val="clear" w:color="auto" w:fill="auto"/>
        </w:tblPrEx>
        <w:trPr>
          <w:cantSplit/>
          <w:trHeight w:val="1134"/>
          <w:jc w:val="right"/>
        </w:trPr>
        <w:tc>
          <w:tcPr>
            <w:tcW w:w="331" w:type="pct"/>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Customer Satisfaction Surveys</w:t>
            </w:r>
          </w:p>
        </w:tc>
        <w:tc>
          <w:tcPr>
            <w:tcW w:w="122" w:type="pct"/>
            <w:tcBorders>
              <w:left w:val="single" w:sz="4" w:space="0" w:color="auto"/>
            </w:tcBorders>
            <w:shd w:val="clear" w:color="auto" w:fill="D9D9D9"/>
            <w:textDirection w:val="btLr"/>
            <w:vAlign w:val="center"/>
          </w:tcPr>
          <w:p w:rsidR="0074426F" w:rsidRPr="0074426F" w:rsidRDefault="003D2FB6" w:rsidP="0073553F">
            <w:pPr>
              <w:pStyle w:val="NoSpacing"/>
              <w:rPr>
                <w:rFonts w:ascii="Arial" w:eastAsia="Times New Roman" w:hAnsi="Arial"/>
                <w:szCs w:val="20"/>
              </w:rPr>
            </w:pPr>
            <w:r>
              <w:rPr>
                <w:rFonts w:ascii="Arial" w:eastAsia="Times New Roman" w:hAnsi="Arial"/>
                <w:szCs w:val="20"/>
              </w:rPr>
              <w:t>Page: 85 B37</w:t>
            </w:r>
          </w:p>
        </w:tc>
        <w:tc>
          <w:tcPr>
            <w:tcW w:w="369"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To enhance the quality of services rendered by ANDM</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357"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customer satisfactory surveys conducted</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TARGET:1</w:t>
            </w:r>
          </w:p>
        </w:tc>
        <w:tc>
          <w:tcPr>
            <w:tcW w:w="421"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Customer satisfaction surveys conducted for all LMs</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415"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Business specification for Customer Satisfaction surveys developed</w:t>
            </w:r>
          </w:p>
        </w:tc>
        <w:tc>
          <w:tcPr>
            <w:tcW w:w="217"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R50 000</w:t>
            </w:r>
          </w:p>
        </w:tc>
        <w:tc>
          <w:tcPr>
            <w:tcW w:w="391" w:type="pct"/>
            <w:shd w:val="clear" w:color="auto" w:fill="F2F2F2"/>
          </w:tcPr>
          <w:p w:rsidR="0074426F" w:rsidRPr="0074426F" w:rsidRDefault="0074426F" w:rsidP="0073553F">
            <w:pPr>
              <w:pStyle w:val="NoSpacing"/>
              <w:rPr>
                <w:rFonts w:ascii="Arial" w:eastAsia="Times New Roman" w:hAnsi="Arial"/>
                <w:szCs w:val="20"/>
              </w:rPr>
            </w:pPr>
          </w:p>
        </w:tc>
        <w:tc>
          <w:tcPr>
            <w:tcW w:w="210"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nil</w:t>
            </w:r>
          </w:p>
        </w:tc>
        <w:tc>
          <w:tcPr>
            <w:tcW w:w="341" w:type="pct"/>
            <w:shd w:val="clear" w:color="auto" w:fill="F2F2F2"/>
          </w:tcPr>
          <w:p w:rsidR="0074426F" w:rsidRPr="0074426F" w:rsidRDefault="0074426F" w:rsidP="0073553F">
            <w:pPr>
              <w:pStyle w:val="NoSpacing"/>
              <w:rPr>
                <w:rFonts w:ascii="Arial" w:eastAsia="Times New Roman" w:hAnsi="Arial"/>
                <w:szCs w:val="20"/>
              </w:rPr>
            </w:pPr>
          </w:p>
        </w:tc>
        <w:tc>
          <w:tcPr>
            <w:tcW w:w="199"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nil</w:t>
            </w:r>
          </w:p>
        </w:tc>
        <w:tc>
          <w:tcPr>
            <w:tcW w:w="329" w:type="pct"/>
            <w:shd w:val="clear" w:color="auto" w:fill="F2F2F2"/>
          </w:tcPr>
          <w:p w:rsidR="0074426F" w:rsidRPr="0074426F" w:rsidRDefault="0074426F" w:rsidP="0073553F">
            <w:pPr>
              <w:pStyle w:val="NoSpacing"/>
              <w:rPr>
                <w:rFonts w:ascii="Arial" w:eastAsia="Times New Roman" w:hAnsi="Arial"/>
                <w:szCs w:val="20"/>
              </w:rPr>
            </w:pPr>
          </w:p>
        </w:tc>
        <w:tc>
          <w:tcPr>
            <w:tcW w:w="194"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nil</w:t>
            </w:r>
          </w:p>
        </w:tc>
        <w:tc>
          <w:tcPr>
            <w:tcW w:w="133"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 R350 000</w:t>
            </w:r>
          </w:p>
        </w:tc>
        <w:tc>
          <w:tcPr>
            <w:tcW w:w="131"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417"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Survey reports</w:t>
            </w:r>
          </w:p>
        </w:tc>
        <w:tc>
          <w:tcPr>
            <w:tcW w:w="423"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All Departments</w:t>
            </w:r>
          </w:p>
        </w:tc>
      </w:tr>
      <w:tr w:rsidR="0074426F" w:rsidRPr="0074426F" w:rsidTr="0074426F">
        <w:tblPrEx>
          <w:shd w:val="clear" w:color="auto" w:fill="auto"/>
        </w:tblPrEx>
        <w:trPr>
          <w:cantSplit/>
          <w:trHeight w:val="2262"/>
          <w:jc w:val="right"/>
        </w:trPr>
        <w:tc>
          <w:tcPr>
            <w:tcW w:w="331" w:type="pct"/>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Procurement of protective equipment and clothing</w:t>
            </w:r>
          </w:p>
        </w:tc>
        <w:tc>
          <w:tcPr>
            <w:tcW w:w="122" w:type="pct"/>
            <w:tcBorders>
              <w:left w:val="single" w:sz="4" w:space="0" w:color="auto"/>
            </w:tcBorders>
            <w:shd w:val="clear" w:color="auto" w:fill="D9D9D9"/>
            <w:textDirection w:val="btLr"/>
            <w:vAlign w:val="center"/>
          </w:tcPr>
          <w:p w:rsidR="0074426F" w:rsidRPr="0074426F" w:rsidRDefault="003D2FB6" w:rsidP="0073553F">
            <w:pPr>
              <w:pStyle w:val="NoSpacing"/>
              <w:rPr>
                <w:rFonts w:ascii="Arial" w:eastAsia="Times New Roman" w:hAnsi="Arial"/>
                <w:szCs w:val="20"/>
              </w:rPr>
            </w:pPr>
            <w:r>
              <w:rPr>
                <w:rFonts w:ascii="Arial" w:eastAsia="Times New Roman" w:hAnsi="Arial"/>
                <w:szCs w:val="20"/>
              </w:rPr>
              <w:t>Page: 85 B31</w:t>
            </w:r>
          </w:p>
        </w:tc>
        <w:tc>
          <w:tcPr>
            <w:tcW w:w="369"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To Reduce injury on duty</w:t>
            </w:r>
          </w:p>
        </w:tc>
        <w:tc>
          <w:tcPr>
            <w:tcW w:w="357"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of Staff supplied with protective clothing</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TARGET:100%</w:t>
            </w:r>
          </w:p>
        </w:tc>
        <w:tc>
          <w:tcPr>
            <w:tcW w:w="421"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Protective clothing and equipment delivered and distributed to all Unit staff members</w:t>
            </w:r>
          </w:p>
        </w:tc>
        <w:tc>
          <w:tcPr>
            <w:tcW w:w="415"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Facilitate procurement processes</w:t>
            </w:r>
          </w:p>
        </w:tc>
        <w:tc>
          <w:tcPr>
            <w:tcW w:w="217"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Nil</w:t>
            </w:r>
          </w:p>
        </w:tc>
        <w:tc>
          <w:tcPr>
            <w:tcW w:w="391"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Protective clothing delivered and distributed accordingly</w:t>
            </w:r>
          </w:p>
        </w:tc>
        <w:tc>
          <w:tcPr>
            <w:tcW w:w="210"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R50 000</w:t>
            </w:r>
          </w:p>
        </w:tc>
        <w:tc>
          <w:tcPr>
            <w:tcW w:w="341" w:type="pct"/>
            <w:shd w:val="clear" w:color="auto" w:fill="F2F2F2"/>
          </w:tcPr>
          <w:p w:rsidR="0074426F" w:rsidRPr="0074426F" w:rsidRDefault="0074426F" w:rsidP="0073553F">
            <w:pPr>
              <w:pStyle w:val="NoSpacing"/>
              <w:rPr>
                <w:rFonts w:ascii="Arial" w:eastAsia="Times New Roman" w:hAnsi="Arial"/>
                <w:szCs w:val="20"/>
              </w:rPr>
            </w:pPr>
          </w:p>
        </w:tc>
        <w:tc>
          <w:tcPr>
            <w:tcW w:w="199"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Nil</w:t>
            </w:r>
          </w:p>
        </w:tc>
        <w:tc>
          <w:tcPr>
            <w:tcW w:w="329" w:type="pct"/>
            <w:shd w:val="clear" w:color="auto" w:fill="F2F2F2"/>
          </w:tcPr>
          <w:p w:rsidR="0074426F" w:rsidRPr="0074426F" w:rsidRDefault="0074426F" w:rsidP="0073553F">
            <w:pPr>
              <w:pStyle w:val="NoSpacing"/>
              <w:rPr>
                <w:rFonts w:ascii="Arial" w:eastAsia="Times New Roman" w:hAnsi="Arial"/>
                <w:szCs w:val="20"/>
              </w:rPr>
            </w:pPr>
          </w:p>
        </w:tc>
        <w:tc>
          <w:tcPr>
            <w:tcW w:w="194"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nil</w:t>
            </w:r>
          </w:p>
        </w:tc>
        <w:tc>
          <w:tcPr>
            <w:tcW w:w="133"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R50 000</w:t>
            </w:r>
          </w:p>
        </w:tc>
        <w:tc>
          <w:tcPr>
            <w:tcW w:w="131"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417"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Delivery notes</w:t>
            </w:r>
          </w:p>
        </w:tc>
        <w:tc>
          <w:tcPr>
            <w:tcW w:w="423"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BTO</w:t>
            </w:r>
          </w:p>
        </w:tc>
      </w:tr>
      <w:tr w:rsidR="0074426F" w:rsidRPr="0074426F" w:rsidTr="0074426F">
        <w:tblPrEx>
          <w:shd w:val="clear" w:color="auto" w:fill="auto"/>
        </w:tblPrEx>
        <w:trPr>
          <w:cantSplit/>
          <w:trHeight w:val="1134"/>
          <w:jc w:val="right"/>
        </w:trPr>
        <w:tc>
          <w:tcPr>
            <w:tcW w:w="331" w:type="pct"/>
            <w:vMerge w:val="restart"/>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Crime Prevention</w:t>
            </w:r>
          </w:p>
        </w:tc>
        <w:tc>
          <w:tcPr>
            <w:tcW w:w="122" w:type="pct"/>
            <w:vMerge w:val="restart"/>
            <w:tcBorders>
              <w:left w:val="single" w:sz="4" w:space="0" w:color="auto"/>
            </w:tcBorders>
            <w:shd w:val="clear" w:color="auto" w:fill="D9D9D9"/>
            <w:textDirection w:val="btLr"/>
            <w:vAlign w:val="center"/>
          </w:tcPr>
          <w:p w:rsidR="0074426F" w:rsidRPr="0074426F" w:rsidRDefault="003D2FB6" w:rsidP="0073553F">
            <w:pPr>
              <w:pStyle w:val="NoSpacing"/>
              <w:rPr>
                <w:rFonts w:ascii="Arial" w:eastAsia="Times New Roman" w:hAnsi="Arial"/>
                <w:szCs w:val="20"/>
              </w:rPr>
            </w:pPr>
            <w:r>
              <w:rPr>
                <w:rFonts w:ascii="Arial" w:eastAsia="Times New Roman" w:hAnsi="Arial"/>
                <w:szCs w:val="20"/>
              </w:rPr>
              <w:t xml:space="preserve">Page: 88 E15 </w:t>
            </w:r>
          </w:p>
        </w:tc>
        <w:tc>
          <w:tcPr>
            <w:tcW w:w="369" w:type="pct"/>
            <w:vMerge w:val="restar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color w:val="000000"/>
                <w:szCs w:val="20"/>
              </w:rPr>
              <w:t>To promote crime free district through crime awareness programs</w:t>
            </w:r>
          </w:p>
        </w:tc>
        <w:tc>
          <w:tcPr>
            <w:tcW w:w="357" w:type="pct"/>
            <w:tcBorders>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Number of active community safety forums </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TARGET:1</w:t>
            </w:r>
          </w:p>
        </w:tc>
        <w:tc>
          <w:tcPr>
            <w:tcW w:w="421" w:type="pct"/>
            <w:tcBorders>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All District Community Safety Fora operational and effective</w:t>
            </w:r>
          </w:p>
        </w:tc>
        <w:tc>
          <w:tcPr>
            <w:tcW w:w="415"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color w:val="000000"/>
                <w:szCs w:val="20"/>
              </w:rPr>
              <w:t>Finalize Development of  Local Safety Forum</w:t>
            </w:r>
          </w:p>
        </w:tc>
        <w:tc>
          <w:tcPr>
            <w:tcW w:w="217"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R30 000</w:t>
            </w:r>
          </w:p>
        </w:tc>
        <w:tc>
          <w:tcPr>
            <w:tcW w:w="391"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210"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Nil</w:t>
            </w:r>
          </w:p>
        </w:tc>
        <w:tc>
          <w:tcPr>
            <w:tcW w:w="341"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199"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Nil</w:t>
            </w:r>
          </w:p>
        </w:tc>
        <w:tc>
          <w:tcPr>
            <w:tcW w:w="329"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194"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Nil</w:t>
            </w:r>
          </w:p>
        </w:tc>
        <w:tc>
          <w:tcPr>
            <w:tcW w:w="133" w:type="pct"/>
            <w:vMerge w:val="restar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250 000</w:t>
            </w:r>
          </w:p>
        </w:tc>
        <w:tc>
          <w:tcPr>
            <w:tcW w:w="131" w:type="pct"/>
            <w:vMerge w:val="restar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417"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Minutes and attendance register</w:t>
            </w:r>
          </w:p>
        </w:tc>
        <w:tc>
          <w:tcPr>
            <w:tcW w:w="423" w:type="pct"/>
            <w:tcBorders>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 BTO</w:t>
            </w:r>
          </w:p>
        </w:tc>
      </w:tr>
      <w:tr w:rsidR="0074426F" w:rsidRPr="0074426F" w:rsidTr="0074426F">
        <w:tblPrEx>
          <w:shd w:val="clear" w:color="auto" w:fill="auto"/>
        </w:tblPrEx>
        <w:trPr>
          <w:cantSplit/>
          <w:trHeight w:val="1185"/>
          <w:jc w:val="right"/>
        </w:trPr>
        <w:tc>
          <w:tcPr>
            <w:tcW w:w="331" w:type="pct"/>
            <w:vMerge/>
            <w:tcBorders>
              <w:right w:val="single" w:sz="4" w:space="0" w:color="auto"/>
            </w:tcBorders>
            <w:shd w:val="clear" w:color="auto" w:fill="D9D9D9"/>
            <w:vAlign w:val="center"/>
          </w:tcPr>
          <w:p w:rsidR="0074426F" w:rsidRPr="0074426F" w:rsidRDefault="0074426F" w:rsidP="0073553F">
            <w:pPr>
              <w:pStyle w:val="NoSpacing"/>
              <w:rPr>
                <w:rFonts w:ascii="Arial" w:eastAsia="Times New Roman" w:hAnsi="Arial"/>
                <w:szCs w:val="20"/>
              </w:rPr>
            </w:pPr>
          </w:p>
        </w:tc>
        <w:tc>
          <w:tcPr>
            <w:tcW w:w="122" w:type="pct"/>
            <w:vMerge/>
            <w:tcBorders>
              <w:left w:val="single" w:sz="4" w:space="0" w:color="auto"/>
            </w:tcBorders>
            <w:shd w:val="clear" w:color="auto" w:fill="D9D9D9"/>
            <w:vAlign w:val="center"/>
          </w:tcPr>
          <w:p w:rsidR="0074426F" w:rsidRPr="0074426F" w:rsidRDefault="0074426F" w:rsidP="0073553F">
            <w:pPr>
              <w:pStyle w:val="NoSpacing"/>
              <w:rPr>
                <w:rFonts w:ascii="Arial" w:eastAsia="Times New Roman" w:hAnsi="Arial"/>
                <w:szCs w:val="20"/>
              </w:rPr>
            </w:pPr>
          </w:p>
        </w:tc>
        <w:tc>
          <w:tcPr>
            <w:tcW w:w="369" w:type="pct"/>
            <w:vMerge/>
            <w:shd w:val="clear" w:color="auto" w:fill="D9D9D9"/>
          </w:tcPr>
          <w:p w:rsidR="0074426F" w:rsidRPr="0074426F" w:rsidRDefault="0074426F" w:rsidP="0073553F">
            <w:pPr>
              <w:pStyle w:val="NoSpacing"/>
              <w:rPr>
                <w:rFonts w:ascii="Arial" w:eastAsia="Times New Roman" w:hAnsi="Arial"/>
                <w:color w:val="000000"/>
                <w:szCs w:val="20"/>
              </w:rPr>
            </w:pPr>
          </w:p>
        </w:tc>
        <w:tc>
          <w:tcPr>
            <w:tcW w:w="357"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color w:val="000000"/>
                <w:szCs w:val="20"/>
              </w:rPr>
            </w:pPr>
            <w:r w:rsidRPr="0074426F">
              <w:rPr>
                <w:rFonts w:ascii="Arial" w:eastAsia="Times New Roman" w:hAnsi="Arial"/>
                <w:color w:val="000000"/>
                <w:szCs w:val="20"/>
              </w:rPr>
              <w:t>Date district community safety launched</w:t>
            </w:r>
          </w:p>
          <w:p w:rsidR="0074426F" w:rsidRPr="0074426F" w:rsidRDefault="0074426F" w:rsidP="0073553F">
            <w:pPr>
              <w:pStyle w:val="NoSpacing"/>
              <w:rPr>
                <w:rFonts w:ascii="Arial" w:eastAsia="Times New Roman" w:hAnsi="Arial"/>
                <w:color w:val="000000"/>
                <w:szCs w:val="20"/>
              </w:rPr>
            </w:pPr>
            <w:r w:rsidRPr="0074426F">
              <w:rPr>
                <w:rFonts w:ascii="Arial" w:eastAsia="Times New Roman" w:hAnsi="Arial"/>
                <w:i/>
                <w:szCs w:val="20"/>
              </w:rPr>
              <w:t>ANNUAL TARGET:30 DECEMBER</w:t>
            </w:r>
          </w:p>
        </w:tc>
        <w:tc>
          <w:tcPr>
            <w:tcW w:w="421" w:type="pct"/>
            <w:tcBorders>
              <w:top w:val="single" w:sz="4" w:space="0" w:color="auto"/>
              <w:bottom w:val="single" w:sz="4" w:space="0" w:color="auto"/>
            </w:tcBorders>
            <w:shd w:val="clear" w:color="auto" w:fill="auto"/>
          </w:tcPr>
          <w:p w:rsidR="0074426F" w:rsidRPr="0074426F" w:rsidRDefault="0074426F" w:rsidP="0073553F">
            <w:pPr>
              <w:pStyle w:val="NoSpacing"/>
              <w:rPr>
                <w:rFonts w:ascii="Arial" w:eastAsia="Times New Roman" w:hAnsi="Arial"/>
                <w:color w:val="000000"/>
                <w:szCs w:val="20"/>
              </w:rPr>
            </w:pPr>
            <w:r w:rsidRPr="0074426F">
              <w:rPr>
                <w:rFonts w:ascii="Arial" w:eastAsia="Times New Roman" w:hAnsi="Arial"/>
                <w:color w:val="000000"/>
                <w:szCs w:val="20"/>
              </w:rPr>
              <w:t>Active community safety forums</w:t>
            </w:r>
          </w:p>
        </w:tc>
        <w:tc>
          <w:tcPr>
            <w:tcW w:w="415" w:type="pct"/>
            <w:tcBorders>
              <w:top w:val="single" w:sz="4" w:space="0" w:color="auto"/>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p>
        </w:tc>
        <w:tc>
          <w:tcPr>
            <w:tcW w:w="217" w:type="pct"/>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Nil</w:t>
            </w:r>
          </w:p>
        </w:tc>
        <w:tc>
          <w:tcPr>
            <w:tcW w:w="391" w:type="pct"/>
            <w:tcBorders>
              <w:top w:val="single" w:sz="4" w:space="0" w:color="auto"/>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color w:val="000000"/>
                <w:szCs w:val="20"/>
              </w:rPr>
              <w:t>District Community Safety Forum launched</w:t>
            </w:r>
          </w:p>
        </w:tc>
        <w:tc>
          <w:tcPr>
            <w:tcW w:w="210" w:type="pct"/>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R200 000</w:t>
            </w:r>
          </w:p>
        </w:tc>
        <w:tc>
          <w:tcPr>
            <w:tcW w:w="341" w:type="pct"/>
            <w:tcBorders>
              <w:top w:val="single" w:sz="4" w:space="0" w:color="auto"/>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p>
        </w:tc>
        <w:tc>
          <w:tcPr>
            <w:tcW w:w="199" w:type="pct"/>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Nil</w:t>
            </w:r>
          </w:p>
        </w:tc>
        <w:tc>
          <w:tcPr>
            <w:tcW w:w="329" w:type="pct"/>
            <w:tcBorders>
              <w:top w:val="single" w:sz="4" w:space="0" w:color="auto"/>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p>
        </w:tc>
        <w:tc>
          <w:tcPr>
            <w:tcW w:w="194" w:type="pct"/>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Nil</w:t>
            </w:r>
          </w:p>
        </w:tc>
        <w:tc>
          <w:tcPr>
            <w:tcW w:w="133" w:type="pct"/>
            <w:vMerge/>
            <w:tcBorders>
              <w:bottom w:val="single" w:sz="4" w:space="0" w:color="auto"/>
              <w:right w:val="single" w:sz="4" w:space="0" w:color="auto"/>
            </w:tcBorders>
            <w:shd w:val="clear" w:color="auto" w:fill="D9D9D9"/>
          </w:tcPr>
          <w:p w:rsidR="0074426F" w:rsidRPr="0074426F" w:rsidRDefault="0074426F" w:rsidP="0073553F">
            <w:pPr>
              <w:pStyle w:val="NoSpacing"/>
              <w:rPr>
                <w:rFonts w:ascii="Arial" w:eastAsia="Times New Roman" w:hAnsi="Arial"/>
                <w:szCs w:val="20"/>
              </w:rPr>
            </w:pPr>
          </w:p>
        </w:tc>
        <w:tc>
          <w:tcPr>
            <w:tcW w:w="131" w:type="pct"/>
            <w:vMerge/>
            <w:tcBorders>
              <w:left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417" w:type="pct"/>
            <w:tcBorders>
              <w:bottom w:val="single" w:sz="4" w:space="0" w:color="auto"/>
            </w:tcBorders>
          </w:tcPr>
          <w:p w:rsidR="0074426F" w:rsidRPr="0074426F" w:rsidRDefault="0074426F" w:rsidP="0073553F">
            <w:pPr>
              <w:pStyle w:val="NoSpacing"/>
              <w:rPr>
                <w:rFonts w:ascii="Arial" w:eastAsia="Times New Roman" w:hAnsi="Arial"/>
                <w:color w:val="000000"/>
                <w:szCs w:val="20"/>
              </w:rPr>
            </w:pPr>
            <w:r w:rsidRPr="0074426F">
              <w:rPr>
                <w:rFonts w:ascii="Arial" w:eastAsia="Times New Roman" w:hAnsi="Arial"/>
                <w:color w:val="000000"/>
                <w:szCs w:val="20"/>
              </w:rPr>
              <w:t>Report and Registers</w:t>
            </w:r>
          </w:p>
        </w:tc>
        <w:tc>
          <w:tcPr>
            <w:tcW w:w="423"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BTO</w:t>
            </w:r>
          </w:p>
        </w:tc>
      </w:tr>
      <w:tr w:rsidR="0074426F" w:rsidRPr="0074426F" w:rsidTr="0074426F">
        <w:tblPrEx>
          <w:shd w:val="clear" w:color="auto" w:fill="auto"/>
        </w:tblPrEx>
        <w:trPr>
          <w:cantSplit/>
          <w:trHeight w:val="2100"/>
          <w:jc w:val="right"/>
        </w:trPr>
        <w:tc>
          <w:tcPr>
            <w:tcW w:w="331" w:type="pct"/>
            <w:tcBorders>
              <w:top w:val="single" w:sz="4" w:space="0" w:color="auto"/>
              <w:right w:val="single" w:sz="4" w:space="0" w:color="auto"/>
            </w:tcBorders>
            <w:shd w:val="clear" w:color="auto" w:fill="D9D9D9"/>
            <w:vAlign w:val="center"/>
          </w:tcPr>
          <w:p w:rsidR="0074426F" w:rsidRPr="0074426F" w:rsidRDefault="0074426F" w:rsidP="0073553F">
            <w:pPr>
              <w:pStyle w:val="NoSpacing"/>
              <w:rPr>
                <w:rFonts w:ascii="Arial" w:eastAsia="Times New Roman" w:hAnsi="Arial"/>
                <w:szCs w:val="20"/>
              </w:rPr>
            </w:pPr>
          </w:p>
        </w:tc>
        <w:tc>
          <w:tcPr>
            <w:tcW w:w="122" w:type="pct"/>
            <w:tcBorders>
              <w:top w:val="single" w:sz="4" w:space="0" w:color="auto"/>
              <w:left w:val="single" w:sz="4" w:space="0" w:color="auto"/>
            </w:tcBorders>
            <w:shd w:val="clear" w:color="auto" w:fill="D9D9D9"/>
            <w:vAlign w:val="center"/>
          </w:tcPr>
          <w:p w:rsidR="0074426F" w:rsidRPr="0074426F" w:rsidRDefault="0074426F" w:rsidP="0073553F">
            <w:pPr>
              <w:pStyle w:val="NoSpacing"/>
              <w:rPr>
                <w:rFonts w:ascii="Arial" w:eastAsia="Times New Roman" w:hAnsi="Arial"/>
                <w:szCs w:val="20"/>
              </w:rPr>
            </w:pPr>
          </w:p>
        </w:tc>
        <w:tc>
          <w:tcPr>
            <w:tcW w:w="369" w:type="pct"/>
            <w:tcBorders>
              <w:top w:val="single" w:sz="4" w:space="0" w:color="auto"/>
            </w:tcBorders>
            <w:shd w:val="clear" w:color="auto" w:fill="D9D9D9"/>
          </w:tcPr>
          <w:p w:rsidR="0074426F" w:rsidRPr="0074426F" w:rsidRDefault="0074426F" w:rsidP="0073553F">
            <w:pPr>
              <w:pStyle w:val="NoSpacing"/>
              <w:rPr>
                <w:rFonts w:ascii="Arial" w:eastAsia="Times New Roman" w:hAnsi="Arial"/>
                <w:color w:val="000000"/>
                <w:szCs w:val="20"/>
              </w:rPr>
            </w:pPr>
          </w:p>
        </w:tc>
        <w:tc>
          <w:tcPr>
            <w:tcW w:w="357" w:type="pct"/>
          </w:tcPr>
          <w:p w:rsidR="0074426F" w:rsidRPr="0074426F" w:rsidRDefault="0074426F" w:rsidP="0073553F">
            <w:pPr>
              <w:pStyle w:val="NoSpacing"/>
              <w:rPr>
                <w:rFonts w:ascii="Arial" w:eastAsia="Times New Roman" w:hAnsi="Arial"/>
                <w:color w:val="000000"/>
                <w:szCs w:val="20"/>
              </w:rPr>
            </w:pPr>
            <w:r w:rsidRPr="0074426F">
              <w:rPr>
                <w:rFonts w:ascii="Arial" w:eastAsia="Times New Roman" w:hAnsi="Arial"/>
                <w:color w:val="000000"/>
                <w:szCs w:val="20"/>
              </w:rPr>
              <w:t>% Development of the district safety plan</w:t>
            </w:r>
          </w:p>
          <w:p w:rsidR="0074426F" w:rsidRPr="0074426F" w:rsidRDefault="0074426F" w:rsidP="0073553F">
            <w:pPr>
              <w:pStyle w:val="NoSpacing"/>
              <w:rPr>
                <w:rFonts w:ascii="Arial" w:eastAsia="Times New Roman" w:hAnsi="Arial"/>
                <w:color w:val="000000"/>
                <w:szCs w:val="20"/>
              </w:rPr>
            </w:pPr>
            <w:r w:rsidRPr="0074426F">
              <w:rPr>
                <w:rFonts w:ascii="Arial" w:eastAsia="Times New Roman" w:hAnsi="Arial"/>
                <w:i/>
                <w:szCs w:val="20"/>
              </w:rPr>
              <w:t>ANNUAL TARGET:100%</w:t>
            </w:r>
          </w:p>
        </w:tc>
        <w:tc>
          <w:tcPr>
            <w:tcW w:w="421" w:type="pct"/>
            <w:tcBorders>
              <w:top w:val="single" w:sz="4" w:space="0" w:color="auto"/>
            </w:tcBorders>
            <w:shd w:val="clear" w:color="auto" w:fill="auto"/>
          </w:tcPr>
          <w:p w:rsidR="0074426F" w:rsidRPr="0074426F" w:rsidRDefault="0074426F" w:rsidP="0073553F">
            <w:pPr>
              <w:pStyle w:val="NoSpacing"/>
              <w:rPr>
                <w:rFonts w:ascii="Arial" w:eastAsia="Times New Roman" w:hAnsi="Arial"/>
                <w:color w:val="000000"/>
                <w:szCs w:val="20"/>
              </w:rPr>
            </w:pPr>
            <w:r w:rsidRPr="0074426F">
              <w:rPr>
                <w:rFonts w:ascii="Arial" w:eastAsia="Times New Roman" w:hAnsi="Arial"/>
                <w:color w:val="000000"/>
                <w:szCs w:val="20"/>
              </w:rPr>
              <w:t>Adopted district safety plan</w:t>
            </w:r>
          </w:p>
        </w:tc>
        <w:tc>
          <w:tcPr>
            <w:tcW w:w="415" w:type="pct"/>
            <w:tcBorders>
              <w:top w:val="single" w:sz="4" w:space="0" w:color="auto"/>
            </w:tcBorders>
            <w:shd w:val="clear" w:color="auto" w:fill="auto"/>
          </w:tcPr>
          <w:p w:rsidR="0074426F" w:rsidRPr="0074426F" w:rsidRDefault="0074426F" w:rsidP="0073553F">
            <w:pPr>
              <w:pStyle w:val="NoSpacing"/>
              <w:rPr>
                <w:rFonts w:ascii="Arial" w:eastAsia="Times New Roman" w:hAnsi="Arial"/>
                <w:szCs w:val="20"/>
              </w:rPr>
            </w:pPr>
          </w:p>
        </w:tc>
        <w:tc>
          <w:tcPr>
            <w:tcW w:w="217" w:type="pct"/>
            <w:tcBorders>
              <w:top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391" w:type="pct"/>
            <w:tcBorders>
              <w:top w:val="single" w:sz="4" w:space="0" w:color="auto"/>
            </w:tcBorders>
            <w:shd w:val="clear" w:color="auto" w:fill="auto"/>
          </w:tcPr>
          <w:p w:rsidR="0074426F" w:rsidRPr="0074426F" w:rsidRDefault="0074426F" w:rsidP="0073553F">
            <w:pPr>
              <w:pStyle w:val="NoSpacing"/>
              <w:rPr>
                <w:rFonts w:ascii="Arial" w:eastAsia="Times New Roman" w:hAnsi="Arial"/>
                <w:szCs w:val="20"/>
              </w:rPr>
            </w:pPr>
          </w:p>
        </w:tc>
        <w:tc>
          <w:tcPr>
            <w:tcW w:w="210" w:type="pct"/>
            <w:tcBorders>
              <w:top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341" w:type="pct"/>
            <w:tcBorders>
              <w:top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Development and Implementation of District Safety Plan </w:t>
            </w:r>
          </w:p>
        </w:tc>
        <w:tc>
          <w:tcPr>
            <w:tcW w:w="199" w:type="pct"/>
            <w:tcBorders>
              <w:top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R20 000</w:t>
            </w:r>
          </w:p>
        </w:tc>
        <w:tc>
          <w:tcPr>
            <w:tcW w:w="329" w:type="pct"/>
            <w:tcBorders>
              <w:top w:val="single" w:sz="4" w:space="0" w:color="auto"/>
            </w:tcBorders>
            <w:shd w:val="clear" w:color="auto" w:fill="auto"/>
          </w:tcPr>
          <w:p w:rsidR="0074426F" w:rsidRPr="0074426F" w:rsidRDefault="0074426F" w:rsidP="0073553F">
            <w:pPr>
              <w:pStyle w:val="NoSpacing"/>
              <w:rPr>
                <w:rFonts w:ascii="Arial" w:eastAsia="Times New Roman" w:hAnsi="Arial"/>
                <w:szCs w:val="20"/>
              </w:rPr>
            </w:pPr>
          </w:p>
        </w:tc>
        <w:tc>
          <w:tcPr>
            <w:tcW w:w="194" w:type="pct"/>
            <w:tcBorders>
              <w:top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133" w:type="pct"/>
            <w:tcBorders>
              <w:top w:val="single" w:sz="4" w:space="0" w:color="auto"/>
              <w:right w:val="single" w:sz="4" w:space="0" w:color="auto"/>
            </w:tcBorders>
            <w:shd w:val="clear" w:color="auto" w:fill="D9D9D9"/>
          </w:tcPr>
          <w:p w:rsidR="0074426F" w:rsidRPr="0074426F" w:rsidRDefault="0074426F" w:rsidP="0073553F">
            <w:pPr>
              <w:pStyle w:val="NoSpacing"/>
              <w:rPr>
                <w:rFonts w:ascii="Arial" w:eastAsia="Times New Roman" w:hAnsi="Arial"/>
                <w:szCs w:val="20"/>
              </w:rPr>
            </w:pPr>
          </w:p>
        </w:tc>
        <w:tc>
          <w:tcPr>
            <w:tcW w:w="131" w:type="pct"/>
            <w:tcBorders>
              <w:top w:val="single" w:sz="4" w:space="0" w:color="auto"/>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417"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Council resolution </w:t>
            </w:r>
          </w:p>
          <w:p w:rsidR="0074426F" w:rsidRPr="0074426F" w:rsidRDefault="0074426F" w:rsidP="0073553F">
            <w:pPr>
              <w:pStyle w:val="NoSpacing"/>
              <w:rPr>
                <w:rFonts w:ascii="Arial" w:eastAsia="Times New Roman" w:hAnsi="Arial"/>
                <w:szCs w:val="20"/>
              </w:rPr>
            </w:pPr>
          </w:p>
        </w:tc>
        <w:tc>
          <w:tcPr>
            <w:tcW w:w="423" w:type="pct"/>
            <w:tcBorders>
              <w:top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BTO</w:t>
            </w:r>
          </w:p>
        </w:tc>
      </w:tr>
    </w:tbl>
    <w:p w:rsidR="0074426F" w:rsidRPr="0074426F" w:rsidRDefault="0074426F" w:rsidP="0073553F">
      <w:pPr>
        <w:pStyle w:val="NoSpacing"/>
        <w:rPr>
          <w:rFonts w:eastAsia="Times New Roman"/>
          <w:i/>
          <w:sz w:val="16"/>
          <w:szCs w:val="16"/>
        </w:rPr>
      </w:pPr>
    </w:p>
    <w:p w:rsidR="0074426F" w:rsidRPr="0074426F" w:rsidRDefault="0074426F" w:rsidP="0073553F">
      <w:pPr>
        <w:pStyle w:val="NoSpacing"/>
        <w:rPr>
          <w:rFonts w:eastAsia="Times New Roman"/>
          <w:i/>
          <w:sz w:val="16"/>
          <w:szCs w:val="16"/>
        </w:rPr>
      </w:pPr>
    </w:p>
    <w:p w:rsidR="0074426F" w:rsidRPr="0074426F" w:rsidRDefault="0074426F" w:rsidP="0073553F">
      <w:pPr>
        <w:pStyle w:val="NoSpacing"/>
        <w:rPr>
          <w:rFonts w:eastAsia="Times New Roman"/>
          <w:i/>
          <w:sz w:val="16"/>
          <w:szCs w:val="16"/>
        </w:rPr>
      </w:pPr>
    </w:p>
    <w:p w:rsidR="0074426F" w:rsidRPr="0074426F" w:rsidRDefault="0074426F" w:rsidP="0073553F">
      <w:pPr>
        <w:pStyle w:val="NoSpacing"/>
        <w:rPr>
          <w:rFonts w:eastAsia="Times New Roman"/>
          <w:i/>
          <w:sz w:val="16"/>
          <w:szCs w:val="16"/>
        </w:rPr>
      </w:pPr>
    </w:p>
    <w:p w:rsidR="0074426F" w:rsidRPr="0074426F" w:rsidRDefault="0074426F" w:rsidP="0073553F">
      <w:pPr>
        <w:pStyle w:val="NoSpacing"/>
        <w:rPr>
          <w:rFonts w:eastAsia="Times New Roman"/>
          <w:i/>
          <w:sz w:val="16"/>
          <w:szCs w:val="16"/>
        </w:rPr>
      </w:pPr>
    </w:p>
    <w:p w:rsidR="0074426F" w:rsidRPr="0074426F" w:rsidRDefault="0074426F" w:rsidP="0073553F">
      <w:pPr>
        <w:pStyle w:val="NoSpacing"/>
        <w:rPr>
          <w:rFonts w:eastAsia="Times New Roman"/>
          <w:i/>
          <w:sz w:val="16"/>
          <w:szCs w:val="16"/>
        </w:rPr>
      </w:pPr>
    </w:p>
    <w:p w:rsidR="0074426F" w:rsidRPr="0074426F" w:rsidRDefault="0074426F" w:rsidP="0073553F">
      <w:pPr>
        <w:pStyle w:val="NoSpacing"/>
        <w:rPr>
          <w:rFonts w:eastAsia="Times New Roman"/>
          <w:i/>
          <w:sz w:val="16"/>
          <w:szCs w:val="16"/>
        </w:rPr>
      </w:pPr>
    </w:p>
    <w:p w:rsidR="0074426F" w:rsidRPr="0074426F" w:rsidRDefault="0074426F" w:rsidP="0073553F">
      <w:pPr>
        <w:pStyle w:val="NoSpacing"/>
        <w:rPr>
          <w:rFonts w:eastAsia="Times New Roman"/>
          <w:i/>
          <w:sz w:val="16"/>
          <w:szCs w:val="16"/>
        </w:rPr>
      </w:pPr>
    </w:p>
    <w:p w:rsidR="0074426F" w:rsidRPr="0074426F" w:rsidRDefault="0074426F" w:rsidP="0073553F">
      <w:pPr>
        <w:pStyle w:val="NoSpacing"/>
        <w:rPr>
          <w:rFonts w:eastAsia="Times New Roman"/>
          <w:i/>
          <w:sz w:val="16"/>
          <w:szCs w:val="16"/>
        </w:rPr>
      </w:pPr>
    </w:p>
    <w:p w:rsidR="0074426F" w:rsidRPr="0074426F" w:rsidRDefault="0074426F" w:rsidP="0073553F">
      <w:pPr>
        <w:pStyle w:val="NoSpacing"/>
        <w:rPr>
          <w:rFonts w:eastAsia="Times New Roman"/>
          <w:i/>
          <w:sz w:val="16"/>
          <w:szCs w:val="16"/>
        </w:rPr>
      </w:pPr>
    </w:p>
    <w:p w:rsidR="0074426F" w:rsidRPr="0074426F" w:rsidRDefault="0074426F" w:rsidP="0073553F">
      <w:pPr>
        <w:pStyle w:val="NoSpacing"/>
        <w:rPr>
          <w:rFonts w:eastAsia="Times New Roman"/>
          <w:i/>
          <w:sz w:val="16"/>
          <w:szCs w:val="16"/>
        </w:rPr>
      </w:pPr>
    </w:p>
    <w:p w:rsidR="0074426F" w:rsidRDefault="0074426F" w:rsidP="0073553F">
      <w:pPr>
        <w:pStyle w:val="NoSpacing"/>
        <w:rPr>
          <w:rFonts w:eastAsia="Times New Roman"/>
          <w:i/>
          <w:sz w:val="16"/>
          <w:szCs w:val="16"/>
        </w:rPr>
      </w:pPr>
    </w:p>
    <w:p w:rsidR="00BD5FFA" w:rsidRDefault="00BD5FFA" w:rsidP="0073553F">
      <w:pPr>
        <w:pStyle w:val="NoSpacing"/>
        <w:rPr>
          <w:rFonts w:eastAsia="Times New Roman"/>
          <w:i/>
          <w:sz w:val="16"/>
          <w:szCs w:val="16"/>
        </w:rPr>
      </w:pPr>
    </w:p>
    <w:p w:rsidR="00BD5FFA" w:rsidRPr="0074426F" w:rsidRDefault="00BD5FFA" w:rsidP="0073553F">
      <w:pPr>
        <w:pStyle w:val="NoSpacing"/>
        <w:rPr>
          <w:rFonts w:eastAsia="Times New Roman"/>
          <w:i/>
          <w:sz w:val="16"/>
          <w:szCs w:val="16"/>
        </w:rPr>
      </w:pPr>
    </w:p>
    <w:p w:rsidR="0074426F" w:rsidRPr="0074426F" w:rsidRDefault="0074426F" w:rsidP="0073553F">
      <w:pPr>
        <w:pStyle w:val="NoSpacing"/>
        <w:rPr>
          <w:rFonts w:eastAsia="Times New Roman"/>
          <w:i/>
          <w:sz w:val="16"/>
          <w:szCs w:val="16"/>
        </w:rPr>
      </w:pPr>
    </w:p>
    <w:p w:rsidR="0074426F" w:rsidRPr="0074426F" w:rsidRDefault="0074426F" w:rsidP="0073553F">
      <w:pPr>
        <w:pStyle w:val="NoSpacing"/>
        <w:rPr>
          <w:rFonts w:eastAsia="Times New Roman"/>
          <w:i/>
          <w:sz w:val="16"/>
          <w:szCs w:val="16"/>
        </w:rPr>
      </w:pPr>
    </w:p>
    <w:p w:rsidR="0074426F" w:rsidRPr="0074426F" w:rsidRDefault="0074426F" w:rsidP="0073553F">
      <w:pPr>
        <w:pStyle w:val="NoSpacing"/>
        <w:rPr>
          <w:rFonts w:eastAsia="Times New Roman"/>
          <w:i/>
          <w:sz w:val="16"/>
          <w:szCs w:val="16"/>
        </w:rPr>
      </w:pPr>
    </w:p>
    <w:tbl>
      <w:tblPr>
        <w:tblW w:w="5000" w:type="pct"/>
        <w:jc w:val="righ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008000"/>
        <w:tblLayout w:type="fixed"/>
        <w:tblLook w:val="04A0" w:firstRow="1" w:lastRow="0" w:firstColumn="1" w:lastColumn="0" w:noHBand="0" w:noVBand="1"/>
      </w:tblPr>
      <w:tblGrid>
        <w:gridCol w:w="837"/>
        <w:gridCol w:w="455"/>
        <w:gridCol w:w="1223"/>
        <w:gridCol w:w="1493"/>
        <w:gridCol w:w="1334"/>
        <w:gridCol w:w="1184"/>
        <w:gridCol w:w="664"/>
        <w:gridCol w:w="1245"/>
        <w:gridCol w:w="753"/>
        <w:gridCol w:w="1080"/>
        <w:gridCol w:w="664"/>
        <w:gridCol w:w="1077"/>
        <w:gridCol w:w="664"/>
        <w:gridCol w:w="370"/>
        <w:gridCol w:w="361"/>
        <w:gridCol w:w="1019"/>
        <w:gridCol w:w="872"/>
      </w:tblGrid>
      <w:tr w:rsidR="0074426F" w:rsidRPr="0074426F" w:rsidTr="0074426F">
        <w:trPr>
          <w:trHeight w:val="350"/>
          <w:tblHeader/>
          <w:jc w:val="right"/>
        </w:trPr>
        <w:tc>
          <w:tcPr>
            <w:tcW w:w="423" w:type="pct"/>
            <w:gridSpan w:val="2"/>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IDP Projects</w:t>
            </w:r>
          </w:p>
        </w:tc>
        <w:tc>
          <w:tcPr>
            <w:tcW w:w="400"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Measurable Objective (Outcome)</w:t>
            </w:r>
          </w:p>
        </w:tc>
        <w:tc>
          <w:tcPr>
            <w:tcW w:w="488"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KPI</w:t>
            </w:r>
          </w:p>
        </w:tc>
        <w:tc>
          <w:tcPr>
            <w:tcW w:w="436"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Output</w:t>
            </w:r>
          </w:p>
        </w:tc>
        <w:tc>
          <w:tcPr>
            <w:tcW w:w="387"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Q1</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Jul-Sep</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Target</w:t>
            </w:r>
          </w:p>
        </w:tc>
        <w:tc>
          <w:tcPr>
            <w:tcW w:w="217"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tc>
        <w:tc>
          <w:tcPr>
            <w:tcW w:w="407"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Q2</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Oct-Dec</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Target</w:t>
            </w:r>
          </w:p>
        </w:tc>
        <w:tc>
          <w:tcPr>
            <w:tcW w:w="246"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tc>
        <w:tc>
          <w:tcPr>
            <w:tcW w:w="353"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Q3</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Jan-Mar</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Target</w:t>
            </w:r>
          </w:p>
        </w:tc>
        <w:tc>
          <w:tcPr>
            <w:tcW w:w="217"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tc>
        <w:tc>
          <w:tcPr>
            <w:tcW w:w="352"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Q4</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Apr-Jun</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Target</w:t>
            </w:r>
          </w:p>
        </w:tc>
        <w:tc>
          <w:tcPr>
            <w:tcW w:w="217"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tc>
        <w:tc>
          <w:tcPr>
            <w:tcW w:w="239" w:type="pct"/>
            <w:gridSpan w:val="2"/>
            <w:shd w:val="clear" w:color="auto" w:fill="666699"/>
          </w:tcPr>
          <w:p w:rsidR="0074426F" w:rsidRPr="0074426F" w:rsidRDefault="0074426F" w:rsidP="0073553F">
            <w:pPr>
              <w:pStyle w:val="NoSpacing"/>
              <w:rPr>
                <w:rFonts w:ascii="Arial" w:eastAsia="Times New Roman" w:hAnsi="Arial"/>
                <w:color w:val="FFFFFF"/>
                <w:szCs w:val="20"/>
              </w:rPr>
            </w:pPr>
          </w:p>
        </w:tc>
        <w:tc>
          <w:tcPr>
            <w:tcW w:w="333"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Means of Verification</w:t>
            </w:r>
          </w:p>
        </w:tc>
        <w:tc>
          <w:tcPr>
            <w:tcW w:w="285"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Supporting Departments</w:t>
            </w:r>
          </w:p>
        </w:tc>
      </w:tr>
      <w:tr w:rsidR="0074426F" w:rsidRPr="0074426F" w:rsidTr="0074426F">
        <w:tblPrEx>
          <w:shd w:val="clear" w:color="auto" w:fill="auto"/>
        </w:tblPrEx>
        <w:trPr>
          <w:trHeight w:val="642"/>
          <w:tblHeader/>
          <w:jc w:val="right"/>
        </w:trPr>
        <w:tc>
          <w:tcPr>
            <w:tcW w:w="423" w:type="pct"/>
            <w:gridSpan w:val="2"/>
            <w:vMerge/>
            <w:shd w:val="clear" w:color="auto" w:fill="666699"/>
          </w:tcPr>
          <w:p w:rsidR="0074426F" w:rsidRPr="0074426F" w:rsidRDefault="0074426F" w:rsidP="0073553F">
            <w:pPr>
              <w:pStyle w:val="NoSpacing"/>
              <w:rPr>
                <w:rFonts w:ascii="Arial" w:eastAsia="Times New Roman" w:hAnsi="Arial"/>
                <w:color w:val="FFFFFF"/>
                <w:szCs w:val="20"/>
              </w:rPr>
            </w:pPr>
          </w:p>
        </w:tc>
        <w:tc>
          <w:tcPr>
            <w:tcW w:w="400"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488"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436"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387"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217"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407"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246"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353"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217"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352"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217"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239" w:type="pct"/>
            <w:gridSpan w:val="2"/>
            <w:shd w:val="clear" w:color="auto" w:fill="666699"/>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R</w:t>
            </w:r>
          </w:p>
        </w:tc>
        <w:tc>
          <w:tcPr>
            <w:tcW w:w="333"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285" w:type="pct"/>
            <w:vMerge/>
            <w:shd w:val="clear" w:color="auto" w:fill="666699"/>
          </w:tcPr>
          <w:p w:rsidR="0074426F" w:rsidRPr="0074426F" w:rsidRDefault="0074426F" w:rsidP="0073553F">
            <w:pPr>
              <w:pStyle w:val="NoSpacing"/>
              <w:rPr>
                <w:rFonts w:ascii="Arial" w:eastAsia="Times New Roman" w:hAnsi="Arial"/>
                <w:color w:val="FFFFFF"/>
                <w:szCs w:val="20"/>
              </w:rPr>
            </w:pPr>
          </w:p>
        </w:tc>
      </w:tr>
      <w:tr w:rsidR="0074426F" w:rsidRPr="0074426F" w:rsidTr="003C5F67">
        <w:tblPrEx>
          <w:shd w:val="clear" w:color="auto" w:fill="auto"/>
        </w:tblPrEx>
        <w:trPr>
          <w:cantSplit/>
          <w:trHeight w:val="1134"/>
          <w:jc w:val="right"/>
        </w:trPr>
        <w:tc>
          <w:tcPr>
            <w:tcW w:w="274" w:type="pct"/>
            <w:vMerge w:val="restart"/>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Water and food sample s analysis (Laboratory services)</w:t>
            </w:r>
          </w:p>
        </w:tc>
        <w:tc>
          <w:tcPr>
            <w:tcW w:w="149" w:type="pct"/>
            <w:vMerge w:val="restart"/>
            <w:tcBorders>
              <w:left w:val="single" w:sz="4" w:space="0" w:color="auto"/>
            </w:tcBorders>
            <w:shd w:val="clear" w:color="auto" w:fill="D9D9D9"/>
            <w:textDirection w:val="btLr"/>
            <w:vAlign w:val="center"/>
          </w:tcPr>
          <w:p w:rsidR="0074426F" w:rsidRPr="0074426F" w:rsidRDefault="003C5F67" w:rsidP="0073553F">
            <w:pPr>
              <w:pStyle w:val="NoSpacing"/>
              <w:rPr>
                <w:rFonts w:ascii="Arial" w:eastAsia="Times New Roman" w:hAnsi="Arial"/>
                <w:szCs w:val="20"/>
              </w:rPr>
            </w:pPr>
            <w:r>
              <w:rPr>
                <w:rFonts w:ascii="Arial" w:eastAsia="Times New Roman" w:hAnsi="Arial"/>
                <w:szCs w:val="20"/>
              </w:rPr>
              <w:t>Page: 85 B31</w:t>
            </w:r>
          </w:p>
        </w:tc>
        <w:tc>
          <w:tcPr>
            <w:tcW w:w="400" w:type="pct"/>
            <w:vMerge w:val="restart"/>
            <w:shd w:val="clear" w:color="auto" w:fill="D9D9D9"/>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To Apply and enforce the implementation of SANS</w:t>
            </w:r>
          </w:p>
          <w:p w:rsidR="0074426F" w:rsidRPr="0074426F" w:rsidRDefault="0074426F" w:rsidP="0073553F">
            <w:pPr>
              <w:pStyle w:val="NoSpacing"/>
              <w:rPr>
                <w:rFonts w:ascii="Arial" w:eastAsia="Times New Roman" w:hAnsi="Arial"/>
                <w:szCs w:val="20"/>
              </w:rPr>
            </w:pPr>
          </w:p>
        </w:tc>
        <w:tc>
          <w:tcPr>
            <w:tcW w:w="488"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water pollution samples taken</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TARGET:754</w:t>
            </w:r>
          </w:p>
        </w:tc>
        <w:tc>
          <w:tcPr>
            <w:tcW w:w="436"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188 water pollution  samples taken quarterly</w:t>
            </w:r>
          </w:p>
        </w:tc>
        <w:tc>
          <w:tcPr>
            <w:tcW w:w="38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188 samples taken &amp; analysed</w:t>
            </w:r>
          </w:p>
          <w:p w:rsidR="0074426F" w:rsidRPr="0074426F" w:rsidRDefault="0074426F" w:rsidP="0073553F">
            <w:pPr>
              <w:pStyle w:val="NoSpacing"/>
              <w:rPr>
                <w:rFonts w:ascii="Arial" w:eastAsia="Times New Roman" w:hAnsi="Arial"/>
                <w:szCs w:val="20"/>
              </w:rPr>
            </w:pPr>
          </w:p>
        </w:tc>
        <w:tc>
          <w:tcPr>
            <w:tcW w:w="217"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R125 000</w:t>
            </w:r>
          </w:p>
          <w:p w:rsidR="0074426F" w:rsidRPr="0074426F" w:rsidRDefault="0074426F" w:rsidP="0073553F">
            <w:pPr>
              <w:pStyle w:val="NoSpacing"/>
              <w:rPr>
                <w:rFonts w:ascii="Arial" w:eastAsia="Times New Roman" w:hAnsi="Arial"/>
                <w:szCs w:val="20"/>
              </w:rPr>
            </w:pPr>
          </w:p>
        </w:tc>
        <w:tc>
          <w:tcPr>
            <w:tcW w:w="40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188 samples taken &amp; analysed</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246"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R125 000</w:t>
            </w:r>
          </w:p>
          <w:p w:rsidR="0074426F" w:rsidRPr="0074426F" w:rsidRDefault="0074426F" w:rsidP="0073553F">
            <w:pPr>
              <w:pStyle w:val="NoSpacing"/>
              <w:rPr>
                <w:rFonts w:ascii="Arial" w:eastAsia="Times New Roman" w:hAnsi="Arial"/>
                <w:szCs w:val="20"/>
                <w:vertAlign w:val="subscript"/>
              </w:rPr>
            </w:pPr>
          </w:p>
        </w:tc>
        <w:tc>
          <w:tcPr>
            <w:tcW w:w="353"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188 samples taken &amp; analysed</w:t>
            </w:r>
          </w:p>
          <w:p w:rsidR="0074426F" w:rsidRPr="0074426F" w:rsidRDefault="0074426F" w:rsidP="0073553F">
            <w:pPr>
              <w:pStyle w:val="NoSpacing"/>
              <w:rPr>
                <w:rFonts w:ascii="Arial" w:eastAsia="Times New Roman" w:hAnsi="Arial"/>
                <w:szCs w:val="20"/>
              </w:rPr>
            </w:pPr>
          </w:p>
        </w:tc>
        <w:tc>
          <w:tcPr>
            <w:tcW w:w="217"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R125 000</w:t>
            </w:r>
          </w:p>
          <w:p w:rsidR="0074426F" w:rsidRPr="0074426F" w:rsidRDefault="0074426F" w:rsidP="0073553F">
            <w:pPr>
              <w:pStyle w:val="NoSpacing"/>
              <w:rPr>
                <w:rFonts w:ascii="Arial" w:eastAsia="Times New Roman" w:hAnsi="Arial"/>
                <w:szCs w:val="20"/>
                <w:vertAlign w:val="subscript"/>
              </w:rPr>
            </w:pPr>
          </w:p>
        </w:tc>
        <w:tc>
          <w:tcPr>
            <w:tcW w:w="352"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188 samples taken &amp; analysed</w:t>
            </w:r>
          </w:p>
          <w:p w:rsidR="0074426F" w:rsidRPr="0074426F" w:rsidRDefault="0074426F" w:rsidP="0073553F">
            <w:pPr>
              <w:pStyle w:val="NoSpacing"/>
              <w:rPr>
                <w:rFonts w:ascii="Arial" w:eastAsia="Times New Roman" w:hAnsi="Arial"/>
                <w:szCs w:val="20"/>
              </w:rPr>
            </w:pPr>
          </w:p>
        </w:tc>
        <w:tc>
          <w:tcPr>
            <w:tcW w:w="217"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R125000</w:t>
            </w:r>
          </w:p>
          <w:p w:rsidR="0074426F" w:rsidRPr="0074426F" w:rsidRDefault="0074426F" w:rsidP="0073553F">
            <w:pPr>
              <w:pStyle w:val="NoSpacing"/>
              <w:rPr>
                <w:rFonts w:ascii="Arial" w:eastAsia="Times New Roman" w:hAnsi="Arial"/>
                <w:szCs w:val="20"/>
                <w:vertAlign w:val="subscript"/>
              </w:rPr>
            </w:pPr>
          </w:p>
        </w:tc>
        <w:tc>
          <w:tcPr>
            <w:tcW w:w="121" w:type="pct"/>
            <w:vMerge w:val="restar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R700 000</w:t>
            </w:r>
          </w:p>
        </w:tc>
        <w:tc>
          <w:tcPr>
            <w:tcW w:w="118" w:type="pct"/>
            <w:vMerge w:val="restar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333"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Analysis report</w:t>
            </w:r>
          </w:p>
        </w:tc>
        <w:tc>
          <w:tcPr>
            <w:tcW w:w="285" w:type="pct"/>
          </w:tcPr>
          <w:p w:rsidR="0074426F" w:rsidRPr="0074426F" w:rsidRDefault="0074426F" w:rsidP="0073553F">
            <w:pPr>
              <w:pStyle w:val="NoSpacing"/>
              <w:rPr>
                <w:rFonts w:ascii="Arial" w:eastAsia="Times New Roman" w:hAnsi="Arial"/>
                <w:szCs w:val="20"/>
              </w:rPr>
            </w:pPr>
          </w:p>
        </w:tc>
      </w:tr>
      <w:tr w:rsidR="0074426F" w:rsidRPr="0074426F" w:rsidTr="003C5F67">
        <w:tblPrEx>
          <w:shd w:val="clear" w:color="auto" w:fill="auto"/>
        </w:tblPrEx>
        <w:trPr>
          <w:cantSplit/>
          <w:trHeight w:val="1390"/>
          <w:jc w:val="right"/>
        </w:trPr>
        <w:tc>
          <w:tcPr>
            <w:tcW w:w="274" w:type="pct"/>
            <w:vMerge/>
            <w:tcBorders>
              <w:right w:val="single" w:sz="4" w:space="0" w:color="auto"/>
            </w:tcBorders>
            <w:shd w:val="clear" w:color="auto" w:fill="D9D9D9"/>
            <w:vAlign w:val="center"/>
          </w:tcPr>
          <w:p w:rsidR="0074426F" w:rsidRPr="0074426F" w:rsidRDefault="0074426F" w:rsidP="0073553F">
            <w:pPr>
              <w:pStyle w:val="NoSpacing"/>
              <w:rPr>
                <w:rFonts w:ascii="Arial" w:eastAsia="Times New Roman" w:hAnsi="Arial"/>
                <w:szCs w:val="20"/>
              </w:rPr>
            </w:pPr>
          </w:p>
        </w:tc>
        <w:tc>
          <w:tcPr>
            <w:tcW w:w="149" w:type="pct"/>
            <w:vMerge/>
            <w:tcBorders>
              <w:left w:val="single" w:sz="4" w:space="0" w:color="auto"/>
            </w:tcBorders>
            <w:shd w:val="clear" w:color="auto" w:fill="D9D9D9"/>
            <w:vAlign w:val="center"/>
          </w:tcPr>
          <w:p w:rsidR="0074426F" w:rsidRPr="0074426F" w:rsidRDefault="0074426F" w:rsidP="0073553F">
            <w:pPr>
              <w:pStyle w:val="NoSpacing"/>
              <w:rPr>
                <w:rFonts w:ascii="Arial" w:eastAsia="Times New Roman" w:hAnsi="Arial"/>
                <w:szCs w:val="20"/>
              </w:rPr>
            </w:pPr>
          </w:p>
        </w:tc>
        <w:tc>
          <w:tcPr>
            <w:tcW w:w="400" w:type="pct"/>
            <w:vMerge/>
            <w:shd w:val="clear" w:color="auto" w:fill="D9D9D9"/>
          </w:tcPr>
          <w:p w:rsidR="0074426F" w:rsidRPr="0074426F" w:rsidRDefault="0074426F" w:rsidP="0073553F">
            <w:pPr>
              <w:pStyle w:val="NoSpacing"/>
              <w:rPr>
                <w:rFonts w:ascii="Arial" w:eastAsia="Times New Roman" w:hAnsi="Arial"/>
                <w:szCs w:val="20"/>
              </w:rPr>
            </w:pPr>
          </w:p>
        </w:tc>
        <w:tc>
          <w:tcPr>
            <w:tcW w:w="488" w:type="pct"/>
            <w:tcBorders>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Number of food safety awareness campaigns conducted </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TARGET:408</w:t>
            </w:r>
          </w:p>
        </w:tc>
        <w:tc>
          <w:tcPr>
            <w:tcW w:w="436" w:type="pct"/>
            <w:tcBorders>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408 food safety awareness campaigns conducted </w:t>
            </w:r>
          </w:p>
        </w:tc>
        <w:tc>
          <w:tcPr>
            <w:tcW w:w="387"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102 Food safety  Awareness in  different Wards </w:t>
            </w:r>
          </w:p>
          <w:p w:rsidR="0074426F" w:rsidRPr="0074426F" w:rsidRDefault="0074426F" w:rsidP="0073553F">
            <w:pPr>
              <w:pStyle w:val="NoSpacing"/>
              <w:rPr>
                <w:rFonts w:ascii="Arial" w:eastAsia="Times New Roman" w:hAnsi="Arial"/>
                <w:szCs w:val="20"/>
              </w:rPr>
            </w:pPr>
          </w:p>
        </w:tc>
        <w:tc>
          <w:tcPr>
            <w:tcW w:w="217"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R50 000</w:t>
            </w:r>
          </w:p>
        </w:tc>
        <w:tc>
          <w:tcPr>
            <w:tcW w:w="407"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102 Food safety  Awareness in  different Wards </w:t>
            </w:r>
          </w:p>
          <w:p w:rsidR="0074426F" w:rsidRPr="0074426F" w:rsidRDefault="0074426F" w:rsidP="0073553F">
            <w:pPr>
              <w:pStyle w:val="NoSpacing"/>
              <w:rPr>
                <w:rFonts w:ascii="Arial" w:eastAsia="Times New Roman" w:hAnsi="Arial"/>
                <w:szCs w:val="20"/>
              </w:rPr>
            </w:pPr>
          </w:p>
        </w:tc>
        <w:tc>
          <w:tcPr>
            <w:tcW w:w="246"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R50 000</w:t>
            </w:r>
          </w:p>
        </w:tc>
        <w:tc>
          <w:tcPr>
            <w:tcW w:w="353"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102 Food safety  Awareness in  different Wards </w:t>
            </w:r>
          </w:p>
        </w:tc>
        <w:tc>
          <w:tcPr>
            <w:tcW w:w="217"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R50 000</w:t>
            </w:r>
          </w:p>
        </w:tc>
        <w:tc>
          <w:tcPr>
            <w:tcW w:w="352" w:type="pct"/>
            <w:tcBorders>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102 Food safety  Awareness in  different Wards </w:t>
            </w:r>
          </w:p>
        </w:tc>
        <w:tc>
          <w:tcPr>
            <w:tcW w:w="217"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R50 000</w:t>
            </w:r>
          </w:p>
        </w:tc>
        <w:tc>
          <w:tcPr>
            <w:tcW w:w="121" w:type="pct"/>
            <w:vMerge/>
            <w:tcBorders>
              <w:bottom w:val="single" w:sz="4" w:space="0" w:color="auto"/>
              <w:right w:val="single" w:sz="4" w:space="0" w:color="auto"/>
            </w:tcBorders>
            <w:shd w:val="clear" w:color="auto" w:fill="D9D9D9"/>
          </w:tcPr>
          <w:p w:rsidR="0074426F" w:rsidRPr="0074426F" w:rsidRDefault="0074426F" w:rsidP="0073553F">
            <w:pPr>
              <w:pStyle w:val="NoSpacing"/>
              <w:rPr>
                <w:rFonts w:ascii="Arial" w:eastAsia="Times New Roman" w:hAnsi="Arial"/>
                <w:szCs w:val="20"/>
              </w:rPr>
            </w:pPr>
          </w:p>
        </w:tc>
        <w:tc>
          <w:tcPr>
            <w:tcW w:w="118" w:type="pct"/>
            <w:vMerge/>
            <w:tcBorders>
              <w:left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333" w:type="pct"/>
            <w:tcBorders>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Attendance register</w:t>
            </w:r>
          </w:p>
        </w:tc>
        <w:tc>
          <w:tcPr>
            <w:tcW w:w="285" w:type="pct"/>
            <w:tcBorders>
              <w:bottom w:val="single" w:sz="4" w:space="0" w:color="auto"/>
            </w:tcBorders>
          </w:tcPr>
          <w:p w:rsidR="0074426F" w:rsidRPr="0074426F" w:rsidRDefault="0074426F" w:rsidP="0073553F">
            <w:pPr>
              <w:pStyle w:val="NoSpacing"/>
              <w:rPr>
                <w:rFonts w:ascii="Arial" w:eastAsia="Times New Roman" w:hAnsi="Arial"/>
                <w:szCs w:val="20"/>
              </w:rPr>
            </w:pPr>
          </w:p>
        </w:tc>
      </w:tr>
      <w:tr w:rsidR="0074426F" w:rsidRPr="0074426F" w:rsidTr="003C5F67">
        <w:tblPrEx>
          <w:shd w:val="clear" w:color="auto" w:fill="auto"/>
        </w:tblPrEx>
        <w:trPr>
          <w:cantSplit/>
          <w:trHeight w:val="2052"/>
          <w:jc w:val="right"/>
        </w:trPr>
        <w:tc>
          <w:tcPr>
            <w:tcW w:w="274" w:type="pct"/>
            <w:vMerge/>
            <w:tcBorders>
              <w:right w:val="single" w:sz="4" w:space="0" w:color="auto"/>
            </w:tcBorders>
            <w:shd w:val="clear" w:color="auto" w:fill="D9D9D9"/>
            <w:vAlign w:val="center"/>
          </w:tcPr>
          <w:p w:rsidR="0074426F" w:rsidRPr="0074426F" w:rsidRDefault="0074426F" w:rsidP="0073553F">
            <w:pPr>
              <w:pStyle w:val="NoSpacing"/>
              <w:rPr>
                <w:rFonts w:ascii="Arial" w:eastAsia="Times New Roman" w:hAnsi="Arial"/>
                <w:szCs w:val="20"/>
              </w:rPr>
            </w:pPr>
          </w:p>
        </w:tc>
        <w:tc>
          <w:tcPr>
            <w:tcW w:w="149" w:type="pct"/>
            <w:vMerge/>
            <w:tcBorders>
              <w:left w:val="single" w:sz="4" w:space="0" w:color="auto"/>
            </w:tcBorders>
            <w:shd w:val="clear" w:color="auto" w:fill="D9D9D9"/>
            <w:vAlign w:val="center"/>
          </w:tcPr>
          <w:p w:rsidR="0074426F" w:rsidRPr="0074426F" w:rsidRDefault="0074426F" w:rsidP="0073553F">
            <w:pPr>
              <w:pStyle w:val="NoSpacing"/>
              <w:rPr>
                <w:rFonts w:ascii="Arial" w:eastAsia="Times New Roman" w:hAnsi="Arial"/>
                <w:szCs w:val="20"/>
              </w:rPr>
            </w:pPr>
          </w:p>
        </w:tc>
        <w:tc>
          <w:tcPr>
            <w:tcW w:w="400" w:type="pct"/>
            <w:vMerge/>
            <w:shd w:val="clear" w:color="auto" w:fill="D9D9D9"/>
          </w:tcPr>
          <w:p w:rsidR="0074426F" w:rsidRPr="0074426F" w:rsidRDefault="0074426F" w:rsidP="0073553F">
            <w:pPr>
              <w:pStyle w:val="NoSpacing"/>
              <w:rPr>
                <w:rFonts w:ascii="Arial" w:eastAsia="Times New Roman" w:hAnsi="Arial"/>
                <w:szCs w:val="20"/>
              </w:rPr>
            </w:pPr>
          </w:p>
        </w:tc>
        <w:tc>
          <w:tcPr>
            <w:tcW w:w="488" w:type="pct"/>
            <w:tcBorders>
              <w:top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food samples taken, analyzed and communicated</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TARGET:852</w:t>
            </w:r>
          </w:p>
        </w:tc>
        <w:tc>
          <w:tcPr>
            <w:tcW w:w="436" w:type="pct"/>
            <w:tcBorders>
              <w:top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852 food samples taken </w:t>
            </w:r>
          </w:p>
        </w:tc>
        <w:tc>
          <w:tcPr>
            <w:tcW w:w="387" w:type="pct"/>
            <w:tcBorders>
              <w:top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213 food samples taken, analysed &amp; communicated</w:t>
            </w:r>
          </w:p>
          <w:p w:rsidR="0074426F" w:rsidRPr="0074426F" w:rsidRDefault="0074426F" w:rsidP="0073553F">
            <w:pPr>
              <w:pStyle w:val="NoSpacing"/>
              <w:rPr>
                <w:rFonts w:ascii="Arial" w:eastAsia="Times New Roman" w:hAnsi="Arial"/>
                <w:szCs w:val="20"/>
              </w:rPr>
            </w:pPr>
          </w:p>
        </w:tc>
        <w:tc>
          <w:tcPr>
            <w:tcW w:w="217" w:type="pct"/>
            <w:tcBorders>
              <w:top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407" w:type="pct"/>
            <w:tcBorders>
              <w:top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213 food samples taken, analysed &amp; communicated</w:t>
            </w:r>
          </w:p>
          <w:p w:rsidR="0074426F" w:rsidRPr="0074426F" w:rsidRDefault="0074426F" w:rsidP="0073553F">
            <w:pPr>
              <w:pStyle w:val="NoSpacing"/>
              <w:rPr>
                <w:rFonts w:ascii="Arial" w:eastAsia="Times New Roman" w:hAnsi="Arial"/>
                <w:szCs w:val="20"/>
              </w:rPr>
            </w:pPr>
          </w:p>
        </w:tc>
        <w:tc>
          <w:tcPr>
            <w:tcW w:w="246" w:type="pct"/>
            <w:tcBorders>
              <w:top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353" w:type="pct"/>
            <w:tcBorders>
              <w:top w:val="single" w:sz="4" w:space="0" w:color="auto"/>
            </w:tcBorders>
            <w:shd w:val="clear" w:color="auto" w:fill="F2F2F2"/>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213 food samples taken, analysed &amp; communicated</w:t>
            </w:r>
          </w:p>
          <w:p w:rsidR="0074426F" w:rsidRPr="0074426F" w:rsidRDefault="0074426F" w:rsidP="0073553F">
            <w:pPr>
              <w:pStyle w:val="NoSpacing"/>
              <w:rPr>
                <w:rFonts w:ascii="Arial" w:eastAsia="Times New Roman" w:hAnsi="Arial"/>
                <w:szCs w:val="20"/>
              </w:rPr>
            </w:pPr>
          </w:p>
        </w:tc>
        <w:tc>
          <w:tcPr>
            <w:tcW w:w="217" w:type="pct"/>
            <w:tcBorders>
              <w:top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352" w:type="pct"/>
            <w:tcBorders>
              <w:top w:val="single" w:sz="4" w:space="0" w:color="auto"/>
            </w:tcBorders>
            <w:shd w:val="clear" w:color="auto" w:fill="auto"/>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213 food samples taken, analysed &amp; communicated</w:t>
            </w:r>
          </w:p>
          <w:p w:rsidR="0074426F" w:rsidRPr="0074426F" w:rsidRDefault="0074426F" w:rsidP="0073553F">
            <w:pPr>
              <w:pStyle w:val="NoSpacing"/>
              <w:rPr>
                <w:rFonts w:ascii="Arial" w:eastAsia="Times New Roman" w:hAnsi="Arial"/>
                <w:szCs w:val="20"/>
              </w:rPr>
            </w:pPr>
          </w:p>
        </w:tc>
        <w:tc>
          <w:tcPr>
            <w:tcW w:w="217" w:type="pct"/>
            <w:tcBorders>
              <w:top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121" w:type="pct"/>
            <w:tcBorders>
              <w:top w:val="single" w:sz="4" w:space="0" w:color="auto"/>
              <w:right w:val="single" w:sz="4" w:space="0" w:color="auto"/>
            </w:tcBorders>
            <w:shd w:val="clear" w:color="auto" w:fill="D9D9D9"/>
          </w:tcPr>
          <w:p w:rsidR="0074426F" w:rsidRPr="0074426F" w:rsidRDefault="0074426F" w:rsidP="0073553F">
            <w:pPr>
              <w:pStyle w:val="NoSpacing"/>
              <w:rPr>
                <w:rFonts w:ascii="Arial" w:eastAsia="Times New Roman" w:hAnsi="Arial"/>
                <w:szCs w:val="20"/>
              </w:rPr>
            </w:pPr>
          </w:p>
        </w:tc>
        <w:tc>
          <w:tcPr>
            <w:tcW w:w="118" w:type="pct"/>
            <w:tcBorders>
              <w:top w:val="single" w:sz="4" w:space="0" w:color="auto"/>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333" w:type="pct"/>
            <w:tcBorders>
              <w:top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Analysis report</w:t>
            </w:r>
          </w:p>
        </w:tc>
        <w:tc>
          <w:tcPr>
            <w:tcW w:w="285" w:type="pct"/>
            <w:tcBorders>
              <w:top w:val="single" w:sz="4" w:space="0" w:color="auto"/>
            </w:tcBorders>
          </w:tcPr>
          <w:p w:rsidR="0074426F" w:rsidRPr="0074426F" w:rsidRDefault="0074426F" w:rsidP="0073553F">
            <w:pPr>
              <w:pStyle w:val="NoSpacing"/>
              <w:rPr>
                <w:rFonts w:ascii="Arial" w:eastAsia="Times New Roman" w:hAnsi="Arial"/>
                <w:szCs w:val="20"/>
              </w:rPr>
            </w:pPr>
          </w:p>
        </w:tc>
      </w:tr>
      <w:tr w:rsidR="0074426F" w:rsidRPr="0074426F" w:rsidTr="003C5F67">
        <w:tblPrEx>
          <w:shd w:val="clear" w:color="auto" w:fill="auto"/>
        </w:tblPrEx>
        <w:trPr>
          <w:cantSplit/>
          <w:trHeight w:val="1134"/>
          <w:jc w:val="right"/>
        </w:trPr>
        <w:tc>
          <w:tcPr>
            <w:tcW w:w="274" w:type="pct"/>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Procurement of sampling equipment</w:t>
            </w:r>
          </w:p>
          <w:p w:rsidR="0074426F" w:rsidRPr="0074426F" w:rsidRDefault="0074426F" w:rsidP="0073553F">
            <w:pPr>
              <w:pStyle w:val="NoSpacing"/>
              <w:rPr>
                <w:rFonts w:ascii="Arial" w:eastAsia="Times New Roman" w:hAnsi="Arial"/>
                <w:color w:val="FF0000"/>
                <w:szCs w:val="20"/>
              </w:rPr>
            </w:pPr>
          </w:p>
          <w:p w:rsidR="0074426F" w:rsidRPr="0074426F" w:rsidRDefault="0074426F" w:rsidP="0073553F">
            <w:pPr>
              <w:pStyle w:val="NoSpacing"/>
              <w:rPr>
                <w:rFonts w:ascii="Arial" w:eastAsia="Times New Roman" w:hAnsi="Arial"/>
                <w:szCs w:val="20"/>
              </w:rPr>
            </w:pPr>
          </w:p>
        </w:tc>
        <w:tc>
          <w:tcPr>
            <w:tcW w:w="149" w:type="pct"/>
            <w:tcBorders>
              <w:left w:val="single" w:sz="4" w:space="0" w:color="auto"/>
            </w:tcBorders>
            <w:shd w:val="clear" w:color="auto" w:fill="D9D9D9"/>
            <w:textDirection w:val="btLr"/>
            <w:vAlign w:val="center"/>
          </w:tcPr>
          <w:p w:rsidR="0074426F" w:rsidRPr="0074426F" w:rsidRDefault="003C5F67" w:rsidP="0073553F">
            <w:pPr>
              <w:pStyle w:val="NoSpacing"/>
              <w:rPr>
                <w:rFonts w:ascii="Arial" w:eastAsia="Times New Roman" w:hAnsi="Arial"/>
                <w:szCs w:val="20"/>
              </w:rPr>
            </w:pPr>
            <w:r>
              <w:rPr>
                <w:rFonts w:ascii="Arial" w:eastAsia="Times New Roman" w:hAnsi="Arial"/>
                <w:szCs w:val="20"/>
              </w:rPr>
              <w:t>Page: 85 B31</w:t>
            </w:r>
          </w:p>
          <w:p w:rsidR="0074426F" w:rsidRPr="0074426F" w:rsidRDefault="0074426F" w:rsidP="0073553F">
            <w:pPr>
              <w:pStyle w:val="NoSpacing"/>
              <w:rPr>
                <w:rFonts w:ascii="Arial" w:eastAsia="Times New Roman" w:hAnsi="Arial"/>
                <w:szCs w:val="20"/>
              </w:rPr>
            </w:pPr>
          </w:p>
        </w:tc>
        <w:tc>
          <w:tcPr>
            <w:tcW w:w="400" w:type="pct"/>
            <w:shd w:val="clear" w:color="auto" w:fill="D9D9D9"/>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Apply and enforce the implementation of SANS</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488"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Offices provided with sampling equipment and associated re-agents</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TARGET:4</w:t>
            </w:r>
          </w:p>
        </w:tc>
        <w:tc>
          <w:tcPr>
            <w:tcW w:w="436"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4 satellite offices set up</w:t>
            </w:r>
          </w:p>
        </w:tc>
        <w:tc>
          <w:tcPr>
            <w:tcW w:w="38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4 satellite offices provided with  sampling equipment and associated re-agents</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217"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300,000.00</w:t>
            </w:r>
          </w:p>
        </w:tc>
        <w:tc>
          <w:tcPr>
            <w:tcW w:w="407" w:type="pct"/>
            <w:shd w:val="clear" w:color="auto" w:fill="F2F2F2"/>
          </w:tcPr>
          <w:p w:rsidR="0074426F" w:rsidRPr="0074426F" w:rsidRDefault="0074426F" w:rsidP="0073553F">
            <w:pPr>
              <w:pStyle w:val="NoSpacing"/>
              <w:rPr>
                <w:rFonts w:ascii="Arial" w:eastAsia="Times New Roman" w:hAnsi="Arial"/>
                <w:szCs w:val="20"/>
              </w:rPr>
            </w:pPr>
          </w:p>
        </w:tc>
        <w:tc>
          <w:tcPr>
            <w:tcW w:w="246" w:type="pct"/>
            <w:textDirection w:val="btLr"/>
          </w:tcPr>
          <w:p w:rsidR="0074426F" w:rsidRPr="0074426F" w:rsidRDefault="0074426F" w:rsidP="0073553F">
            <w:pPr>
              <w:pStyle w:val="NoSpacing"/>
              <w:rPr>
                <w:rFonts w:ascii="Arial" w:eastAsia="Times New Roman" w:hAnsi="Arial"/>
                <w:szCs w:val="20"/>
              </w:rPr>
            </w:pPr>
          </w:p>
        </w:tc>
        <w:tc>
          <w:tcPr>
            <w:tcW w:w="353" w:type="pct"/>
            <w:shd w:val="clear" w:color="auto" w:fill="F2F2F2"/>
          </w:tcPr>
          <w:p w:rsidR="0074426F" w:rsidRPr="0074426F" w:rsidRDefault="0074426F" w:rsidP="0073553F">
            <w:pPr>
              <w:pStyle w:val="NoSpacing"/>
              <w:rPr>
                <w:rFonts w:ascii="Arial" w:eastAsia="Times New Roman" w:hAnsi="Arial"/>
                <w:szCs w:val="20"/>
              </w:rPr>
            </w:pPr>
          </w:p>
        </w:tc>
        <w:tc>
          <w:tcPr>
            <w:tcW w:w="217" w:type="pct"/>
            <w:textDirection w:val="btLr"/>
          </w:tcPr>
          <w:p w:rsidR="0074426F" w:rsidRPr="0074426F" w:rsidRDefault="0074426F" w:rsidP="0073553F">
            <w:pPr>
              <w:pStyle w:val="NoSpacing"/>
              <w:rPr>
                <w:rFonts w:ascii="Arial" w:eastAsia="Times New Roman" w:hAnsi="Arial"/>
                <w:szCs w:val="20"/>
              </w:rPr>
            </w:pPr>
          </w:p>
        </w:tc>
        <w:tc>
          <w:tcPr>
            <w:tcW w:w="352" w:type="pct"/>
            <w:shd w:val="clear" w:color="auto" w:fill="F2F2F2"/>
          </w:tcPr>
          <w:p w:rsidR="0074426F" w:rsidRPr="0074426F" w:rsidRDefault="0074426F" w:rsidP="0073553F">
            <w:pPr>
              <w:pStyle w:val="NoSpacing"/>
              <w:rPr>
                <w:rFonts w:ascii="Arial" w:eastAsia="Times New Roman" w:hAnsi="Arial"/>
                <w:szCs w:val="20"/>
              </w:rPr>
            </w:pPr>
          </w:p>
        </w:tc>
        <w:tc>
          <w:tcPr>
            <w:tcW w:w="217" w:type="pct"/>
            <w:textDirection w:val="btLr"/>
          </w:tcPr>
          <w:p w:rsidR="0074426F" w:rsidRPr="0074426F" w:rsidRDefault="0074426F" w:rsidP="0073553F">
            <w:pPr>
              <w:pStyle w:val="NoSpacing"/>
              <w:rPr>
                <w:rFonts w:ascii="Arial" w:eastAsia="Times New Roman" w:hAnsi="Arial"/>
                <w:szCs w:val="20"/>
              </w:rPr>
            </w:pPr>
          </w:p>
        </w:tc>
        <w:tc>
          <w:tcPr>
            <w:tcW w:w="121"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R300, 000.00</w:t>
            </w:r>
          </w:p>
        </w:tc>
        <w:tc>
          <w:tcPr>
            <w:tcW w:w="118"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333"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Delivery notes</w:t>
            </w:r>
          </w:p>
        </w:tc>
        <w:tc>
          <w:tcPr>
            <w:tcW w:w="285" w:type="pct"/>
          </w:tcPr>
          <w:p w:rsidR="0074426F" w:rsidRPr="0074426F" w:rsidRDefault="0074426F" w:rsidP="0073553F">
            <w:pPr>
              <w:pStyle w:val="NoSpacing"/>
              <w:rPr>
                <w:rFonts w:ascii="Arial" w:eastAsia="Times New Roman" w:hAnsi="Arial"/>
                <w:szCs w:val="20"/>
              </w:rPr>
            </w:pPr>
          </w:p>
        </w:tc>
      </w:tr>
      <w:tr w:rsidR="0074426F" w:rsidRPr="0074426F" w:rsidTr="003C5F67">
        <w:tblPrEx>
          <w:shd w:val="clear" w:color="auto" w:fill="auto"/>
        </w:tblPrEx>
        <w:trPr>
          <w:cantSplit/>
          <w:trHeight w:val="2307"/>
          <w:jc w:val="right"/>
        </w:trPr>
        <w:tc>
          <w:tcPr>
            <w:tcW w:w="274" w:type="pct"/>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Evaluation of businesses (rural and urban)</w:t>
            </w:r>
          </w:p>
        </w:tc>
        <w:tc>
          <w:tcPr>
            <w:tcW w:w="149" w:type="pct"/>
            <w:tcBorders>
              <w:left w:val="single" w:sz="4" w:space="0" w:color="auto"/>
            </w:tcBorders>
            <w:shd w:val="clear" w:color="auto" w:fill="D9D9D9"/>
            <w:textDirection w:val="btLr"/>
            <w:vAlign w:val="center"/>
          </w:tcPr>
          <w:p w:rsidR="0074426F" w:rsidRPr="0074426F" w:rsidRDefault="003C5F67" w:rsidP="0073553F">
            <w:pPr>
              <w:pStyle w:val="NoSpacing"/>
              <w:rPr>
                <w:rFonts w:ascii="Arial" w:eastAsia="Times New Roman" w:hAnsi="Arial"/>
                <w:szCs w:val="20"/>
              </w:rPr>
            </w:pPr>
            <w:r>
              <w:rPr>
                <w:rFonts w:ascii="Arial" w:eastAsia="Times New Roman" w:hAnsi="Arial"/>
                <w:szCs w:val="20"/>
              </w:rPr>
              <w:t>Page: 85 B31</w:t>
            </w:r>
          </w:p>
        </w:tc>
        <w:tc>
          <w:tcPr>
            <w:tcW w:w="400"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To Develop and enforce MHS by-laws and scope of practice.</w:t>
            </w:r>
          </w:p>
        </w:tc>
        <w:tc>
          <w:tcPr>
            <w:tcW w:w="488"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businesses inspected</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TARGET:120</w:t>
            </w:r>
          </w:p>
        </w:tc>
        <w:tc>
          <w:tcPr>
            <w:tcW w:w="436"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120 businesses inspected </w:t>
            </w:r>
          </w:p>
        </w:tc>
        <w:tc>
          <w:tcPr>
            <w:tcW w:w="38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20 businesses inspected</w:t>
            </w:r>
          </w:p>
        </w:tc>
        <w:tc>
          <w:tcPr>
            <w:tcW w:w="217"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R20,000.00</w:t>
            </w:r>
          </w:p>
        </w:tc>
        <w:tc>
          <w:tcPr>
            <w:tcW w:w="40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40 businesses inspected</w:t>
            </w:r>
          </w:p>
        </w:tc>
        <w:tc>
          <w:tcPr>
            <w:tcW w:w="246"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R30,000.00</w:t>
            </w:r>
          </w:p>
        </w:tc>
        <w:tc>
          <w:tcPr>
            <w:tcW w:w="353"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40</w:t>
            </w:r>
          </w:p>
        </w:tc>
        <w:tc>
          <w:tcPr>
            <w:tcW w:w="217"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R30,000.00</w:t>
            </w:r>
          </w:p>
        </w:tc>
        <w:tc>
          <w:tcPr>
            <w:tcW w:w="352"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20</w:t>
            </w:r>
          </w:p>
        </w:tc>
        <w:tc>
          <w:tcPr>
            <w:tcW w:w="217"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R20,000.00</w:t>
            </w:r>
          </w:p>
        </w:tc>
        <w:tc>
          <w:tcPr>
            <w:tcW w:w="121"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R100,000.00</w:t>
            </w:r>
          </w:p>
        </w:tc>
        <w:tc>
          <w:tcPr>
            <w:tcW w:w="118"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333"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Inspection reports</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MHS by-laws</w:t>
            </w:r>
          </w:p>
        </w:tc>
        <w:tc>
          <w:tcPr>
            <w:tcW w:w="285"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Reports, CoAs</w:t>
            </w:r>
          </w:p>
        </w:tc>
      </w:tr>
      <w:tr w:rsidR="0074426F" w:rsidRPr="0074426F" w:rsidTr="003C5F67">
        <w:tblPrEx>
          <w:shd w:val="clear" w:color="auto" w:fill="auto"/>
        </w:tblPrEx>
        <w:trPr>
          <w:cantSplit/>
          <w:trHeight w:val="1515"/>
          <w:jc w:val="right"/>
        </w:trPr>
        <w:tc>
          <w:tcPr>
            <w:tcW w:w="274" w:type="pct"/>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Capacity building (food and meat quality, water and air quality monitoring, waste management monitoring, surveillance and prevention of communicable diseases, disposal  of the dead, chemical safety)</w:t>
            </w:r>
          </w:p>
        </w:tc>
        <w:tc>
          <w:tcPr>
            <w:tcW w:w="149" w:type="pct"/>
            <w:tcBorders>
              <w:left w:val="single" w:sz="4" w:space="0" w:color="auto"/>
            </w:tcBorders>
            <w:shd w:val="clear" w:color="auto" w:fill="D9D9D9"/>
            <w:textDirection w:val="btLr"/>
            <w:vAlign w:val="center"/>
          </w:tcPr>
          <w:p w:rsidR="0074426F" w:rsidRPr="0074426F" w:rsidRDefault="003C5F67" w:rsidP="0073553F">
            <w:pPr>
              <w:pStyle w:val="NoSpacing"/>
              <w:rPr>
                <w:rFonts w:ascii="Arial" w:eastAsia="Times New Roman" w:hAnsi="Arial"/>
                <w:szCs w:val="20"/>
              </w:rPr>
            </w:pPr>
            <w:r>
              <w:rPr>
                <w:rFonts w:ascii="Arial" w:eastAsia="Times New Roman" w:hAnsi="Arial"/>
                <w:szCs w:val="20"/>
              </w:rPr>
              <w:t>Page: 85 B31</w:t>
            </w:r>
          </w:p>
        </w:tc>
        <w:tc>
          <w:tcPr>
            <w:tcW w:w="400"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To Develop and enforce MHS by-laws and scope of practice</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488" w:type="pct"/>
            <w:tcBorders>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of Chemical safety awareness programmes conducted</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TARGET:100%</w:t>
            </w:r>
          </w:p>
        </w:tc>
        <w:tc>
          <w:tcPr>
            <w:tcW w:w="436" w:type="pct"/>
            <w:tcBorders>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100 % of MHS personnel capacitated on EHS </w:t>
            </w:r>
          </w:p>
          <w:p w:rsidR="0074426F" w:rsidRPr="0074426F" w:rsidRDefault="0074426F" w:rsidP="0073553F">
            <w:pPr>
              <w:pStyle w:val="NoSpacing"/>
              <w:rPr>
                <w:rFonts w:ascii="Arial" w:eastAsia="Times New Roman" w:hAnsi="Arial"/>
                <w:szCs w:val="20"/>
              </w:rPr>
            </w:pPr>
          </w:p>
        </w:tc>
        <w:tc>
          <w:tcPr>
            <w:tcW w:w="387" w:type="pct"/>
            <w:tcBorders>
              <w:bottom w:val="single" w:sz="4" w:space="0" w:color="auto"/>
            </w:tcBorders>
            <w:shd w:val="clear" w:color="auto" w:fill="F2F2F2"/>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Engage on the initial processes in inception of MHS Court in the DM</w:t>
            </w:r>
          </w:p>
        </w:tc>
        <w:tc>
          <w:tcPr>
            <w:tcW w:w="217"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407"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Chemical safety awareness programmes done</w:t>
            </w:r>
          </w:p>
          <w:p w:rsidR="0074426F" w:rsidRPr="0074426F" w:rsidRDefault="0074426F" w:rsidP="0073553F">
            <w:pPr>
              <w:pStyle w:val="NoSpacing"/>
              <w:rPr>
                <w:rFonts w:ascii="Arial" w:eastAsia="Times New Roman" w:hAnsi="Arial"/>
                <w:szCs w:val="20"/>
              </w:rPr>
            </w:pPr>
          </w:p>
        </w:tc>
        <w:tc>
          <w:tcPr>
            <w:tcW w:w="246"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353"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217"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352"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217"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121" w:type="pct"/>
            <w:tcBorders>
              <w:bottom w:val="single" w:sz="4" w:space="0" w:color="auto"/>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p>
        </w:tc>
        <w:tc>
          <w:tcPr>
            <w:tcW w:w="118" w:type="pct"/>
            <w:tcBorders>
              <w:left w:val="single" w:sz="4" w:space="0" w:color="auto"/>
              <w:bottom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333"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Attendance register</w:t>
            </w:r>
          </w:p>
        </w:tc>
        <w:tc>
          <w:tcPr>
            <w:tcW w:w="285"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Certificates, attendance lists</w:t>
            </w:r>
          </w:p>
        </w:tc>
      </w:tr>
      <w:tr w:rsidR="0074426F" w:rsidRPr="0074426F" w:rsidTr="003C5F67">
        <w:tblPrEx>
          <w:shd w:val="clear" w:color="auto" w:fill="auto"/>
        </w:tblPrEx>
        <w:trPr>
          <w:cantSplit/>
          <w:trHeight w:val="1866"/>
          <w:jc w:val="right"/>
        </w:trPr>
        <w:tc>
          <w:tcPr>
            <w:tcW w:w="274" w:type="pct"/>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Procurement of two satellite  prefabricated offices</w:t>
            </w:r>
          </w:p>
        </w:tc>
        <w:tc>
          <w:tcPr>
            <w:tcW w:w="149" w:type="pct"/>
            <w:tcBorders>
              <w:left w:val="single" w:sz="4" w:space="0" w:color="auto"/>
            </w:tcBorders>
            <w:shd w:val="clear" w:color="auto" w:fill="D9D9D9"/>
            <w:textDirection w:val="btLr"/>
            <w:vAlign w:val="center"/>
          </w:tcPr>
          <w:p w:rsidR="0074426F" w:rsidRPr="0074426F" w:rsidRDefault="003C5F67" w:rsidP="0073553F">
            <w:pPr>
              <w:pStyle w:val="NoSpacing"/>
              <w:rPr>
                <w:rFonts w:ascii="Arial" w:eastAsia="Times New Roman" w:hAnsi="Arial"/>
                <w:szCs w:val="20"/>
              </w:rPr>
            </w:pPr>
            <w:r>
              <w:rPr>
                <w:rFonts w:ascii="Arial" w:eastAsia="Times New Roman" w:hAnsi="Arial"/>
                <w:szCs w:val="20"/>
              </w:rPr>
              <w:t>Page: 85 B31</w:t>
            </w:r>
          </w:p>
          <w:p w:rsidR="0074426F" w:rsidRPr="0074426F" w:rsidRDefault="0074426F" w:rsidP="0073553F">
            <w:pPr>
              <w:pStyle w:val="NoSpacing"/>
              <w:rPr>
                <w:rFonts w:ascii="Arial" w:eastAsia="Times New Roman" w:hAnsi="Arial"/>
                <w:szCs w:val="20"/>
              </w:rPr>
            </w:pPr>
          </w:p>
        </w:tc>
        <w:tc>
          <w:tcPr>
            <w:tcW w:w="400"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To Develop and enforce MHS by-laws and scope of practice </w:t>
            </w:r>
          </w:p>
          <w:p w:rsidR="0074426F" w:rsidRPr="0074426F" w:rsidRDefault="0074426F" w:rsidP="0073553F">
            <w:pPr>
              <w:pStyle w:val="NoSpacing"/>
              <w:rPr>
                <w:rFonts w:ascii="Arial" w:eastAsia="Times New Roman" w:hAnsi="Arial"/>
                <w:szCs w:val="20"/>
              </w:rPr>
            </w:pPr>
          </w:p>
        </w:tc>
        <w:tc>
          <w:tcPr>
            <w:tcW w:w="488"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Number of satellite prefabricated offices purchased </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TARGET:4</w:t>
            </w:r>
          </w:p>
        </w:tc>
        <w:tc>
          <w:tcPr>
            <w:tcW w:w="436"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Availability of two satellite prefabricated offices</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387" w:type="pct"/>
            <w:shd w:val="clear" w:color="auto" w:fill="F2F2F2"/>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Procurement procedures and tendering</w:t>
            </w:r>
          </w:p>
          <w:p w:rsidR="0074426F" w:rsidRPr="0074426F" w:rsidRDefault="0074426F" w:rsidP="0073553F">
            <w:pPr>
              <w:pStyle w:val="NoSpacing"/>
              <w:rPr>
                <w:rFonts w:ascii="Arial" w:eastAsia="Times New Roman" w:hAnsi="Arial"/>
                <w:szCs w:val="20"/>
              </w:rPr>
            </w:pPr>
          </w:p>
        </w:tc>
        <w:tc>
          <w:tcPr>
            <w:tcW w:w="217"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R30,000.00</w:t>
            </w:r>
          </w:p>
        </w:tc>
        <w:tc>
          <w:tcPr>
            <w:tcW w:w="40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Purchasing of offices </w:t>
            </w:r>
          </w:p>
        </w:tc>
        <w:tc>
          <w:tcPr>
            <w:tcW w:w="246"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R670,000.00</w:t>
            </w:r>
          </w:p>
        </w:tc>
        <w:tc>
          <w:tcPr>
            <w:tcW w:w="353" w:type="pct"/>
            <w:shd w:val="clear" w:color="auto" w:fill="F2F2F2"/>
          </w:tcPr>
          <w:p w:rsidR="0074426F" w:rsidRPr="0074426F" w:rsidRDefault="0074426F" w:rsidP="0073553F">
            <w:pPr>
              <w:pStyle w:val="NoSpacing"/>
              <w:rPr>
                <w:rFonts w:ascii="Arial" w:eastAsia="Times New Roman" w:hAnsi="Arial"/>
                <w:szCs w:val="20"/>
              </w:rPr>
            </w:pPr>
          </w:p>
        </w:tc>
        <w:tc>
          <w:tcPr>
            <w:tcW w:w="217" w:type="pct"/>
            <w:textDirection w:val="btLr"/>
          </w:tcPr>
          <w:p w:rsidR="0074426F" w:rsidRPr="0074426F" w:rsidRDefault="0074426F" w:rsidP="0073553F">
            <w:pPr>
              <w:pStyle w:val="NoSpacing"/>
              <w:rPr>
                <w:rFonts w:ascii="Arial" w:eastAsia="Times New Roman" w:hAnsi="Arial"/>
                <w:szCs w:val="20"/>
              </w:rPr>
            </w:pPr>
          </w:p>
        </w:tc>
        <w:tc>
          <w:tcPr>
            <w:tcW w:w="352" w:type="pct"/>
            <w:shd w:val="clear" w:color="auto" w:fill="F2F2F2"/>
          </w:tcPr>
          <w:p w:rsidR="0074426F" w:rsidRPr="0074426F" w:rsidRDefault="0074426F" w:rsidP="0073553F">
            <w:pPr>
              <w:pStyle w:val="NoSpacing"/>
              <w:rPr>
                <w:rFonts w:ascii="Arial" w:eastAsia="Times New Roman" w:hAnsi="Arial"/>
                <w:szCs w:val="20"/>
              </w:rPr>
            </w:pPr>
          </w:p>
        </w:tc>
        <w:tc>
          <w:tcPr>
            <w:tcW w:w="217" w:type="pct"/>
            <w:textDirection w:val="btLr"/>
          </w:tcPr>
          <w:p w:rsidR="0074426F" w:rsidRPr="0074426F" w:rsidRDefault="0074426F" w:rsidP="0073553F">
            <w:pPr>
              <w:pStyle w:val="NoSpacing"/>
              <w:rPr>
                <w:rFonts w:ascii="Arial" w:eastAsia="Times New Roman" w:hAnsi="Arial"/>
                <w:szCs w:val="20"/>
              </w:rPr>
            </w:pPr>
          </w:p>
        </w:tc>
        <w:tc>
          <w:tcPr>
            <w:tcW w:w="121"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R700 000</w:t>
            </w:r>
          </w:p>
        </w:tc>
        <w:tc>
          <w:tcPr>
            <w:tcW w:w="118"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CAPEX</w:t>
            </w:r>
          </w:p>
        </w:tc>
        <w:tc>
          <w:tcPr>
            <w:tcW w:w="333"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Delivery notes</w:t>
            </w:r>
          </w:p>
        </w:tc>
        <w:tc>
          <w:tcPr>
            <w:tcW w:w="285" w:type="pct"/>
          </w:tcPr>
          <w:p w:rsidR="0074426F" w:rsidRPr="0074426F" w:rsidRDefault="0074426F" w:rsidP="0073553F">
            <w:pPr>
              <w:pStyle w:val="NoSpacing"/>
              <w:rPr>
                <w:rFonts w:ascii="Arial" w:eastAsia="Times New Roman" w:hAnsi="Arial"/>
                <w:szCs w:val="20"/>
              </w:rPr>
            </w:pPr>
          </w:p>
        </w:tc>
      </w:tr>
      <w:tr w:rsidR="0074426F" w:rsidRPr="0074426F" w:rsidTr="003C5F67">
        <w:tblPrEx>
          <w:shd w:val="clear" w:color="auto" w:fill="auto"/>
        </w:tblPrEx>
        <w:trPr>
          <w:cantSplit/>
          <w:trHeight w:val="2118"/>
          <w:jc w:val="right"/>
        </w:trPr>
        <w:tc>
          <w:tcPr>
            <w:tcW w:w="274" w:type="pct"/>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Procurement of office furniture for the department</w:t>
            </w:r>
          </w:p>
        </w:tc>
        <w:tc>
          <w:tcPr>
            <w:tcW w:w="149" w:type="pct"/>
            <w:tcBorders>
              <w:left w:val="single" w:sz="4" w:space="0" w:color="auto"/>
            </w:tcBorders>
            <w:shd w:val="clear" w:color="auto" w:fill="D9D9D9"/>
            <w:textDirection w:val="btLr"/>
            <w:vAlign w:val="center"/>
          </w:tcPr>
          <w:p w:rsidR="0074426F" w:rsidRPr="0074426F" w:rsidRDefault="003C5F67" w:rsidP="0073553F">
            <w:pPr>
              <w:pStyle w:val="NoSpacing"/>
              <w:rPr>
                <w:rFonts w:ascii="Arial" w:eastAsia="Times New Roman" w:hAnsi="Arial"/>
                <w:szCs w:val="20"/>
              </w:rPr>
            </w:pPr>
            <w:r>
              <w:rPr>
                <w:rFonts w:ascii="Arial" w:eastAsia="Times New Roman" w:hAnsi="Arial"/>
                <w:szCs w:val="20"/>
              </w:rPr>
              <w:t>Page: 85 B31</w:t>
            </w:r>
          </w:p>
        </w:tc>
        <w:tc>
          <w:tcPr>
            <w:tcW w:w="400"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Develop and enforce MHS by-laws and scope of practice</w:t>
            </w:r>
          </w:p>
          <w:p w:rsidR="0074426F" w:rsidRPr="0074426F" w:rsidRDefault="0074426F" w:rsidP="0073553F">
            <w:pPr>
              <w:pStyle w:val="NoSpacing"/>
              <w:rPr>
                <w:rFonts w:ascii="Arial" w:eastAsia="Times New Roman" w:hAnsi="Arial"/>
                <w:szCs w:val="20"/>
              </w:rPr>
            </w:pPr>
          </w:p>
        </w:tc>
        <w:tc>
          <w:tcPr>
            <w:tcW w:w="488"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Date delivery of office furniture</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TARGET:30 DECEMBER</w:t>
            </w:r>
          </w:p>
        </w:tc>
        <w:tc>
          <w:tcPr>
            <w:tcW w:w="436"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All satellite offices with office furniture</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Availability of the 8 Laptops</w:t>
            </w:r>
          </w:p>
        </w:tc>
        <w:tc>
          <w:tcPr>
            <w:tcW w:w="387" w:type="pct"/>
            <w:shd w:val="clear" w:color="auto" w:fill="F2F2F2"/>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Facilitate the procurement of furniture and laptops</w:t>
            </w:r>
          </w:p>
          <w:p w:rsidR="0074426F" w:rsidRPr="0074426F" w:rsidRDefault="0074426F" w:rsidP="0073553F">
            <w:pPr>
              <w:pStyle w:val="NoSpacing"/>
              <w:rPr>
                <w:rFonts w:ascii="Arial" w:eastAsia="Times New Roman" w:hAnsi="Arial"/>
                <w:szCs w:val="20"/>
              </w:rPr>
            </w:pPr>
          </w:p>
        </w:tc>
        <w:tc>
          <w:tcPr>
            <w:tcW w:w="217"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R20,000.00</w:t>
            </w:r>
          </w:p>
        </w:tc>
        <w:tc>
          <w:tcPr>
            <w:tcW w:w="40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Purchasing and delivery of office furniture and laptops</w:t>
            </w:r>
          </w:p>
        </w:tc>
        <w:tc>
          <w:tcPr>
            <w:tcW w:w="246"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R811,000.00</w:t>
            </w:r>
          </w:p>
        </w:tc>
        <w:tc>
          <w:tcPr>
            <w:tcW w:w="353" w:type="pct"/>
            <w:shd w:val="clear" w:color="auto" w:fill="F2F2F2"/>
          </w:tcPr>
          <w:p w:rsidR="0074426F" w:rsidRPr="0074426F" w:rsidRDefault="0074426F" w:rsidP="0073553F">
            <w:pPr>
              <w:pStyle w:val="NoSpacing"/>
              <w:rPr>
                <w:rFonts w:ascii="Arial" w:eastAsia="Times New Roman" w:hAnsi="Arial"/>
                <w:szCs w:val="20"/>
              </w:rPr>
            </w:pPr>
          </w:p>
        </w:tc>
        <w:tc>
          <w:tcPr>
            <w:tcW w:w="217" w:type="pct"/>
            <w:textDirection w:val="btLr"/>
          </w:tcPr>
          <w:p w:rsidR="0074426F" w:rsidRPr="0074426F" w:rsidRDefault="0074426F" w:rsidP="0073553F">
            <w:pPr>
              <w:pStyle w:val="NoSpacing"/>
              <w:rPr>
                <w:rFonts w:ascii="Arial" w:eastAsia="Times New Roman" w:hAnsi="Arial"/>
                <w:szCs w:val="20"/>
              </w:rPr>
            </w:pPr>
          </w:p>
        </w:tc>
        <w:tc>
          <w:tcPr>
            <w:tcW w:w="352" w:type="pct"/>
            <w:shd w:val="clear" w:color="auto" w:fill="F2F2F2"/>
          </w:tcPr>
          <w:p w:rsidR="0074426F" w:rsidRPr="0074426F" w:rsidRDefault="0074426F" w:rsidP="0073553F">
            <w:pPr>
              <w:pStyle w:val="NoSpacing"/>
              <w:rPr>
                <w:rFonts w:ascii="Arial" w:eastAsia="Times New Roman" w:hAnsi="Arial"/>
                <w:szCs w:val="20"/>
              </w:rPr>
            </w:pPr>
          </w:p>
        </w:tc>
        <w:tc>
          <w:tcPr>
            <w:tcW w:w="217" w:type="pct"/>
            <w:textDirection w:val="btLr"/>
          </w:tcPr>
          <w:p w:rsidR="0074426F" w:rsidRPr="0074426F" w:rsidRDefault="0074426F" w:rsidP="0073553F">
            <w:pPr>
              <w:pStyle w:val="NoSpacing"/>
              <w:rPr>
                <w:rFonts w:ascii="Arial" w:eastAsia="Times New Roman" w:hAnsi="Arial"/>
                <w:szCs w:val="20"/>
              </w:rPr>
            </w:pPr>
          </w:p>
        </w:tc>
        <w:tc>
          <w:tcPr>
            <w:tcW w:w="121"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831,000.00</w:t>
            </w:r>
          </w:p>
        </w:tc>
        <w:tc>
          <w:tcPr>
            <w:tcW w:w="118"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CAPEX</w:t>
            </w:r>
          </w:p>
        </w:tc>
        <w:tc>
          <w:tcPr>
            <w:tcW w:w="333"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Council resolution</w:t>
            </w:r>
          </w:p>
        </w:tc>
        <w:tc>
          <w:tcPr>
            <w:tcW w:w="285" w:type="pct"/>
          </w:tcPr>
          <w:p w:rsidR="0074426F" w:rsidRPr="0074426F" w:rsidRDefault="0074426F" w:rsidP="0073553F">
            <w:pPr>
              <w:pStyle w:val="NoSpacing"/>
              <w:rPr>
                <w:rFonts w:ascii="Arial" w:eastAsia="Times New Roman" w:hAnsi="Arial"/>
                <w:szCs w:val="20"/>
              </w:rPr>
            </w:pPr>
          </w:p>
        </w:tc>
      </w:tr>
    </w:tbl>
    <w:p w:rsidR="0074426F" w:rsidRDefault="0074426F" w:rsidP="0073553F">
      <w:pPr>
        <w:pStyle w:val="NoSpacing"/>
        <w:rPr>
          <w:sz w:val="16"/>
          <w:szCs w:val="16"/>
        </w:rPr>
      </w:pPr>
    </w:p>
    <w:p w:rsidR="00725528" w:rsidRDefault="00725528" w:rsidP="0073553F">
      <w:pPr>
        <w:pStyle w:val="NoSpacing"/>
        <w:rPr>
          <w:sz w:val="16"/>
          <w:szCs w:val="16"/>
        </w:rPr>
      </w:pPr>
    </w:p>
    <w:p w:rsidR="00725528" w:rsidRDefault="00725528" w:rsidP="0073553F">
      <w:pPr>
        <w:pStyle w:val="NoSpacing"/>
        <w:rPr>
          <w:sz w:val="16"/>
          <w:szCs w:val="16"/>
        </w:rPr>
      </w:pPr>
    </w:p>
    <w:p w:rsidR="00725528" w:rsidRDefault="00725528" w:rsidP="0073553F">
      <w:pPr>
        <w:pStyle w:val="NoSpacing"/>
        <w:rPr>
          <w:sz w:val="16"/>
          <w:szCs w:val="16"/>
        </w:rPr>
      </w:pPr>
    </w:p>
    <w:p w:rsidR="00725528" w:rsidRDefault="00725528" w:rsidP="0073553F">
      <w:pPr>
        <w:pStyle w:val="NoSpacing"/>
        <w:rPr>
          <w:sz w:val="16"/>
          <w:szCs w:val="16"/>
        </w:rPr>
      </w:pPr>
    </w:p>
    <w:p w:rsidR="00725528" w:rsidRDefault="00725528" w:rsidP="0073553F">
      <w:pPr>
        <w:pStyle w:val="NoSpacing"/>
        <w:rPr>
          <w:sz w:val="16"/>
          <w:szCs w:val="16"/>
        </w:rPr>
      </w:pPr>
    </w:p>
    <w:p w:rsidR="00725528" w:rsidRDefault="00725528" w:rsidP="0073553F">
      <w:pPr>
        <w:pStyle w:val="NoSpacing"/>
        <w:rPr>
          <w:sz w:val="16"/>
          <w:szCs w:val="16"/>
        </w:rPr>
      </w:pPr>
    </w:p>
    <w:p w:rsidR="00725528" w:rsidRDefault="00725528" w:rsidP="0073553F">
      <w:pPr>
        <w:pStyle w:val="NoSpacing"/>
        <w:rPr>
          <w:sz w:val="16"/>
          <w:szCs w:val="16"/>
        </w:rPr>
      </w:pPr>
    </w:p>
    <w:p w:rsidR="00725528" w:rsidRDefault="00725528" w:rsidP="0073553F">
      <w:pPr>
        <w:pStyle w:val="NoSpacing"/>
        <w:rPr>
          <w:sz w:val="16"/>
          <w:szCs w:val="16"/>
        </w:rPr>
      </w:pPr>
    </w:p>
    <w:p w:rsidR="00725528" w:rsidRDefault="00725528" w:rsidP="0073553F">
      <w:pPr>
        <w:pStyle w:val="NoSpacing"/>
        <w:rPr>
          <w:sz w:val="16"/>
          <w:szCs w:val="16"/>
        </w:rPr>
      </w:pPr>
    </w:p>
    <w:p w:rsidR="00725528" w:rsidRDefault="00725528" w:rsidP="0073553F">
      <w:pPr>
        <w:pStyle w:val="NoSpacing"/>
        <w:rPr>
          <w:sz w:val="16"/>
          <w:szCs w:val="16"/>
        </w:rPr>
      </w:pPr>
    </w:p>
    <w:p w:rsidR="00BD5FFA" w:rsidRDefault="00BD5FFA" w:rsidP="0073553F">
      <w:pPr>
        <w:pStyle w:val="NoSpacing"/>
        <w:rPr>
          <w:sz w:val="16"/>
          <w:szCs w:val="16"/>
        </w:rPr>
      </w:pPr>
    </w:p>
    <w:p w:rsidR="00BD5FFA" w:rsidRDefault="00BD5FFA" w:rsidP="0073553F">
      <w:pPr>
        <w:pStyle w:val="NoSpacing"/>
        <w:rPr>
          <w:sz w:val="16"/>
          <w:szCs w:val="16"/>
        </w:rPr>
      </w:pPr>
    </w:p>
    <w:p w:rsidR="00BD5FFA" w:rsidRDefault="00BD5FFA" w:rsidP="0073553F">
      <w:pPr>
        <w:pStyle w:val="NoSpacing"/>
        <w:rPr>
          <w:sz w:val="16"/>
          <w:szCs w:val="16"/>
        </w:rPr>
      </w:pPr>
    </w:p>
    <w:p w:rsidR="00BD5FFA" w:rsidRDefault="00BD5FFA" w:rsidP="0073553F">
      <w:pPr>
        <w:pStyle w:val="NoSpacing"/>
        <w:rPr>
          <w:sz w:val="16"/>
          <w:szCs w:val="16"/>
        </w:rPr>
      </w:pPr>
    </w:p>
    <w:p w:rsidR="00BD5FFA" w:rsidRDefault="00BD5FFA" w:rsidP="0073553F">
      <w:pPr>
        <w:pStyle w:val="NoSpacing"/>
        <w:rPr>
          <w:sz w:val="16"/>
          <w:szCs w:val="16"/>
        </w:rPr>
      </w:pPr>
    </w:p>
    <w:p w:rsidR="00BD5FFA" w:rsidRPr="0074426F" w:rsidRDefault="00BD5FFA" w:rsidP="0073553F">
      <w:pPr>
        <w:pStyle w:val="NoSpacing"/>
        <w:rPr>
          <w:sz w:val="16"/>
          <w:szCs w:val="16"/>
        </w:rPr>
      </w:pPr>
    </w:p>
    <w:p w:rsidR="0074426F" w:rsidRPr="0074426F" w:rsidRDefault="0074426F" w:rsidP="0073553F">
      <w:pPr>
        <w:pStyle w:val="NoSpacing"/>
        <w:rPr>
          <w:sz w:val="16"/>
          <w:szCs w:val="16"/>
        </w:rPr>
      </w:pPr>
    </w:p>
    <w:tbl>
      <w:tblPr>
        <w:tblW w:w="5000" w:type="pct"/>
        <w:jc w:val="righ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008000"/>
        <w:tblLayout w:type="fixed"/>
        <w:tblLook w:val="04A0" w:firstRow="1" w:lastRow="0" w:firstColumn="1" w:lastColumn="0" w:noHBand="0" w:noVBand="1"/>
      </w:tblPr>
      <w:tblGrid>
        <w:gridCol w:w="841"/>
        <w:gridCol w:w="444"/>
        <w:gridCol w:w="1673"/>
        <w:gridCol w:w="1508"/>
        <w:gridCol w:w="1230"/>
        <w:gridCol w:w="1239"/>
        <w:gridCol w:w="462"/>
        <w:gridCol w:w="743"/>
        <w:gridCol w:w="753"/>
        <w:gridCol w:w="835"/>
        <w:gridCol w:w="835"/>
        <w:gridCol w:w="918"/>
        <w:gridCol w:w="835"/>
        <w:gridCol w:w="410"/>
        <w:gridCol w:w="431"/>
        <w:gridCol w:w="1083"/>
        <w:gridCol w:w="1055"/>
      </w:tblGrid>
      <w:tr w:rsidR="0074426F" w:rsidRPr="0074426F" w:rsidTr="0074426F">
        <w:trPr>
          <w:trHeight w:val="271"/>
          <w:tblHeader/>
          <w:jc w:val="right"/>
        </w:trPr>
        <w:tc>
          <w:tcPr>
            <w:tcW w:w="420" w:type="pct"/>
            <w:gridSpan w:val="2"/>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IDP Projects</w:t>
            </w:r>
          </w:p>
        </w:tc>
        <w:tc>
          <w:tcPr>
            <w:tcW w:w="547"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Measurable Objective (Outcome)</w:t>
            </w:r>
          </w:p>
        </w:tc>
        <w:tc>
          <w:tcPr>
            <w:tcW w:w="493"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KPI</w:t>
            </w:r>
          </w:p>
        </w:tc>
        <w:tc>
          <w:tcPr>
            <w:tcW w:w="402"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Output</w:t>
            </w:r>
          </w:p>
        </w:tc>
        <w:tc>
          <w:tcPr>
            <w:tcW w:w="405"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Q1</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Jul-Sep</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Target</w:t>
            </w:r>
          </w:p>
        </w:tc>
        <w:tc>
          <w:tcPr>
            <w:tcW w:w="151"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tc>
        <w:tc>
          <w:tcPr>
            <w:tcW w:w="243"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Q2</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Oct-Dec</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Target</w:t>
            </w:r>
          </w:p>
        </w:tc>
        <w:tc>
          <w:tcPr>
            <w:tcW w:w="246"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tc>
        <w:tc>
          <w:tcPr>
            <w:tcW w:w="273"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Q3</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Jan-Mar</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Target</w:t>
            </w:r>
          </w:p>
        </w:tc>
        <w:tc>
          <w:tcPr>
            <w:tcW w:w="273"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tc>
        <w:tc>
          <w:tcPr>
            <w:tcW w:w="300"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Q4</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Apr-Jun</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Target</w:t>
            </w:r>
          </w:p>
        </w:tc>
        <w:tc>
          <w:tcPr>
            <w:tcW w:w="273" w:type="pct"/>
            <w:vMerge w:val="restart"/>
            <w:tcBorders>
              <w:right w:val="single" w:sz="4" w:space="0" w:color="auto"/>
            </w:tcBorders>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tc>
        <w:tc>
          <w:tcPr>
            <w:tcW w:w="275" w:type="pct"/>
            <w:gridSpan w:val="2"/>
            <w:tcBorders>
              <w:left w:val="single" w:sz="4" w:space="0" w:color="auto"/>
            </w:tcBorders>
            <w:shd w:val="clear" w:color="auto" w:fill="666699"/>
          </w:tcPr>
          <w:p w:rsidR="0074426F" w:rsidRPr="0074426F" w:rsidRDefault="0074426F" w:rsidP="0073553F">
            <w:pPr>
              <w:pStyle w:val="NoSpacing"/>
              <w:rPr>
                <w:rFonts w:ascii="Arial" w:eastAsia="Times New Roman" w:hAnsi="Arial"/>
                <w:color w:val="FFFFFF"/>
                <w:szCs w:val="20"/>
              </w:rPr>
            </w:pPr>
          </w:p>
        </w:tc>
        <w:tc>
          <w:tcPr>
            <w:tcW w:w="354"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Means of Verification</w:t>
            </w:r>
          </w:p>
        </w:tc>
        <w:tc>
          <w:tcPr>
            <w:tcW w:w="345"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Supporting Departments (Input)</w:t>
            </w:r>
          </w:p>
        </w:tc>
      </w:tr>
      <w:tr w:rsidR="0074426F" w:rsidRPr="0074426F" w:rsidTr="0074426F">
        <w:tblPrEx>
          <w:shd w:val="clear" w:color="auto" w:fill="auto"/>
        </w:tblPrEx>
        <w:trPr>
          <w:trHeight w:val="580"/>
          <w:tblHeader/>
          <w:jc w:val="right"/>
        </w:trPr>
        <w:tc>
          <w:tcPr>
            <w:tcW w:w="420" w:type="pct"/>
            <w:gridSpan w:val="2"/>
            <w:vMerge/>
            <w:shd w:val="clear" w:color="auto" w:fill="666699"/>
          </w:tcPr>
          <w:p w:rsidR="0074426F" w:rsidRPr="0074426F" w:rsidRDefault="0074426F" w:rsidP="0073553F">
            <w:pPr>
              <w:pStyle w:val="NoSpacing"/>
              <w:rPr>
                <w:rFonts w:ascii="Arial" w:eastAsia="Times New Roman" w:hAnsi="Arial"/>
                <w:color w:val="FFFFFF"/>
                <w:szCs w:val="20"/>
              </w:rPr>
            </w:pPr>
          </w:p>
        </w:tc>
        <w:tc>
          <w:tcPr>
            <w:tcW w:w="547"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493"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402"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405"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151"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243"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246"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273"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273"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300"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273" w:type="pct"/>
            <w:vMerge/>
            <w:tcBorders>
              <w:right w:val="single" w:sz="4" w:space="0" w:color="auto"/>
            </w:tcBorders>
            <w:shd w:val="clear" w:color="auto" w:fill="666699"/>
          </w:tcPr>
          <w:p w:rsidR="0074426F" w:rsidRPr="0074426F" w:rsidRDefault="0074426F" w:rsidP="0073553F">
            <w:pPr>
              <w:pStyle w:val="NoSpacing"/>
              <w:rPr>
                <w:rFonts w:ascii="Arial" w:eastAsia="Times New Roman" w:hAnsi="Arial"/>
                <w:color w:val="FFFFFF"/>
                <w:szCs w:val="20"/>
              </w:rPr>
            </w:pPr>
          </w:p>
        </w:tc>
        <w:tc>
          <w:tcPr>
            <w:tcW w:w="275" w:type="pct"/>
            <w:gridSpan w:val="2"/>
            <w:tcBorders>
              <w:left w:val="single" w:sz="4" w:space="0" w:color="auto"/>
            </w:tcBorders>
            <w:shd w:val="clear" w:color="auto" w:fill="666699"/>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R</w:t>
            </w:r>
          </w:p>
        </w:tc>
        <w:tc>
          <w:tcPr>
            <w:tcW w:w="354"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345" w:type="pct"/>
            <w:vMerge/>
            <w:shd w:val="clear" w:color="auto" w:fill="666699"/>
          </w:tcPr>
          <w:p w:rsidR="0074426F" w:rsidRPr="0074426F" w:rsidRDefault="0074426F" w:rsidP="0073553F">
            <w:pPr>
              <w:pStyle w:val="NoSpacing"/>
              <w:rPr>
                <w:rFonts w:ascii="Arial" w:eastAsia="Times New Roman" w:hAnsi="Arial"/>
                <w:color w:val="FFFFFF"/>
                <w:szCs w:val="20"/>
              </w:rPr>
            </w:pPr>
          </w:p>
        </w:tc>
      </w:tr>
      <w:tr w:rsidR="0074426F" w:rsidRPr="0074426F" w:rsidTr="0074426F">
        <w:tblPrEx>
          <w:shd w:val="clear" w:color="auto" w:fill="auto"/>
        </w:tblPrEx>
        <w:trPr>
          <w:cantSplit/>
          <w:trHeight w:val="1137"/>
          <w:jc w:val="right"/>
        </w:trPr>
        <w:tc>
          <w:tcPr>
            <w:tcW w:w="275" w:type="pct"/>
            <w:vMerge w:val="restar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Heritage and museum, commemoration of fallen heroes and heroines</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45" w:type="pct"/>
            <w:vMerge w:val="restart"/>
            <w:tcBorders>
              <w:left w:val="single" w:sz="4" w:space="0" w:color="auto"/>
            </w:tcBorders>
            <w:shd w:val="clear" w:color="auto" w:fill="D9D9D9"/>
            <w:textDirection w:val="btLr"/>
            <w:vAlign w:val="center"/>
          </w:tcPr>
          <w:p w:rsidR="0074426F" w:rsidRPr="0074426F" w:rsidRDefault="003C5F67" w:rsidP="0073553F">
            <w:pPr>
              <w:pStyle w:val="NoSpacing"/>
              <w:rPr>
                <w:rFonts w:ascii="Arial" w:eastAsia="Times New Roman" w:hAnsi="Arial"/>
                <w:szCs w:val="20"/>
              </w:rPr>
            </w:pPr>
            <w:r>
              <w:rPr>
                <w:rFonts w:ascii="Arial" w:eastAsia="Times New Roman" w:hAnsi="Arial"/>
                <w:szCs w:val="20"/>
              </w:rPr>
              <w:t>Page: 88 E15</w:t>
            </w:r>
          </w:p>
        </w:tc>
        <w:tc>
          <w:tcPr>
            <w:tcW w:w="547"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Preserve history of the fallen heroes and heroines, Repatriation of the remains of the Mowa turmoil, erection of monument.</w:t>
            </w:r>
          </w:p>
        </w:tc>
        <w:tc>
          <w:tcPr>
            <w:tcW w:w="493"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of  exhumation and monument erection done</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TARGET:100%</w:t>
            </w:r>
          </w:p>
        </w:tc>
        <w:tc>
          <w:tcPr>
            <w:tcW w:w="402"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Monuments, graves, reports, photo pictures</w:t>
            </w:r>
          </w:p>
        </w:tc>
        <w:tc>
          <w:tcPr>
            <w:tcW w:w="405"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Process of exhumation and monument erection done</w:t>
            </w:r>
          </w:p>
        </w:tc>
        <w:tc>
          <w:tcPr>
            <w:tcW w:w="151"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R100,000.00</w:t>
            </w:r>
          </w:p>
        </w:tc>
        <w:tc>
          <w:tcPr>
            <w:tcW w:w="243" w:type="pct"/>
            <w:shd w:val="clear" w:color="auto" w:fill="F2F2F2"/>
          </w:tcPr>
          <w:p w:rsidR="0074426F" w:rsidRPr="0074426F" w:rsidRDefault="0074426F" w:rsidP="0073553F">
            <w:pPr>
              <w:pStyle w:val="NoSpacing"/>
              <w:rPr>
                <w:rFonts w:ascii="Arial" w:eastAsia="Times New Roman" w:hAnsi="Arial"/>
                <w:szCs w:val="20"/>
              </w:rPr>
            </w:pPr>
          </w:p>
        </w:tc>
        <w:tc>
          <w:tcPr>
            <w:tcW w:w="246" w:type="pct"/>
            <w:textDirection w:val="btLr"/>
          </w:tcPr>
          <w:p w:rsidR="0074426F" w:rsidRPr="0074426F" w:rsidRDefault="0074426F" w:rsidP="0073553F">
            <w:pPr>
              <w:pStyle w:val="NoSpacing"/>
              <w:rPr>
                <w:rFonts w:ascii="Arial" w:eastAsia="Times New Roman" w:hAnsi="Arial"/>
                <w:szCs w:val="20"/>
              </w:rPr>
            </w:pPr>
          </w:p>
        </w:tc>
        <w:tc>
          <w:tcPr>
            <w:tcW w:w="273" w:type="pct"/>
            <w:shd w:val="clear" w:color="auto" w:fill="auto"/>
          </w:tcPr>
          <w:p w:rsidR="0074426F" w:rsidRPr="0074426F" w:rsidRDefault="0074426F" w:rsidP="0073553F">
            <w:pPr>
              <w:pStyle w:val="NoSpacing"/>
              <w:rPr>
                <w:rFonts w:ascii="Arial" w:eastAsia="Times New Roman" w:hAnsi="Arial"/>
                <w:szCs w:val="20"/>
              </w:rPr>
            </w:pPr>
          </w:p>
        </w:tc>
        <w:tc>
          <w:tcPr>
            <w:tcW w:w="273" w:type="pct"/>
            <w:textDirection w:val="btLr"/>
          </w:tcPr>
          <w:p w:rsidR="0074426F" w:rsidRPr="0074426F" w:rsidRDefault="0074426F" w:rsidP="0073553F">
            <w:pPr>
              <w:pStyle w:val="NoSpacing"/>
              <w:rPr>
                <w:rFonts w:ascii="Arial" w:eastAsia="Times New Roman" w:hAnsi="Arial"/>
                <w:szCs w:val="20"/>
              </w:rPr>
            </w:pPr>
          </w:p>
        </w:tc>
        <w:tc>
          <w:tcPr>
            <w:tcW w:w="300" w:type="pct"/>
            <w:shd w:val="clear" w:color="auto" w:fill="F2F2F2"/>
          </w:tcPr>
          <w:p w:rsidR="0074426F" w:rsidRPr="0074426F" w:rsidRDefault="0074426F" w:rsidP="0073553F">
            <w:pPr>
              <w:pStyle w:val="NoSpacing"/>
              <w:rPr>
                <w:rFonts w:ascii="Arial" w:eastAsia="Times New Roman" w:hAnsi="Arial"/>
                <w:szCs w:val="20"/>
              </w:rPr>
            </w:pPr>
          </w:p>
        </w:tc>
        <w:tc>
          <w:tcPr>
            <w:tcW w:w="273" w:type="pct"/>
            <w:textDirection w:val="btLr"/>
          </w:tcPr>
          <w:p w:rsidR="0074426F" w:rsidRPr="0074426F" w:rsidRDefault="0074426F" w:rsidP="0073553F">
            <w:pPr>
              <w:pStyle w:val="NoSpacing"/>
              <w:rPr>
                <w:rFonts w:ascii="Arial" w:eastAsia="Times New Roman" w:hAnsi="Arial"/>
                <w:szCs w:val="20"/>
              </w:rPr>
            </w:pPr>
          </w:p>
        </w:tc>
        <w:tc>
          <w:tcPr>
            <w:tcW w:w="134"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1 000 000.00</w:t>
            </w:r>
          </w:p>
        </w:tc>
        <w:tc>
          <w:tcPr>
            <w:tcW w:w="141"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CAPEX</w:t>
            </w:r>
          </w:p>
        </w:tc>
        <w:tc>
          <w:tcPr>
            <w:tcW w:w="354" w:type="pct"/>
          </w:tcPr>
          <w:p w:rsidR="0074426F" w:rsidRPr="0074426F" w:rsidRDefault="0074426F" w:rsidP="0073553F">
            <w:pPr>
              <w:pStyle w:val="NoSpacing"/>
              <w:rPr>
                <w:rFonts w:ascii="Arial" w:eastAsia="Times New Roman" w:hAnsi="Arial"/>
                <w:szCs w:val="20"/>
              </w:rPr>
            </w:pPr>
          </w:p>
        </w:tc>
        <w:tc>
          <w:tcPr>
            <w:tcW w:w="345" w:type="pct"/>
          </w:tcPr>
          <w:p w:rsidR="0074426F" w:rsidRPr="0074426F" w:rsidRDefault="0074426F" w:rsidP="0073553F">
            <w:pPr>
              <w:pStyle w:val="NoSpacing"/>
              <w:rPr>
                <w:rFonts w:ascii="Arial" w:eastAsia="Times New Roman" w:hAnsi="Arial"/>
                <w:szCs w:val="20"/>
              </w:rPr>
            </w:pPr>
          </w:p>
        </w:tc>
      </w:tr>
      <w:tr w:rsidR="0074426F" w:rsidRPr="0074426F" w:rsidTr="0074426F">
        <w:tblPrEx>
          <w:shd w:val="clear" w:color="auto" w:fill="auto"/>
        </w:tblPrEx>
        <w:trPr>
          <w:cantSplit/>
          <w:trHeight w:val="1137"/>
          <w:jc w:val="right"/>
        </w:trPr>
        <w:tc>
          <w:tcPr>
            <w:tcW w:w="275" w:type="pct"/>
            <w:vMerge/>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tc>
        <w:tc>
          <w:tcPr>
            <w:tcW w:w="145" w:type="pct"/>
            <w:vMerge/>
            <w:tcBorders>
              <w:lef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tc>
        <w:tc>
          <w:tcPr>
            <w:tcW w:w="547"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Honor legacy program of O.R. Tambo  </w:t>
            </w:r>
          </w:p>
        </w:tc>
        <w:tc>
          <w:tcPr>
            <w:tcW w:w="493"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people attending memorial lecture</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TARGET:100</w:t>
            </w:r>
          </w:p>
        </w:tc>
        <w:tc>
          <w:tcPr>
            <w:tcW w:w="402"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Memorial lecture, signing of MOU with other municipal partners</w:t>
            </w:r>
          </w:p>
        </w:tc>
        <w:tc>
          <w:tcPr>
            <w:tcW w:w="405" w:type="pct"/>
            <w:shd w:val="clear" w:color="auto" w:fill="F2F2F2"/>
          </w:tcPr>
          <w:p w:rsidR="0074426F" w:rsidRPr="0074426F" w:rsidRDefault="0074426F" w:rsidP="0073553F">
            <w:pPr>
              <w:pStyle w:val="NoSpacing"/>
              <w:rPr>
                <w:rFonts w:ascii="Arial" w:eastAsia="Times New Roman" w:hAnsi="Arial"/>
                <w:szCs w:val="20"/>
              </w:rPr>
            </w:pPr>
          </w:p>
        </w:tc>
        <w:tc>
          <w:tcPr>
            <w:tcW w:w="151" w:type="pct"/>
            <w:textDirection w:val="btLr"/>
          </w:tcPr>
          <w:p w:rsidR="0074426F" w:rsidRPr="0074426F" w:rsidRDefault="0074426F" w:rsidP="0073553F">
            <w:pPr>
              <w:pStyle w:val="NoSpacing"/>
              <w:rPr>
                <w:rFonts w:ascii="Arial" w:eastAsia="Times New Roman" w:hAnsi="Arial"/>
                <w:szCs w:val="20"/>
              </w:rPr>
            </w:pPr>
          </w:p>
        </w:tc>
        <w:tc>
          <w:tcPr>
            <w:tcW w:w="243"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OR Tambo Memorial lecture </w:t>
            </w:r>
          </w:p>
        </w:tc>
        <w:tc>
          <w:tcPr>
            <w:tcW w:w="246"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300,000.00</w:t>
            </w:r>
          </w:p>
        </w:tc>
        <w:tc>
          <w:tcPr>
            <w:tcW w:w="273" w:type="pct"/>
            <w:shd w:val="clear" w:color="auto" w:fill="auto"/>
          </w:tcPr>
          <w:p w:rsidR="0074426F" w:rsidRPr="0074426F" w:rsidRDefault="0074426F" w:rsidP="0073553F">
            <w:pPr>
              <w:pStyle w:val="NoSpacing"/>
              <w:rPr>
                <w:rFonts w:ascii="Arial" w:eastAsia="Times New Roman" w:hAnsi="Arial"/>
                <w:szCs w:val="20"/>
              </w:rPr>
            </w:pPr>
          </w:p>
        </w:tc>
        <w:tc>
          <w:tcPr>
            <w:tcW w:w="273" w:type="pct"/>
            <w:textDirection w:val="btLr"/>
          </w:tcPr>
          <w:p w:rsidR="0074426F" w:rsidRPr="0074426F" w:rsidRDefault="0074426F" w:rsidP="0073553F">
            <w:pPr>
              <w:pStyle w:val="NoSpacing"/>
              <w:rPr>
                <w:rFonts w:ascii="Arial" w:eastAsia="Times New Roman" w:hAnsi="Arial"/>
                <w:szCs w:val="20"/>
              </w:rPr>
            </w:pPr>
          </w:p>
        </w:tc>
        <w:tc>
          <w:tcPr>
            <w:tcW w:w="300" w:type="pct"/>
            <w:shd w:val="clear" w:color="auto" w:fill="F2F2F2"/>
          </w:tcPr>
          <w:p w:rsidR="0074426F" w:rsidRPr="0074426F" w:rsidRDefault="0074426F" w:rsidP="0073553F">
            <w:pPr>
              <w:pStyle w:val="NoSpacing"/>
              <w:rPr>
                <w:rFonts w:ascii="Arial" w:eastAsia="Times New Roman" w:hAnsi="Arial"/>
                <w:szCs w:val="20"/>
              </w:rPr>
            </w:pPr>
          </w:p>
        </w:tc>
        <w:tc>
          <w:tcPr>
            <w:tcW w:w="273" w:type="pct"/>
            <w:textDirection w:val="btLr"/>
          </w:tcPr>
          <w:p w:rsidR="0074426F" w:rsidRPr="0074426F" w:rsidRDefault="0074426F" w:rsidP="0073553F">
            <w:pPr>
              <w:pStyle w:val="NoSpacing"/>
              <w:rPr>
                <w:rFonts w:ascii="Arial" w:eastAsia="Times New Roman" w:hAnsi="Arial"/>
                <w:szCs w:val="20"/>
              </w:rPr>
            </w:pPr>
          </w:p>
        </w:tc>
        <w:tc>
          <w:tcPr>
            <w:tcW w:w="134" w:type="pct"/>
            <w:tcBorders>
              <w:right w:val="single" w:sz="4" w:space="0" w:color="auto"/>
            </w:tcBorders>
            <w:shd w:val="clear" w:color="auto" w:fill="D9D9D9"/>
          </w:tcPr>
          <w:p w:rsidR="0074426F" w:rsidRPr="0074426F" w:rsidRDefault="0074426F" w:rsidP="0073553F">
            <w:pPr>
              <w:pStyle w:val="NoSpacing"/>
              <w:rPr>
                <w:rFonts w:ascii="Arial" w:eastAsia="Times New Roman" w:hAnsi="Arial"/>
                <w:szCs w:val="20"/>
              </w:rPr>
            </w:pPr>
          </w:p>
        </w:tc>
        <w:tc>
          <w:tcPr>
            <w:tcW w:w="141"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354"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Attendance register</w:t>
            </w:r>
          </w:p>
        </w:tc>
        <w:tc>
          <w:tcPr>
            <w:tcW w:w="345" w:type="pct"/>
          </w:tcPr>
          <w:p w:rsidR="0074426F" w:rsidRPr="0074426F" w:rsidRDefault="0074426F" w:rsidP="0073553F">
            <w:pPr>
              <w:pStyle w:val="NoSpacing"/>
              <w:rPr>
                <w:rFonts w:ascii="Arial" w:eastAsia="Times New Roman" w:hAnsi="Arial"/>
                <w:szCs w:val="20"/>
              </w:rPr>
            </w:pPr>
          </w:p>
        </w:tc>
      </w:tr>
      <w:tr w:rsidR="0074426F" w:rsidRPr="0074426F" w:rsidTr="0074426F">
        <w:tblPrEx>
          <w:shd w:val="clear" w:color="auto" w:fill="auto"/>
        </w:tblPrEx>
        <w:trPr>
          <w:cantSplit/>
          <w:trHeight w:val="1137"/>
          <w:jc w:val="right"/>
        </w:trPr>
        <w:tc>
          <w:tcPr>
            <w:tcW w:w="275" w:type="pct"/>
            <w:vMerge/>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tc>
        <w:tc>
          <w:tcPr>
            <w:tcW w:w="145" w:type="pct"/>
            <w:vMerge/>
            <w:tcBorders>
              <w:lef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tc>
        <w:tc>
          <w:tcPr>
            <w:tcW w:w="547"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Commemorate Khananda hill heroes</w:t>
            </w:r>
          </w:p>
        </w:tc>
        <w:tc>
          <w:tcPr>
            <w:tcW w:w="493"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Date Commemoration of Khananda hill heroes</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TARGET:30 DECEMBER</w:t>
            </w:r>
          </w:p>
        </w:tc>
        <w:tc>
          <w:tcPr>
            <w:tcW w:w="402"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Khananda hill monument </w:t>
            </w:r>
          </w:p>
        </w:tc>
        <w:tc>
          <w:tcPr>
            <w:tcW w:w="405"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Erection of an already existing monument</w:t>
            </w:r>
          </w:p>
        </w:tc>
        <w:tc>
          <w:tcPr>
            <w:tcW w:w="151"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243" w:type="pct"/>
            <w:shd w:val="clear" w:color="auto" w:fill="F2F2F2"/>
          </w:tcPr>
          <w:p w:rsidR="0074426F" w:rsidRPr="0074426F" w:rsidRDefault="0074426F" w:rsidP="0073553F">
            <w:pPr>
              <w:pStyle w:val="NoSpacing"/>
              <w:rPr>
                <w:rFonts w:ascii="Arial" w:eastAsia="Times New Roman" w:hAnsi="Arial"/>
                <w:szCs w:val="20"/>
              </w:rPr>
            </w:pPr>
          </w:p>
        </w:tc>
        <w:tc>
          <w:tcPr>
            <w:tcW w:w="246" w:type="pct"/>
            <w:textDirection w:val="btLr"/>
          </w:tcPr>
          <w:p w:rsidR="0074426F" w:rsidRPr="0074426F" w:rsidRDefault="0074426F" w:rsidP="0073553F">
            <w:pPr>
              <w:pStyle w:val="NoSpacing"/>
              <w:rPr>
                <w:rFonts w:ascii="Arial" w:eastAsia="Times New Roman" w:hAnsi="Arial"/>
                <w:szCs w:val="20"/>
              </w:rPr>
            </w:pPr>
          </w:p>
        </w:tc>
        <w:tc>
          <w:tcPr>
            <w:tcW w:w="273" w:type="pct"/>
            <w:shd w:val="clear" w:color="auto" w:fill="auto"/>
          </w:tcPr>
          <w:p w:rsidR="0074426F" w:rsidRPr="0074426F" w:rsidRDefault="0074426F" w:rsidP="0073553F">
            <w:pPr>
              <w:pStyle w:val="NoSpacing"/>
              <w:rPr>
                <w:rFonts w:ascii="Arial" w:eastAsia="Times New Roman" w:hAnsi="Arial"/>
                <w:szCs w:val="20"/>
              </w:rPr>
            </w:pPr>
          </w:p>
        </w:tc>
        <w:tc>
          <w:tcPr>
            <w:tcW w:w="273" w:type="pct"/>
            <w:textDirection w:val="btLr"/>
          </w:tcPr>
          <w:p w:rsidR="0074426F" w:rsidRPr="0074426F" w:rsidRDefault="0074426F" w:rsidP="0073553F">
            <w:pPr>
              <w:pStyle w:val="NoSpacing"/>
              <w:rPr>
                <w:rFonts w:ascii="Arial" w:eastAsia="Times New Roman" w:hAnsi="Arial"/>
                <w:szCs w:val="20"/>
              </w:rPr>
            </w:pPr>
          </w:p>
        </w:tc>
        <w:tc>
          <w:tcPr>
            <w:tcW w:w="300" w:type="pct"/>
            <w:shd w:val="clear" w:color="auto" w:fill="F2F2F2"/>
          </w:tcPr>
          <w:p w:rsidR="0074426F" w:rsidRPr="0074426F" w:rsidRDefault="0074426F" w:rsidP="0073553F">
            <w:pPr>
              <w:pStyle w:val="NoSpacing"/>
              <w:rPr>
                <w:rFonts w:ascii="Arial" w:eastAsia="Times New Roman" w:hAnsi="Arial"/>
                <w:szCs w:val="20"/>
              </w:rPr>
            </w:pPr>
          </w:p>
        </w:tc>
        <w:tc>
          <w:tcPr>
            <w:tcW w:w="273" w:type="pct"/>
            <w:textDirection w:val="btLr"/>
          </w:tcPr>
          <w:p w:rsidR="0074426F" w:rsidRPr="0074426F" w:rsidRDefault="0074426F" w:rsidP="0073553F">
            <w:pPr>
              <w:pStyle w:val="NoSpacing"/>
              <w:rPr>
                <w:rFonts w:ascii="Arial" w:eastAsia="Times New Roman" w:hAnsi="Arial"/>
                <w:szCs w:val="20"/>
              </w:rPr>
            </w:pPr>
          </w:p>
        </w:tc>
        <w:tc>
          <w:tcPr>
            <w:tcW w:w="134" w:type="pct"/>
            <w:tcBorders>
              <w:right w:val="single" w:sz="4" w:space="0" w:color="auto"/>
            </w:tcBorders>
            <w:shd w:val="clear" w:color="auto" w:fill="D9D9D9"/>
          </w:tcPr>
          <w:p w:rsidR="0074426F" w:rsidRPr="0074426F" w:rsidRDefault="0074426F" w:rsidP="0073553F">
            <w:pPr>
              <w:pStyle w:val="NoSpacing"/>
              <w:rPr>
                <w:rFonts w:ascii="Arial" w:eastAsia="Times New Roman" w:hAnsi="Arial"/>
                <w:szCs w:val="20"/>
              </w:rPr>
            </w:pPr>
          </w:p>
        </w:tc>
        <w:tc>
          <w:tcPr>
            <w:tcW w:w="141"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354"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Report, monument</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Council resolution</w:t>
            </w:r>
          </w:p>
        </w:tc>
        <w:tc>
          <w:tcPr>
            <w:tcW w:w="345" w:type="pct"/>
          </w:tcPr>
          <w:p w:rsidR="0074426F" w:rsidRPr="0074426F" w:rsidRDefault="0074426F" w:rsidP="0073553F">
            <w:pPr>
              <w:pStyle w:val="NoSpacing"/>
              <w:rPr>
                <w:rFonts w:ascii="Arial" w:eastAsia="Times New Roman" w:hAnsi="Arial"/>
                <w:szCs w:val="20"/>
              </w:rPr>
            </w:pPr>
          </w:p>
        </w:tc>
      </w:tr>
      <w:tr w:rsidR="0074426F" w:rsidRPr="0074426F" w:rsidTr="0074426F">
        <w:tblPrEx>
          <w:shd w:val="clear" w:color="auto" w:fill="auto"/>
        </w:tblPrEx>
        <w:trPr>
          <w:cantSplit/>
          <w:trHeight w:val="1137"/>
          <w:jc w:val="right"/>
        </w:trPr>
        <w:tc>
          <w:tcPr>
            <w:tcW w:w="275" w:type="pct"/>
            <w:vMerge/>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tc>
        <w:tc>
          <w:tcPr>
            <w:tcW w:w="145" w:type="pct"/>
            <w:vMerge/>
            <w:tcBorders>
              <w:lef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tc>
        <w:tc>
          <w:tcPr>
            <w:tcW w:w="547"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Commemorate Ngqindilili hill heroes</w:t>
            </w:r>
          </w:p>
        </w:tc>
        <w:tc>
          <w:tcPr>
            <w:tcW w:w="493"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Date Commemoration of Ngqindilili hill heroes</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TARGET:30 DECEMBER</w:t>
            </w:r>
          </w:p>
        </w:tc>
        <w:tc>
          <w:tcPr>
            <w:tcW w:w="402"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Ngqindilili heroes commemorated</w:t>
            </w:r>
          </w:p>
        </w:tc>
        <w:tc>
          <w:tcPr>
            <w:tcW w:w="405" w:type="pct"/>
            <w:shd w:val="clear" w:color="auto" w:fill="F2F2F2"/>
          </w:tcPr>
          <w:p w:rsidR="0074426F" w:rsidRPr="0074426F" w:rsidRDefault="0074426F" w:rsidP="0073553F">
            <w:pPr>
              <w:pStyle w:val="NoSpacing"/>
              <w:rPr>
                <w:rFonts w:ascii="Arial" w:eastAsia="Times New Roman" w:hAnsi="Arial"/>
                <w:szCs w:val="20"/>
              </w:rPr>
            </w:pPr>
          </w:p>
        </w:tc>
        <w:tc>
          <w:tcPr>
            <w:tcW w:w="151" w:type="pct"/>
            <w:textDirection w:val="btLr"/>
          </w:tcPr>
          <w:p w:rsidR="0074426F" w:rsidRPr="0074426F" w:rsidRDefault="0074426F" w:rsidP="0073553F">
            <w:pPr>
              <w:pStyle w:val="NoSpacing"/>
              <w:rPr>
                <w:rFonts w:ascii="Arial" w:eastAsia="Times New Roman" w:hAnsi="Arial"/>
                <w:szCs w:val="20"/>
              </w:rPr>
            </w:pPr>
          </w:p>
        </w:tc>
        <w:tc>
          <w:tcPr>
            <w:tcW w:w="243"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Commemoration successfully done</w:t>
            </w:r>
          </w:p>
        </w:tc>
        <w:tc>
          <w:tcPr>
            <w:tcW w:w="246"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150 000.00</w:t>
            </w:r>
          </w:p>
        </w:tc>
        <w:tc>
          <w:tcPr>
            <w:tcW w:w="273" w:type="pct"/>
            <w:shd w:val="clear" w:color="auto" w:fill="auto"/>
          </w:tcPr>
          <w:p w:rsidR="0074426F" w:rsidRPr="0074426F" w:rsidRDefault="0074426F" w:rsidP="0073553F">
            <w:pPr>
              <w:pStyle w:val="NoSpacing"/>
              <w:rPr>
                <w:rFonts w:ascii="Arial" w:eastAsia="Times New Roman" w:hAnsi="Arial"/>
                <w:szCs w:val="20"/>
              </w:rPr>
            </w:pPr>
          </w:p>
        </w:tc>
        <w:tc>
          <w:tcPr>
            <w:tcW w:w="273" w:type="pct"/>
            <w:textDirection w:val="btLr"/>
          </w:tcPr>
          <w:p w:rsidR="0074426F" w:rsidRPr="0074426F" w:rsidRDefault="0074426F" w:rsidP="0073553F">
            <w:pPr>
              <w:pStyle w:val="NoSpacing"/>
              <w:rPr>
                <w:rFonts w:ascii="Arial" w:eastAsia="Times New Roman" w:hAnsi="Arial"/>
                <w:szCs w:val="20"/>
              </w:rPr>
            </w:pPr>
          </w:p>
        </w:tc>
        <w:tc>
          <w:tcPr>
            <w:tcW w:w="300" w:type="pct"/>
            <w:shd w:val="clear" w:color="auto" w:fill="F2F2F2"/>
          </w:tcPr>
          <w:p w:rsidR="0074426F" w:rsidRPr="0074426F" w:rsidRDefault="0074426F" w:rsidP="0073553F">
            <w:pPr>
              <w:pStyle w:val="NoSpacing"/>
              <w:rPr>
                <w:rFonts w:ascii="Arial" w:eastAsia="Times New Roman" w:hAnsi="Arial"/>
                <w:szCs w:val="20"/>
              </w:rPr>
            </w:pPr>
          </w:p>
        </w:tc>
        <w:tc>
          <w:tcPr>
            <w:tcW w:w="273" w:type="pct"/>
            <w:textDirection w:val="btLr"/>
          </w:tcPr>
          <w:p w:rsidR="0074426F" w:rsidRPr="0074426F" w:rsidRDefault="0074426F" w:rsidP="0073553F">
            <w:pPr>
              <w:pStyle w:val="NoSpacing"/>
              <w:rPr>
                <w:rFonts w:ascii="Arial" w:eastAsia="Times New Roman" w:hAnsi="Arial"/>
                <w:szCs w:val="20"/>
              </w:rPr>
            </w:pPr>
          </w:p>
        </w:tc>
        <w:tc>
          <w:tcPr>
            <w:tcW w:w="134" w:type="pct"/>
            <w:tcBorders>
              <w:right w:val="single" w:sz="4" w:space="0" w:color="auto"/>
            </w:tcBorders>
            <w:shd w:val="clear" w:color="auto" w:fill="D9D9D9"/>
          </w:tcPr>
          <w:p w:rsidR="0074426F" w:rsidRPr="0074426F" w:rsidRDefault="0074426F" w:rsidP="0073553F">
            <w:pPr>
              <w:pStyle w:val="NoSpacing"/>
              <w:rPr>
                <w:rFonts w:ascii="Arial" w:eastAsia="Times New Roman" w:hAnsi="Arial"/>
                <w:szCs w:val="20"/>
              </w:rPr>
            </w:pPr>
          </w:p>
        </w:tc>
        <w:tc>
          <w:tcPr>
            <w:tcW w:w="141"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354"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Council resolution</w:t>
            </w:r>
          </w:p>
        </w:tc>
        <w:tc>
          <w:tcPr>
            <w:tcW w:w="345" w:type="pct"/>
          </w:tcPr>
          <w:p w:rsidR="0074426F" w:rsidRPr="0074426F" w:rsidRDefault="0074426F" w:rsidP="0073553F">
            <w:pPr>
              <w:pStyle w:val="NoSpacing"/>
              <w:rPr>
                <w:rFonts w:ascii="Arial" w:eastAsia="Times New Roman" w:hAnsi="Arial"/>
                <w:szCs w:val="20"/>
              </w:rPr>
            </w:pPr>
          </w:p>
        </w:tc>
      </w:tr>
      <w:tr w:rsidR="0074426F" w:rsidRPr="0074426F" w:rsidTr="0074426F">
        <w:tblPrEx>
          <w:shd w:val="clear" w:color="auto" w:fill="auto"/>
        </w:tblPrEx>
        <w:trPr>
          <w:cantSplit/>
          <w:trHeight w:val="1137"/>
          <w:jc w:val="right"/>
        </w:trPr>
        <w:tc>
          <w:tcPr>
            <w:tcW w:w="275" w:type="pct"/>
            <w:vMerge/>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tc>
        <w:tc>
          <w:tcPr>
            <w:tcW w:w="145" w:type="pct"/>
            <w:vMerge/>
            <w:tcBorders>
              <w:lef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tc>
        <w:tc>
          <w:tcPr>
            <w:tcW w:w="547"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Honor Alfred Nzo Legacy program</w:t>
            </w:r>
          </w:p>
        </w:tc>
        <w:tc>
          <w:tcPr>
            <w:tcW w:w="493"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Date Honor Alfred Nzo Legacy program</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TARGET:30 JUNE</w:t>
            </w:r>
          </w:p>
        </w:tc>
        <w:tc>
          <w:tcPr>
            <w:tcW w:w="402"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Report, photo picture</w:t>
            </w:r>
          </w:p>
        </w:tc>
        <w:tc>
          <w:tcPr>
            <w:tcW w:w="405" w:type="pct"/>
            <w:shd w:val="clear" w:color="auto" w:fill="F2F2F2"/>
          </w:tcPr>
          <w:p w:rsidR="0074426F" w:rsidRPr="0074426F" w:rsidRDefault="0074426F" w:rsidP="0073553F">
            <w:pPr>
              <w:pStyle w:val="NoSpacing"/>
              <w:rPr>
                <w:rFonts w:ascii="Arial" w:eastAsia="Times New Roman" w:hAnsi="Arial"/>
                <w:szCs w:val="20"/>
              </w:rPr>
            </w:pPr>
          </w:p>
        </w:tc>
        <w:tc>
          <w:tcPr>
            <w:tcW w:w="151" w:type="pct"/>
            <w:textDirection w:val="btLr"/>
          </w:tcPr>
          <w:p w:rsidR="0074426F" w:rsidRPr="0074426F" w:rsidRDefault="0074426F" w:rsidP="0073553F">
            <w:pPr>
              <w:pStyle w:val="NoSpacing"/>
              <w:rPr>
                <w:rFonts w:ascii="Arial" w:eastAsia="Times New Roman" w:hAnsi="Arial"/>
                <w:szCs w:val="20"/>
              </w:rPr>
            </w:pPr>
          </w:p>
        </w:tc>
        <w:tc>
          <w:tcPr>
            <w:tcW w:w="243" w:type="pct"/>
            <w:shd w:val="clear" w:color="auto" w:fill="F2F2F2"/>
          </w:tcPr>
          <w:p w:rsidR="0074426F" w:rsidRPr="0074426F" w:rsidRDefault="0074426F" w:rsidP="0073553F">
            <w:pPr>
              <w:pStyle w:val="NoSpacing"/>
              <w:rPr>
                <w:rFonts w:ascii="Arial" w:eastAsia="Times New Roman" w:hAnsi="Arial"/>
                <w:szCs w:val="20"/>
              </w:rPr>
            </w:pPr>
          </w:p>
        </w:tc>
        <w:tc>
          <w:tcPr>
            <w:tcW w:w="246" w:type="pct"/>
            <w:textDirection w:val="btLr"/>
          </w:tcPr>
          <w:p w:rsidR="0074426F" w:rsidRPr="0074426F" w:rsidRDefault="0074426F" w:rsidP="0073553F">
            <w:pPr>
              <w:pStyle w:val="NoSpacing"/>
              <w:rPr>
                <w:rFonts w:ascii="Arial" w:eastAsia="Times New Roman" w:hAnsi="Arial"/>
                <w:szCs w:val="20"/>
              </w:rPr>
            </w:pPr>
          </w:p>
        </w:tc>
        <w:tc>
          <w:tcPr>
            <w:tcW w:w="273" w:type="pct"/>
            <w:shd w:val="clear" w:color="auto" w:fill="F2F2F2"/>
          </w:tcPr>
          <w:p w:rsidR="0074426F" w:rsidRPr="0074426F" w:rsidRDefault="0074426F" w:rsidP="0073553F">
            <w:pPr>
              <w:pStyle w:val="NoSpacing"/>
              <w:rPr>
                <w:rFonts w:ascii="Arial" w:eastAsia="Times New Roman" w:hAnsi="Arial"/>
                <w:szCs w:val="20"/>
              </w:rPr>
            </w:pPr>
          </w:p>
        </w:tc>
        <w:tc>
          <w:tcPr>
            <w:tcW w:w="273" w:type="pct"/>
            <w:textDirection w:val="btLr"/>
          </w:tcPr>
          <w:p w:rsidR="0074426F" w:rsidRPr="0074426F" w:rsidRDefault="0074426F" w:rsidP="0073553F">
            <w:pPr>
              <w:pStyle w:val="NoSpacing"/>
              <w:rPr>
                <w:rFonts w:ascii="Arial" w:eastAsia="Times New Roman" w:hAnsi="Arial"/>
                <w:szCs w:val="20"/>
              </w:rPr>
            </w:pPr>
          </w:p>
        </w:tc>
        <w:tc>
          <w:tcPr>
            <w:tcW w:w="300"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June </w:t>
            </w:r>
          </w:p>
        </w:tc>
        <w:tc>
          <w:tcPr>
            <w:tcW w:w="273"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400 000.00</w:t>
            </w:r>
          </w:p>
        </w:tc>
        <w:tc>
          <w:tcPr>
            <w:tcW w:w="134" w:type="pct"/>
            <w:tcBorders>
              <w:right w:val="single" w:sz="4" w:space="0" w:color="auto"/>
            </w:tcBorders>
            <w:shd w:val="clear" w:color="auto" w:fill="D9D9D9"/>
          </w:tcPr>
          <w:p w:rsidR="0074426F" w:rsidRPr="0074426F" w:rsidRDefault="0074426F" w:rsidP="0073553F">
            <w:pPr>
              <w:pStyle w:val="NoSpacing"/>
              <w:rPr>
                <w:rFonts w:ascii="Arial" w:eastAsia="Times New Roman" w:hAnsi="Arial"/>
                <w:szCs w:val="20"/>
              </w:rPr>
            </w:pPr>
          </w:p>
        </w:tc>
        <w:tc>
          <w:tcPr>
            <w:tcW w:w="141"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354"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Council resolution</w:t>
            </w:r>
          </w:p>
        </w:tc>
        <w:tc>
          <w:tcPr>
            <w:tcW w:w="345" w:type="pct"/>
          </w:tcPr>
          <w:p w:rsidR="0074426F" w:rsidRPr="0074426F" w:rsidRDefault="0074426F" w:rsidP="0073553F">
            <w:pPr>
              <w:pStyle w:val="NoSpacing"/>
              <w:rPr>
                <w:rFonts w:ascii="Arial" w:eastAsia="Times New Roman" w:hAnsi="Arial"/>
                <w:szCs w:val="20"/>
              </w:rPr>
            </w:pPr>
          </w:p>
        </w:tc>
      </w:tr>
      <w:tr w:rsidR="0074426F" w:rsidRPr="0074426F" w:rsidTr="0074426F">
        <w:tblPrEx>
          <w:shd w:val="clear" w:color="auto" w:fill="auto"/>
        </w:tblPrEx>
        <w:trPr>
          <w:cantSplit/>
          <w:trHeight w:val="1902"/>
          <w:jc w:val="right"/>
        </w:trPr>
        <w:tc>
          <w:tcPr>
            <w:tcW w:w="275" w:type="pct"/>
            <w:tcBorders>
              <w:bottom w:val="single" w:sz="4" w:space="0" w:color="auto"/>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tc>
        <w:tc>
          <w:tcPr>
            <w:tcW w:w="145" w:type="pct"/>
            <w:tcBorders>
              <w:left w:val="single" w:sz="4" w:space="0" w:color="auto"/>
              <w:bottom w:val="single" w:sz="4" w:space="0" w:color="auto"/>
            </w:tcBorders>
            <w:shd w:val="clear" w:color="auto" w:fill="D9D9D9"/>
            <w:textDirection w:val="btLr"/>
            <w:vAlign w:val="center"/>
          </w:tcPr>
          <w:p w:rsidR="0074426F" w:rsidRPr="0074426F" w:rsidRDefault="003C5F67" w:rsidP="0073553F">
            <w:pPr>
              <w:pStyle w:val="NoSpacing"/>
              <w:rPr>
                <w:rFonts w:ascii="Arial" w:eastAsia="Times New Roman" w:hAnsi="Arial"/>
                <w:szCs w:val="20"/>
              </w:rPr>
            </w:pPr>
            <w:r>
              <w:rPr>
                <w:rFonts w:ascii="Arial" w:eastAsia="Times New Roman" w:hAnsi="Arial"/>
                <w:szCs w:val="20"/>
              </w:rPr>
              <w:t xml:space="preserve">Page: 88 E15 </w:t>
            </w:r>
          </w:p>
        </w:tc>
        <w:tc>
          <w:tcPr>
            <w:tcW w:w="547"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Commemoration of heroes and heroines </w:t>
            </w:r>
          </w:p>
          <w:p w:rsidR="0074426F" w:rsidRPr="0074426F" w:rsidRDefault="0074426F" w:rsidP="0073553F">
            <w:pPr>
              <w:pStyle w:val="NoSpacing"/>
              <w:rPr>
                <w:rFonts w:ascii="Arial" w:eastAsia="Times New Roman" w:hAnsi="Arial"/>
                <w:szCs w:val="20"/>
              </w:rPr>
            </w:pPr>
          </w:p>
        </w:tc>
        <w:tc>
          <w:tcPr>
            <w:tcW w:w="493"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Date Commemoration of heroes and heroines </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TARGET:29 FEBRUARY</w:t>
            </w:r>
          </w:p>
        </w:tc>
        <w:tc>
          <w:tcPr>
            <w:tcW w:w="402"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Report, photo picture</w:t>
            </w:r>
          </w:p>
        </w:tc>
        <w:tc>
          <w:tcPr>
            <w:tcW w:w="405" w:type="pct"/>
            <w:shd w:val="clear" w:color="auto" w:fill="F2F2F2"/>
          </w:tcPr>
          <w:p w:rsidR="0074426F" w:rsidRPr="0074426F" w:rsidRDefault="0074426F" w:rsidP="0073553F">
            <w:pPr>
              <w:pStyle w:val="NoSpacing"/>
              <w:rPr>
                <w:rFonts w:ascii="Arial" w:eastAsia="Times New Roman" w:hAnsi="Arial"/>
                <w:szCs w:val="20"/>
              </w:rPr>
            </w:pPr>
          </w:p>
        </w:tc>
        <w:tc>
          <w:tcPr>
            <w:tcW w:w="151" w:type="pct"/>
            <w:textDirection w:val="btLr"/>
          </w:tcPr>
          <w:p w:rsidR="0074426F" w:rsidRPr="0074426F" w:rsidRDefault="0074426F" w:rsidP="0073553F">
            <w:pPr>
              <w:pStyle w:val="NoSpacing"/>
              <w:rPr>
                <w:rFonts w:ascii="Arial" w:eastAsia="Times New Roman" w:hAnsi="Arial"/>
                <w:szCs w:val="20"/>
              </w:rPr>
            </w:pPr>
          </w:p>
        </w:tc>
        <w:tc>
          <w:tcPr>
            <w:tcW w:w="243" w:type="pct"/>
            <w:shd w:val="clear" w:color="auto" w:fill="F2F2F2"/>
          </w:tcPr>
          <w:p w:rsidR="0074426F" w:rsidRPr="0074426F" w:rsidRDefault="0074426F" w:rsidP="0073553F">
            <w:pPr>
              <w:pStyle w:val="NoSpacing"/>
              <w:rPr>
                <w:rFonts w:ascii="Arial" w:eastAsia="Times New Roman" w:hAnsi="Arial"/>
                <w:szCs w:val="20"/>
              </w:rPr>
            </w:pPr>
          </w:p>
        </w:tc>
        <w:tc>
          <w:tcPr>
            <w:tcW w:w="246" w:type="pct"/>
            <w:textDirection w:val="btLr"/>
          </w:tcPr>
          <w:p w:rsidR="0074426F" w:rsidRPr="0074426F" w:rsidRDefault="0074426F" w:rsidP="0073553F">
            <w:pPr>
              <w:pStyle w:val="NoSpacing"/>
              <w:rPr>
                <w:rFonts w:ascii="Arial" w:eastAsia="Times New Roman" w:hAnsi="Arial"/>
                <w:szCs w:val="20"/>
              </w:rPr>
            </w:pPr>
          </w:p>
        </w:tc>
        <w:tc>
          <w:tcPr>
            <w:tcW w:w="273"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Feb </w:t>
            </w:r>
          </w:p>
        </w:tc>
        <w:tc>
          <w:tcPr>
            <w:tcW w:w="273"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100 000.00</w:t>
            </w:r>
          </w:p>
        </w:tc>
        <w:tc>
          <w:tcPr>
            <w:tcW w:w="300" w:type="pct"/>
            <w:shd w:val="clear" w:color="auto" w:fill="F2F2F2"/>
          </w:tcPr>
          <w:p w:rsidR="0074426F" w:rsidRPr="0074426F" w:rsidRDefault="0074426F" w:rsidP="0073553F">
            <w:pPr>
              <w:pStyle w:val="NoSpacing"/>
              <w:rPr>
                <w:rFonts w:ascii="Arial" w:eastAsia="Times New Roman" w:hAnsi="Arial"/>
                <w:szCs w:val="20"/>
              </w:rPr>
            </w:pPr>
          </w:p>
        </w:tc>
        <w:tc>
          <w:tcPr>
            <w:tcW w:w="273" w:type="pct"/>
            <w:textDirection w:val="btLr"/>
          </w:tcPr>
          <w:p w:rsidR="0074426F" w:rsidRPr="0074426F" w:rsidRDefault="0074426F" w:rsidP="0073553F">
            <w:pPr>
              <w:pStyle w:val="NoSpacing"/>
              <w:rPr>
                <w:rFonts w:ascii="Arial" w:eastAsia="Times New Roman" w:hAnsi="Arial"/>
                <w:szCs w:val="20"/>
              </w:rPr>
            </w:pPr>
          </w:p>
        </w:tc>
        <w:tc>
          <w:tcPr>
            <w:tcW w:w="134" w:type="pct"/>
            <w:tcBorders>
              <w:right w:val="single" w:sz="4" w:space="0" w:color="auto"/>
            </w:tcBorders>
            <w:shd w:val="clear" w:color="auto" w:fill="D9D9D9"/>
          </w:tcPr>
          <w:p w:rsidR="0074426F" w:rsidRPr="0074426F" w:rsidRDefault="0074426F" w:rsidP="0073553F">
            <w:pPr>
              <w:pStyle w:val="NoSpacing"/>
              <w:rPr>
                <w:rFonts w:ascii="Arial" w:eastAsia="Times New Roman" w:hAnsi="Arial"/>
                <w:szCs w:val="20"/>
              </w:rPr>
            </w:pPr>
          </w:p>
        </w:tc>
        <w:tc>
          <w:tcPr>
            <w:tcW w:w="141"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354"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Council resolution</w:t>
            </w:r>
          </w:p>
        </w:tc>
        <w:tc>
          <w:tcPr>
            <w:tcW w:w="345" w:type="pct"/>
          </w:tcPr>
          <w:p w:rsidR="0074426F" w:rsidRPr="0074426F" w:rsidRDefault="0074426F" w:rsidP="0073553F">
            <w:pPr>
              <w:pStyle w:val="NoSpacing"/>
              <w:rPr>
                <w:rFonts w:ascii="Arial" w:eastAsia="Times New Roman" w:hAnsi="Arial"/>
                <w:szCs w:val="20"/>
              </w:rPr>
            </w:pPr>
          </w:p>
        </w:tc>
      </w:tr>
      <w:tr w:rsidR="0074426F" w:rsidRPr="0074426F" w:rsidTr="0074426F">
        <w:tblPrEx>
          <w:shd w:val="clear" w:color="auto" w:fill="auto"/>
        </w:tblPrEx>
        <w:trPr>
          <w:cantSplit/>
          <w:trHeight w:val="1353"/>
          <w:jc w:val="right"/>
        </w:trPr>
        <w:tc>
          <w:tcPr>
            <w:tcW w:w="275" w:type="pct"/>
            <w:tcBorders>
              <w:top w:val="single" w:sz="4" w:space="0" w:color="auto"/>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Development of arts and culture</w:t>
            </w:r>
          </w:p>
        </w:tc>
        <w:tc>
          <w:tcPr>
            <w:tcW w:w="145" w:type="pct"/>
            <w:tcBorders>
              <w:top w:val="single" w:sz="4" w:space="0" w:color="auto"/>
              <w:left w:val="single" w:sz="4" w:space="0" w:color="auto"/>
            </w:tcBorders>
            <w:shd w:val="clear" w:color="auto" w:fill="D9D9D9"/>
            <w:textDirection w:val="btLr"/>
            <w:vAlign w:val="center"/>
          </w:tcPr>
          <w:p w:rsidR="0074426F" w:rsidRPr="0074426F" w:rsidRDefault="003C5F67" w:rsidP="0073553F">
            <w:pPr>
              <w:pStyle w:val="NoSpacing"/>
              <w:rPr>
                <w:rFonts w:ascii="Arial" w:eastAsia="Times New Roman" w:hAnsi="Arial"/>
                <w:szCs w:val="20"/>
              </w:rPr>
            </w:pPr>
            <w:r>
              <w:rPr>
                <w:rFonts w:ascii="Arial" w:eastAsia="Times New Roman" w:hAnsi="Arial"/>
                <w:szCs w:val="20"/>
              </w:rPr>
              <w:t>Page: 88 E15</w:t>
            </w:r>
          </w:p>
        </w:tc>
        <w:tc>
          <w:tcPr>
            <w:tcW w:w="547" w:type="pct"/>
            <w:shd w:val="clear" w:color="auto" w:fill="D9D9D9"/>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To align cultural activities</w:t>
            </w:r>
          </w:p>
        </w:tc>
        <w:tc>
          <w:tcPr>
            <w:tcW w:w="493"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cultural activities</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TARGET:4</w:t>
            </w:r>
          </w:p>
        </w:tc>
        <w:tc>
          <w:tcPr>
            <w:tcW w:w="402"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Report, photo picture</w:t>
            </w:r>
          </w:p>
        </w:tc>
        <w:tc>
          <w:tcPr>
            <w:tcW w:w="405"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Alignment of the cultural activities in the district</w:t>
            </w:r>
          </w:p>
        </w:tc>
        <w:tc>
          <w:tcPr>
            <w:tcW w:w="151"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color w:val="FF0000"/>
                <w:szCs w:val="20"/>
              </w:rPr>
              <w:t>R400,000.00</w:t>
            </w:r>
          </w:p>
        </w:tc>
        <w:tc>
          <w:tcPr>
            <w:tcW w:w="243" w:type="pct"/>
            <w:shd w:val="clear" w:color="auto" w:fill="F2F2F2"/>
          </w:tcPr>
          <w:p w:rsidR="0074426F" w:rsidRPr="0074426F" w:rsidRDefault="0074426F" w:rsidP="0073553F">
            <w:pPr>
              <w:pStyle w:val="NoSpacing"/>
              <w:rPr>
                <w:rFonts w:ascii="Arial" w:eastAsia="Times New Roman" w:hAnsi="Arial"/>
                <w:szCs w:val="20"/>
              </w:rPr>
            </w:pPr>
          </w:p>
        </w:tc>
        <w:tc>
          <w:tcPr>
            <w:tcW w:w="246" w:type="pct"/>
            <w:textDirection w:val="btLr"/>
          </w:tcPr>
          <w:p w:rsidR="0074426F" w:rsidRPr="0074426F" w:rsidRDefault="0074426F" w:rsidP="0073553F">
            <w:pPr>
              <w:pStyle w:val="NoSpacing"/>
              <w:rPr>
                <w:rFonts w:ascii="Arial" w:eastAsia="Times New Roman" w:hAnsi="Arial"/>
                <w:szCs w:val="20"/>
              </w:rPr>
            </w:pPr>
          </w:p>
        </w:tc>
        <w:tc>
          <w:tcPr>
            <w:tcW w:w="273" w:type="pct"/>
            <w:shd w:val="clear" w:color="auto" w:fill="F2F2F2"/>
          </w:tcPr>
          <w:p w:rsidR="0074426F" w:rsidRPr="0074426F" w:rsidRDefault="0074426F" w:rsidP="0073553F">
            <w:pPr>
              <w:pStyle w:val="NoSpacing"/>
              <w:rPr>
                <w:rFonts w:ascii="Arial" w:eastAsia="Times New Roman" w:hAnsi="Arial"/>
                <w:szCs w:val="20"/>
              </w:rPr>
            </w:pPr>
          </w:p>
        </w:tc>
        <w:tc>
          <w:tcPr>
            <w:tcW w:w="273" w:type="pct"/>
            <w:textDirection w:val="btLr"/>
          </w:tcPr>
          <w:p w:rsidR="0074426F" w:rsidRPr="0074426F" w:rsidRDefault="0074426F" w:rsidP="0073553F">
            <w:pPr>
              <w:pStyle w:val="NoSpacing"/>
              <w:rPr>
                <w:rFonts w:ascii="Arial" w:eastAsia="Times New Roman" w:hAnsi="Arial"/>
                <w:szCs w:val="20"/>
              </w:rPr>
            </w:pPr>
          </w:p>
        </w:tc>
        <w:tc>
          <w:tcPr>
            <w:tcW w:w="300" w:type="pct"/>
            <w:shd w:val="clear" w:color="auto" w:fill="F2F2F2"/>
          </w:tcPr>
          <w:p w:rsidR="0074426F" w:rsidRPr="0074426F" w:rsidRDefault="0074426F" w:rsidP="0073553F">
            <w:pPr>
              <w:pStyle w:val="NoSpacing"/>
              <w:rPr>
                <w:rFonts w:ascii="Arial" w:eastAsia="Times New Roman" w:hAnsi="Arial"/>
                <w:szCs w:val="20"/>
              </w:rPr>
            </w:pPr>
          </w:p>
        </w:tc>
        <w:tc>
          <w:tcPr>
            <w:tcW w:w="273" w:type="pct"/>
            <w:textDirection w:val="btLr"/>
          </w:tcPr>
          <w:p w:rsidR="0074426F" w:rsidRPr="0074426F" w:rsidRDefault="0074426F" w:rsidP="0073553F">
            <w:pPr>
              <w:pStyle w:val="NoSpacing"/>
              <w:rPr>
                <w:rFonts w:ascii="Arial" w:eastAsia="Times New Roman" w:hAnsi="Arial"/>
                <w:szCs w:val="20"/>
              </w:rPr>
            </w:pPr>
          </w:p>
        </w:tc>
        <w:tc>
          <w:tcPr>
            <w:tcW w:w="134" w:type="pct"/>
            <w:tcBorders>
              <w:right w:val="single" w:sz="4" w:space="0" w:color="auto"/>
            </w:tcBorders>
            <w:shd w:val="clear" w:color="auto" w:fill="D9D9D9"/>
          </w:tcPr>
          <w:p w:rsidR="0074426F" w:rsidRPr="0074426F" w:rsidRDefault="0074426F" w:rsidP="0073553F">
            <w:pPr>
              <w:pStyle w:val="NoSpacing"/>
              <w:rPr>
                <w:rFonts w:ascii="Arial" w:eastAsia="Times New Roman" w:hAnsi="Arial"/>
                <w:szCs w:val="20"/>
              </w:rPr>
            </w:pPr>
          </w:p>
        </w:tc>
        <w:tc>
          <w:tcPr>
            <w:tcW w:w="141"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354"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Attendance register</w:t>
            </w:r>
          </w:p>
        </w:tc>
        <w:tc>
          <w:tcPr>
            <w:tcW w:w="345" w:type="pct"/>
          </w:tcPr>
          <w:p w:rsidR="0074426F" w:rsidRPr="0074426F" w:rsidRDefault="0074426F" w:rsidP="0073553F">
            <w:pPr>
              <w:pStyle w:val="NoSpacing"/>
              <w:rPr>
                <w:rFonts w:ascii="Arial" w:eastAsia="Times New Roman" w:hAnsi="Arial"/>
                <w:szCs w:val="20"/>
              </w:rPr>
            </w:pPr>
          </w:p>
        </w:tc>
      </w:tr>
      <w:tr w:rsidR="0074426F" w:rsidRPr="0074426F" w:rsidTr="0074426F">
        <w:tblPrEx>
          <w:shd w:val="clear" w:color="auto" w:fill="auto"/>
        </w:tblPrEx>
        <w:trPr>
          <w:cantSplit/>
          <w:trHeight w:val="1335"/>
          <w:jc w:val="right"/>
        </w:trPr>
        <w:tc>
          <w:tcPr>
            <w:tcW w:w="275" w:type="pct"/>
            <w:vMerge w:val="restart"/>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Development of sport and recreation</w:t>
            </w:r>
          </w:p>
        </w:tc>
        <w:tc>
          <w:tcPr>
            <w:tcW w:w="145" w:type="pct"/>
            <w:vMerge w:val="restart"/>
            <w:tcBorders>
              <w:left w:val="single" w:sz="4" w:space="0" w:color="auto"/>
            </w:tcBorders>
            <w:shd w:val="clear" w:color="auto" w:fill="D9D9D9"/>
            <w:textDirection w:val="btLr"/>
            <w:vAlign w:val="center"/>
          </w:tcPr>
          <w:p w:rsidR="0074426F" w:rsidRPr="0074426F" w:rsidRDefault="003C5F67" w:rsidP="0073553F">
            <w:pPr>
              <w:pStyle w:val="NoSpacing"/>
              <w:rPr>
                <w:rFonts w:ascii="Arial" w:eastAsia="Times New Roman" w:hAnsi="Arial"/>
                <w:szCs w:val="20"/>
              </w:rPr>
            </w:pPr>
            <w:r>
              <w:rPr>
                <w:rFonts w:ascii="Arial" w:eastAsia="Times New Roman" w:hAnsi="Arial"/>
                <w:szCs w:val="20"/>
              </w:rPr>
              <w:t>Page: 88 E13</w:t>
            </w:r>
          </w:p>
        </w:tc>
        <w:tc>
          <w:tcPr>
            <w:tcW w:w="547" w:type="pct"/>
            <w:tcBorders>
              <w:bottom w:val="single" w:sz="4" w:space="0" w:color="auto"/>
            </w:tcBorders>
            <w:shd w:val="clear" w:color="auto" w:fill="D9D9D9"/>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Promotion of film production</w:t>
            </w:r>
          </w:p>
        </w:tc>
        <w:tc>
          <w:tcPr>
            <w:tcW w:w="493" w:type="pct"/>
            <w:tcBorders>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film productions</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TARGET:1</w:t>
            </w:r>
          </w:p>
        </w:tc>
        <w:tc>
          <w:tcPr>
            <w:tcW w:w="402" w:type="pct"/>
            <w:tcBorders>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Report, documentary</w:t>
            </w:r>
          </w:p>
        </w:tc>
        <w:tc>
          <w:tcPr>
            <w:tcW w:w="405"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151" w:type="pct"/>
            <w:tcBorders>
              <w:bottom w:val="single" w:sz="4" w:space="0" w:color="auto"/>
            </w:tcBorders>
          </w:tcPr>
          <w:p w:rsidR="0074426F" w:rsidRPr="0074426F" w:rsidRDefault="0074426F" w:rsidP="0073553F">
            <w:pPr>
              <w:pStyle w:val="NoSpacing"/>
              <w:rPr>
                <w:rFonts w:ascii="Arial" w:eastAsia="Times New Roman" w:hAnsi="Arial"/>
                <w:szCs w:val="20"/>
              </w:rPr>
            </w:pPr>
          </w:p>
        </w:tc>
        <w:tc>
          <w:tcPr>
            <w:tcW w:w="243"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Nov 30 </w:t>
            </w:r>
          </w:p>
        </w:tc>
        <w:tc>
          <w:tcPr>
            <w:tcW w:w="246"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200 000.00</w:t>
            </w:r>
          </w:p>
        </w:tc>
        <w:tc>
          <w:tcPr>
            <w:tcW w:w="273"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273" w:type="pct"/>
            <w:tcBorders>
              <w:bottom w:val="single" w:sz="4" w:space="0" w:color="auto"/>
            </w:tcBorders>
          </w:tcPr>
          <w:p w:rsidR="0074426F" w:rsidRPr="0074426F" w:rsidRDefault="0074426F" w:rsidP="0073553F">
            <w:pPr>
              <w:pStyle w:val="NoSpacing"/>
              <w:rPr>
                <w:rFonts w:ascii="Arial" w:eastAsia="Times New Roman" w:hAnsi="Arial"/>
                <w:szCs w:val="20"/>
              </w:rPr>
            </w:pPr>
          </w:p>
        </w:tc>
        <w:tc>
          <w:tcPr>
            <w:tcW w:w="300"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273" w:type="pct"/>
            <w:tcBorders>
              <w:bottom w:val="single" w:sz="4" w:space="0" w:color="auto"/>
            </w:tcBorders>
          </w:tcPr>
          <w:p w:rsidR="0074426F" w:rsidRPr="0074426F" w:rsidRDefault="0074426F" w:rsidP="0073553F">
            <w:pPr>
              <w:pStyle w:val="NoSpacing"/>
              <w:rPr>
                <w:rFonts w:ascii="Arial" w:eastAsia="Times New Roman" w:hAnsi="Arial"/>
                <w:szCs w:val="20"/>
              </w:rPr>
            </w:pPr>
          </w:p>
        </w:tc>
        <w:tc>
          <w:tcPr>
            <w:tcW w:w="134" w:type="pct"/>
            <w:tcBorders>
              <w:bottom w:val="single" w:sz="4" w:space="0" w:color="auto"/>
              <w:right w:val="single" w:sz="4" w:space="0" w:color="auto"/>
            </w:tcBorders>
            <w:shd w:val="clear" w:color="auto" w:fill="D9D9D9"/>
          </w:tcPr>
          <w:p w:rsidR="0074426F" w:rsidRPr="0074426F" w:rsidRDefault="0074426F" w:rsidP="0073553F">
            <w:pPr>
              <w:pStyle w:val="NoSpacing"/>
              <w:rPr>
                <w:rFonts w:ascii="Arial" w:eastAsia="Times New Roman" w:hAnsi="Arial"/>
                <w:szCs w:val="20"/>
              </w:rPr>
            </w:pPr>
          </w:p>
        </w:tc>
        <w:tc>
          <w:tcPr>
            <w:tcW w:w="141" w:type="pct"/>
            <w:tcBorders>
              <w:left w:val="single" w:sz="4" w:space="0" w:color="auto"/>
              <w:bottom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354" w:type="pct"/>
            <w:tcBorders>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Documentary</w:t>
            </w:r>
            <w:r w:rsidRPr="0074426F">
              <w:rPr>
                <w:rFonts w:ascii="Arial" w:eastAsia="Times New Roman" w:hAnsi="Arial"/>
                <w:szCs w:val="20"/>
              </w:rPr>
              <w:tab/>
            </w:r>
            <w:r w:rsidRPr="0074426F">
              <w:rPr>
                <w:rFonts w:ascii="Arial" w:eastAsia="Times New Roman" w:hAnsi="Arial"/>
                <w:szCs w:val="20"/>
              </w:rPr>
              <w:tab/>
            </w:r>
          </w:p>
        </w:tc>
        <w:tc>
          <w:tcPr>
            <w:tcW w:w="345" w:type="pct"/>
            <w:tcBorders>
              <w:bottom w:val="single" w:sz="4" w:space="0" w:color="auto"/>
            </w:tcBorders>
          </w:tcPr>
          <w:p w:rsidR="0074426F" w:rsidRPr="0074426F" w:rsidRDefault="0074426F" w:rsidP="0073553F">
            <w:pPr>
              <w:pStyle w:val="NoSpacing"/>
              <w:rPr>
                <w:rFonts w:ascii="Arial" w:eastAsia="Times New Roman" w:hAnsi="Arial"/>
                <w:szCs w:val="20"/>
              </w:rPr>
            </w:pPr>
          </w:p>
        </w:tc>
      </w:tr>
      <w:tr w:rsidR="0074426F" w:rsidRPr="0074426F" w:rsidTr="0074426F">
        <w:tblPrEx>
          <w:shd w:val="clear" w:color="auto" w:fill="auto"/>
        </w:tblPrEx>
        <w:trPr>
          <w:cantSplit/>
          <w:trHeight w:val="1137"/>
          <w:jc w:val="right"/>
        </w:trPr>
        <w:tc>
          <w:tcPr>
            <w:tcW w:w="275" w:type="pct"/>
            <w:vMerge/>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tc>
        <w:tc>
          <w:tcPr>
            <w:tcW w:w="145" w:type="pct"/>
            <w:vMerge/>
            <w:tcBorders>
              <w:lef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tc>
        <w:tc>
          <w:tcPr>
            <w:tcW w:w="547" w:type="pct"/>
            <w:tcBorders>
              <w:top w:val="single" w:sz="4" w:space="0" w:color="auto"/>
              <w:bottom w:val="single" w:sz="4" w:space="0" w:color="auto"/>
            </w:tcBorders>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Promotion of Jazz evening</w:t>
            </w:r>
          </w:p>
        </w:tc>
        <w:tc>
          <w:tcPr>
            <w:tcW w:w="493"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Date promotion of Jazz evening</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TARGET:30 DECEMBER</w:t>
            </w:r>
          </w:p>
        </w:tc>
        <w:tc>
          <w:tcPr>
            <w:tcW w:w="402" w:type="pct"/>
            <w:tcBorders>
              <w:top w:val="single" w:sz="4" w:space="0" w:color="auto"/>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Report, photo picture</w:t>
            </w:r>
          </w:p>
        </w:tc>
        <w:tc>
          <w:tcPr>
            <w:tcW w:w="405"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151"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p>
        </w:tc>
        <w:tc>
          <w:tcPr>
            <w:tcW w:w="243"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Support the Matatiele Jazz festival</w:t>
            </w:r>
          </w:p>
        </w:tc>
        <w:tc>
          <w:tcPr>
            <w:tcW w:w="246" w:type="pct"/>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100,000.00</w:t>
            </w:r>
          </w:p>
        </w:tc>
        <w:tc>
          <w:tcPr>
            <w:tcW w:w="273"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273"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p>
        </w:tc>
        <w:tc>
          <w:tcPr>
            <w:tcW w:w="300"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273"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p>
        </w:tc>
        <w:tc>
          <w:tcPr>
            <w:tcW w:w="134" w:type="pct"/>
            <w:tcBorders>
              <w:top w:val="single" w:sz="4" w:space="0" w:color="auto"/>
              <w:bottom w:val="single" w:sz="4" w:space="0" w:color="auto"/>
              <w:right w:val="single" w:sz="4" w:space="0" w:color="auto"/>
            </w:tcBorders>
            <w:shd w:val="clear" w:color="auto" w:fill="D9D9D9"/>
          </w:tcPr>
          <w:p w:rsidR="0074426F" w:rsidRPr="0074426F" w:rsidRDefault="0074426F" w:rsidP="0073553F">
            <w:pPr>
              <w:pStyle w:val="NoSpacing"/>
              <w:rPr>
                <w:rFonts w:ascii="Arial" w:eastAsia="Times New Roman" w:hAnsi="Arial"/>
                <w:szCs w:val="20"/>
              </w:rPr>
            </w:pPr>
          </w:p>
        </w:tc>
        <w:tc>
          <w:tcPr>
            <w:tcW w:w="141" w:type="pct"/>
            <w:tcBorders>
              <w:top w:val="single" w:sz="4" w:space="0" w:color="auto"/>
              <w:left w:val="single" w:sz="4" w:space="0" w:color="auto"/>
              <w:bottom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354"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Council resolution</w:t>
            </w:r>
            <w:r w:rsidRPr="0074426F">
              <w:rPr>
                <w:rFonts w:ascii="Arial" w:eastAsia="Times New Roman" w:hAnsi="Arial"/>
                <w:szCs w:val="20"/>
              </w:rPr>
              <w:tab/>
            </w:r>
            <w:r w:rsidRPr="0074426F">
              <w:rPr>
                <w:rFonts w:ascii="Arial" w:eastAsia="Times New Roman" w:hAnsi="Arial"/>
                <w:szCs w:val="20"/>
              </w:rPr>
              <w:tab/>
            </w:r>
            <w:r w:rsidRPr="0074426F">
              <w:rPr>
                <w:rFonts w:ascii="Arial" w:eastAsia="Times New Roman" w:hAnsi="Arial"/>
                <w:szCs w:val="20"/>
              </w:rPr>
              <w:tab/>
            </w:r>
          </w:p>
        </w:tc>
        <w:tc>
          <w:tcPr>
            <w:tcW w:w="345"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p>
        </w:tc>
      </w:tr>
      <w:tr w:rsidR="0074426F" w:rsidRPr="0074426F" w:rsidTr="0074426F">
        <w:tblPrEx>
          <w:shd w:val="clear" w:color="auto" w:fill="auto"/>
        </w:tblPrEx>
        <w:trPr>
          <w:cantSplit/>
          <w:trHeight w:val="1137"/>
          <w:jc w:val="right"/>
        </w:trPr>
        <w:tc>
          <w:tcPr>
            <w:tcW w:w="275" w:type="pct"/>
            <w:vMerge/>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tc>
        <w:tc>
          <w:tcPr>
            <w:tcW w:w="145" w:type="pct"/>
            <w:vMerge/>
            <w:tcBorders>
              <w:lef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tc>
        <w:tc>
          <w:tcPr>
            <w:tcW w:w="547" w:type="pct"/>
            <w:tcBorders>
              <w:top w:val="single" w:sz="4" w:space="0" w:color="auto"/>
              <w:bottom w:val="single" w:sz="4" w:space="0" w:color="auto"/>
            </w:tcBorders>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Promote sport participation internationally</w:t>
            </w:r>
          </w:p>
        </w:tc>
        <w:tc>
          <w:tcPr>
            <w:tcW w:w="493"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Number of sport codes promoted and supported </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TARGET:6</w:t>
            </w:r>
          </w:p>
        </w:tc>
        <w:tc>
          <w:tcPr>
            <w:tcW w:w="402" w:type="pct"/>
            <w:tcBorders>
              <w:top w:val="single" w:sz="4" w:space="0" w:color="auto"/>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Report, photo pictures</w:t>
            </w:r>
          </w:p>
        </w:tc>
        <w:tc>
          <w:tcPr>
            <w:tcW w:w="405"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Sept 30 </w:t>
            </w:r>
          </w:p>
        </w:tc>
        <w:tc>
          <w:tcPr>
            <w:tcW w:w="151" w:type="pct"/>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200 000.00</w:t>
            </w:r>
          </w:p>
        </w:tc>
        <w:tc>
          <w:tcPr>
            <w:tcW w:w="243"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246" w:type="pct"/>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273"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273"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p>
        </w:tc>
        <w:tc>
          <w:tcPr>
            <w:tcW w:w="300"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273" w:type="pct"/>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134" w:type="pct"/>
            <w:tcBorders>
              <w:top w:val="single" w:sz="4" w:space="0" w:color="auto"/>
              <w:bottom w:val="single" w:sz="4" w:space="0" w:color="auto"/>
              <w:right w:val="single" w:sz="4" w:space="0" w:color="auto"/>
            </w:tcBorders>
            <w:shd w:val="clear" w:color="auto" w:fill="D9D9D9"/>
          </w:tcPr>
          <w:p w:rsidR="0074426F" w:rsidRPr="0074426F" w:rsidRDefault="0074426F" w:rsidP="0073553F">
            <w:pPr>
              <w:pStyle w:val="NoSpacing"/>
              <w:rPr>
                <w:rFonts w:ascii="Arial" w:eastAsia="Times New Roman" w:hAnsi="Arial"/>
                <w:szCs w:val="20"/>
              </w:rPr>
            </w:pPr>
          </w:p>
        </w:tc>
        <w:tc>
          <w:tcPr>
            <w:tcW w:w="141" w:type="pct"/>
            <w:tcBorders>
              <w:top w:val="single" w:sz="4" w:space="0" w:color="auto"/>
              <w:left w:val="single" w:sz="4" w:space="0" w:color="auto"/>
              <w:bottom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354"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Attendance register</w:t>
            </w:r>
            <w:r w:rsidRPr="0074426F">
              <w:rPr>
                <w:rFonts w:ascii="Arial" w:eastAsia="Times New Roman" w:hAnsi="Arial"/>
                <w:szCs w:val="20"/>
              </w:rPr>
              <w:tab/>
            </w:r>
            <w:r w:rsidRPr="0074426F">
              <w:rPr>
                <w:rFonts w:ascii="Arial" w:eastAsia="Times New Roman" w:hAnsi="Arial"/>
                <w:szCs w:val="20"/>
              </w:rPr>
              <w:tab/>
            </w:r>
            <w:r w:rsidRPr="0074426F">
              <w:rPr>
                <w:rFonts w:ascii="Arial" w:eastAsia="Times New Roman" w:hAnsi="Arial"/>
                <w:szCs w:val="20"/>
              </w:rPr>
              <w:tab/>
            </w:r>
          </w:p>
        </w:tc>
        <w:tc>
          <w:tcPr>
            <w:tcW w:w="345"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p>
        </w:tc>
      </w:tr>
      <w:tr w:rsidR="0074426F" w:rsidRPr="0074426F" w:rsidTr="0074426F">
        <w:tblPrEx>
          <w:shd w:val="clear" w:color="auto" w:fill="auto"/>
        </w:tblPrEx>
        <w:trPr>
          <w:cantSplit/>
          <w:trHeight w:val="1335"/>
          <w:jc w:val="right"/>
        </w:trPr>
        <w:tc>
          <w:tcPr>
            <w:tcW w:w="275" w:type="pct"/>
            <w:vMerge/>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tc>
        <w:tc>
          <w:tcPr>
            <w:tcW w:w="145" w:type="pct"/>
            <w:vMerge/>
            <w:tcBorders>
              <w:lef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tc>
        <w:tc>
          <w:tcPr>
            <w:tcW w:w="547" w:type="pct"/>
            <w:tcBorders>
              <w:top w:val="single" w:sz="4" w:space="0" w:color="auto"/>
              <w:bottom w:val="single" w:sz="4" w:space="0" w:color="auto"/>
            </w:tcBorders>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Promotion sport participation provincially</w:t>
            </w:r>
          </w:p>
        </w:tc>
        <w:tc>
          <w:tcPr>
            <w:tcW w:w="493"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sport events coordinated</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TARGET:6</w:t>
            </w:r>
          </w:p>
        </w:tc>
        <w:tc>
          <w:tcPr>
            <w:tcW w:w="402" w:type="pct"/>
            <w:tcBorders>
              <w:top w:val="single" w:sz="4" w:space="0" w:color="auto"/>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Report, photo picture</w:t>
            </w:r>
          </w:p>
        </w:tc>
        <w:tc>
          <w:tcPr>
            <w:tcW w:w="405"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151" w:type="pct"/>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243"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246" w:type="pct"/>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400 000.00</w:t>
            </w:r>
          </w:p>
        </w:tc>
        <w:tc>
          <w:tcPr>
            <w:tcW w:w="273"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273"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p>
        </w:tc>
        <w:tc>
          <w:tcPr>
            <w:tcW w:w="300"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273" w:type="pct"/>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134" w:type="pct"/>
            <w:tcBorders>
              <w:top w:val="single" w:sz="4" w:space="0" w:color="auto"/>
              <w:bottom w:val="single" w:sz="4" w:space="0" w:color="auto"/>
              <w:right w:val="single" w:sz="4" w:space="0" w:color="auto"/>
            </w:tcBorders>
            <w:shd w:val="clear" w:color="auto" w:fill="D9D9D9"/>
          </w:tcPr>
          <w:p w:rsidR="0074426F" w:rsidRPr="0074426F" w:rsidRDefault="0074426F" w:rsidP="0073553F">
            <w:pPr>
              <w:pStyle w:val="NoSpacing"/>
              <w:rPr>
                <w:rFonts w:ascii="Arial" w:eastAsia="Times New Roman" w:hAnsi="Arial"/>
                <w:szCs w:val="20"/>
              </w:rPr>
            </w:pPr>
          </w:p>
        </w:tc>
        <w:tc>
          <w:tcPr>
            <w:tcW w:w="141" w:type="pct"/>
            <w:tcBorders>
              <w:top w:val="single" w:sz="4" w:space="0" w:color="auto"/>
              <w:left w:val="single" w:sz="4" w:space="0" w:color="auto"/>
              <w:bottom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354"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Attendance register</w:t>
            </w:r>
          </w:p>
        </w:tc>
        <w:tc>
          <w:tcPr>
            <w:tcW w:w="345"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p>
        </w:tc>
      </w:tr>
      <w:tr w:rsidR="0074426F" w:rsidRPr="0074426F" w:rsidTr="0074426F">
        <w:tblPrEx>
          <w:shd w:val="clear" w:color="auto" w:fill="auto"/>
        </w:tblPrEx>
        <w:trPr>
          <w:cantSplit/>
          <w:trHeight w:val="1515"/>
          <w:jc w:val="right"/>
        </w:trPr>
        <w:tc>
          <w:tcPr>
            <w:tcW w:w="275" w:type="pct"/>
            <w:vMerge/>
            <w:tcBorders>
              <w:bottom w:val="single" w:sz="4" w:space="0" w:color="auto"/>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tc>
        <w:tc>
          <w:tcPr>
            <w:tcW w:w="145" w:type="pct"/>
            <w:vMerge/>
            <w:tcBorders>
              <w:left w:val="single" w:sz="4" w:space="0" w:color="auto"/>
              <w:bottom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tc>
        <w:tc>
          <w:tcPr>
            <w:tcW w:w="547" w:type="pct"/>
            <w:tcBorders>
              <w:top w:val="single" w:sz="4" w:space="0" w:color="auto"/>
              <w:bottom w:val="single" w:sz="4" w:space="0" w:color="auto"/>
            </w:tcBorders>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Promotion sport participation of young women</w:t>
            </w:r>
          </w:p>
        </w:tc>
        <w:tc>
          <w:tcPr>
            <w:tcW w:w="493"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people participating in sport events</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TARGET:500</w:t>
            </w:r>
          </w:p>
        </w:tc>
        <w:tc>
          <w:tcPr>
            <w:tcW w:w="402" w:type="pct"/>
            <w:tcBorders>
              <w:top w:val="single" w:sz="4" w:space="0" w:color="auto"/>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Report, photo picture</w:t>
            </w:r>
          </w:p>
        </w:tc>
        <w:tc>
          <w:tcPr>
            <w:tcW w:w="405"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Aug 31 </w:t>
            </w:r>
          </w:p>
        </w:tc>
        <w:tc>
          <w:tcPr>
            <w:tcW w:w="151" w:type="pct"/>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100 000.00</w:t>
            </w:r>
          </w:p>
        </w:tc>
        <w:tc>
          <w:tcPr>
            <w:tcW w:w="243"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246"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p>
        </w:tc>
        <w:tc>
          <w:tcPr>
            <w:tcW w:w="273"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273"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p>
        </w:tc>
        <w:tc>
          <w:tcPr>
            <w:tcW w:w="300"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273" w:type="pct"/>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134" w:type="pct"/>
            <w:tcBorders>
              <w:top w:val="single" w:sz="4" w:space="0" w:color="auto"/>
              <w:bottom w:val="single" w:sz="4" w:space="0" w:color="auto"/>
              <w:right w:val="single" w:sz="4" w:space="0" w:color="auto"/>
            </w:tcBorders>
            <w:shd w:val="clear" w:color="auto" w:fill="D9D9D9"/>
          </w:tcPr>
          <w:p w:rsidR="0074426F" w:rsidRPr="0074426F" w:rsidRDefault="0074426F" w:rsidP="0073553F">
            <w:pPr>
              <w:pStyle w:val="NoSpacing"/>
              <w:rPr>
                <w:rFonts w:ascii="Arial" w:eastAsia="Times New Roman" w:hAnsi="Arial"/>
                <w:szCs w:val="20"/>
              </w:rPr>
            </w:pPr>
          </w:p>
        </w:tc>
        <w:tc>
          <w:tcPr>
            <w:tcW w:w="141" w:type="pct"/>
            <w:tcBorders>
              <w:top w:val="single" w:sz="4" w:space="0" w:color="auto"/>
              <w:left w:val="single" w:sz="4" w:space="0" w:color="auto"/>
              <w:bottom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354"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Attendance register</w:t>
            </w:r>
          </w:p>
          <w:p w:rsidR="0074426F" w:rsidRPr="0074426F" w:rsidRDefault="0074426F" w:rsidP="0073553F">
            <w:pPr>
              <w:pStyle w:val="NoSpacing"/>
              <w:rPr>
                <w:rFonts w:ascii="Arial" w:eastAsia="Times New Roman" w:hAnsi="Arial"/>
                <w:szCs w:val="20"/>
              </w:rPr>
            </w:pPr>
          </w:p>
        </w:tc>
        <w:tc>
          <w:tcPr>
            <w:tcW w:w="345"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p>
        </w:tc>
      </w:tr>
    </w:tbl>
    <w:p w:rsidR="0074426F" w:rsidRDefault="0074426F" w:rsidP="0073553F">
      <w:pPr>
        <w:pStyle w:val="NoSpacing"/>
        <w:rPr>
          <w:rFonts w:ascii="Times New Roman" w:eastAsia="Times New Roman" w:hAnsi="Times New Roman"/>
          <w:sz w:val="24"/>
          <w:szCs w:val="24"/>
        </w:rPr>
      </w:pPr>
    </w:p>
    <w:p w:rsidR="00725528" w:rsidRDefault="00725528" w:rsidP="0073553F">
      <w:pPr>
        <w:pStyle w:val="NoSpacing"/>
        <w:rPr>
          <w:rFonts w:ascii="Times New Roman" w:eastAsia="Times New Roman" w:hAnsi="Times New Roman"/>
          <w:sz w:val="24"/>
          <w:szCs w:val="24"/>
        </w:rPr>
      </w:pPr>
    </w:p>
    <w:p w:rsidR="00725528" w:rsidRDefault="00725528" w:rsidP="0073553F">
      <w:pPr>
        <w:pStyle w:val="NoSpacing"/>
        <w:rPr>
          <w:rFonts w:ascii="Times New Roman" w:eastAsia="Times New Roman" w:hAnsi="Times New Roman"/>
          <w:sz w:val="24"/>
          <w:szCs w:val="24"/>
        </w:rPr>
      </w:pPr>
    </w:p>
    <w:p w:rsidR="00725528" w:rsidRDefault="00725528" w:rsidP="0073553F">
      <w:pPr>
        <w:pStyle w:val="NoSpacing"/>
        <w:rPr>
          <w:rFonts w:ascii="Times New Roman" w:eastAsia="Times New Roman" w:hAnsi="Times New Roman"/>
          <w:sz w:val="24"/>
          <w:szCs w:val="24"/>
        </w:rPr>
      </w:pPr>
    </w:p>
    <w:p w:rsidR="00BD5FFA" w:rsidRDefault="00BD5FFA" w:rsidP="0073553F">
      <w:pPr>
        <w:pStyle w:val="NoSpacing"/>
        <w:rPr>
          <w:rFonts w:ascii="Times New Roman" w:eastAsia="Times New Roman" w:hAnsi="Times New Roman"/>
          <w:sz w:val="24"/>
          <w:szCs w:val="24"/>
        </w:rPr>
      </w:pPr>
    </w:p>
    <w:p w:rsidR="00725528" w:rsidRPr="0074426F" w:rsidRDefault="00725528" w:rsidP="0073553F">
      <w:pPr>
        <w:pStyle w:val="NoSpacing"/>
        <w:rPr>
          <w:rFonts w:ascii="Times New Roman" w:eastAsia="Times New Roman" w:hAnsi="Times New Roman"/>
          <w:sz w:val="24"/>
          <w:szCs w:val="24"/>
        </w:rPr>
      </w:pPr>
    </w:p>
    <w:tbl>
      <w:tblPr>
        <w:tblW w:w="5000" w:type="pct"/>
        <w:jc w:val="righ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008000"/>
        <w:tblLayout w:type="fixed"/>
        <w:tblLook w:val="04A0" w:firstRow="1" w:lastRow="0" w:firstColumn="1" w:lastColumn="0" w:noHBand="0" w:noVBand="1"/>
      </w:tblPr>
      <w:tblGrid>
        <w:gridCol w:w="1200"/>
        <w:gridCol w:w="508"/>
        <w:gridCol w:w="1193"/>
        <w:gridCol w:w="1184"/>
        <w:gridCol w:w="957"/>
        <w:gridCol w:w="1331"/>
        <w:gridCol w:w="411"/>
        <w:gridCol w:w="1330"/>
        <w:gridCol w:w="412"/>
        <w:gridCol w:w="1593"/>
        <w:gridCol w:w="411"/>
        <w:gridCol w:w="1199"/>
        <w:gridCol w:w="411"/>
        <w:gridCol w:w="538"/>
        <w:gridCol w:w="547"/>
        <w:gridCol w:w="1068"/>
        <w:gridCol w:w="1002"/>
      </w:tblGrid>
      <w:tr w:rsidR="0074426F" w:rsidRPr="0074426F" w:rsidTr="0074426F">
        <w:trPr>
          <w:trHeight w:val="290"/>
          <w:tblHeader/>
          <w:jc w:val="right"/>
        </w:trPr>
        <w:tc>
          <w:tcPr>
            <w:tcW w:w="1809" w:type="dxa"/>
            <w:gridSpan w:val="2"/>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IDP Project</w:t>
            </w:r>
          </w:p>
        </w:tc>
        <w:tc>
          <w:tcPr>
            <w:tcW w:w="1269" w:type="dxa"/>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Measurable Objective (outcome)</w:t>
            </w:r>
          </w:p>
        </w:tc>
        <w:tc>
          <w:tcPr>
            <w:tcW w:w="1260" w:type="dxa"/>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KPI</w:t>
            </w:r>
          </w:p>
        </w:tc>
        <w:tc>
          <w:tcPr>
            <w:tcW w:w="1015" w:type="dxa"/>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Output</w:t>
            </w:r>
          </w:p>
        </w:tc>
        <w:tc>
          <w:tcPr>
            <w:tcW w:w="1418" w:type="dxa"/>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Q1 Jul-Sep Target</w:t>
            </w:r>
          </w:p>
        </w:tc>
        <w:tc>
          <w:tcPr>
            <w:tcW w:w="425" w:type="dxa"/>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p w:rsidR="0074426F" w:rsidRPr="0074426F" w:rsidRDefault="0074426F" w:rsidP="0073553F">
            <w:pPr>
              <w:pStyle w:val="NoSpacing"/>
              <w:rPr>
                <w:rFonts w:ascii="Arial" w:eastAsia="Times New Roman" w:hAnsi="Arial"/>
                <w:color w:val="FFFFFF"/>
                <w:szCs w:val="20"/>
              </w:rPr>
            </w:pPr>
          </w:p>
        </w:tc>
        <w:tc>
          <w:tcPr>
            <w:tcW w:w="1417" w:type="dxa"/>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Q2 Oct-Dec Target</w:t>
            </w:r>
          </w:p>
        </w:tc>
        <w:tc>
          <w:tcPr>
            <w:tcW w:w="426" w:type="dxa"/>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p w:rsidR="0074426F" w:rsidRPr="0074426F" w:rsidRDefault="0074426F" w:rsidP="0073553F">
            <w:pPr>
              <w:pStyle w:val="NoSpacing"/>
              <w:rPr>
                <w:rFonts w:ascii="Arial" w:eastAsia="Times New Roman" w:hAnsi="Arial"/>
                <w:color w:val="FFFFFF"/>
                <w:szCs w:val="20"/>
              </w:rPr>
            </w:pPr>
          </w:p>
        </w:tc>
        <w:tc>
          <w:tcPr>
            <w:tcW w:w="1701" w:type="dxa"/>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Q3 Jan-Mar Target</w:t>
            </w:r>
          </w:p>
        </w:tc>
        <w:tc>
          <w:tcPr>
            <w:tcW w:w="425" w:type="dxa"/>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p w:rsidR="0074426F" w:rsidRPr="0074426F" w:rsidRDefault="0074426F" w:rsidP="0073553F">
            <w:pPr>
              <w:pStyle w:val="NoSpacing"/>
              <w:rPr>
                <w:rFonts w:ascii="Arial" w:eastAsia="Times New Roman" w:hAnsi="Arial"/>
                <w:color w:val="FFFFFF"/>
                <w:szCs w:val="20"/>
              </w:rPr>
            </w:pPr>
          </w:p>
        </w:tc>
        <w:tc>
          <w:tcPr>
            <w:tcW w:w="1276" w:type="dxa"/>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Q4 Apr- Jun Target</w:t>
            </w:r>
          </w:p>
        </w:tc>
        <w:tc>
          <w:tcPr>
            <w:tcW w:w="425" w:type="dxa"/>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p w:rsidR="0074426F" w:rsidRPr="0074426F" w:rsidRDefault="0074426F" w:rsidP="0073553F">
            <w:pPr>
              <w:pStyle w:val="NoSpacing"/>
              <w:rPr>
                <w:rFonts w:ascii="Arial" w:eastAsia="Times New Roman" w:hAnsi="Arial"/>
                <w:color w:val="FFFFFF"/>
                <w:szCs w:val="20"/>
              </w:rPr>
            </w:pPr>
          </w:p>
        </w:tc>
        <w:tc>
          <w:tcPr>
            <w:tcW w:w="1134" w:type="dxa"/>
            <w:gridSpan w:val="2"/>
            <w:shd w:val="clear" w:color="auto" w:fill="666699"/>
          </w:tcPr>
          <w:p w:rsidR="0074426F" w:rsidRPr="0074426F" w:rsidRDefault="0074426F" w:rsidP="0073553F">
            <w:pPr>
              <w:pStyle w:val="NoSpacing"/>
              <w:rPr>
                <w:rFonts w:ascii="Arial" w:eastAsia="Times New Roman" w:hAnsi="Arial"/>
                <w:color w:val="FFFFFF"/>
                <w:szCs w:val="20"/>
              </w:rPr>
            </w:pPr>
          </w:p>
        </w:tc>
        <w:tc>
          <w:tcPr>
            <w:tcW w:w="1134" w:type="dxa"/>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Means f Verification</w:t>
            </w:r>
          </w:p>
        </w:tc>
        <w:tc>
          <w:tcPr>
            <w:tcW w:w="1063" w:type="dxa"/>
            <w:vMerge w:val="restart"/>
            <w:shd w:val="clear" w:color="auto" w:fill="666699"/>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Supporting Departments</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(input)</w:t>
            </w:r>
          </w:p>
        </w:tc>
      </w:tr>
      <w:tr w:rsidR="0074426F" w:rsidRPr="0074426F" w:rsidTr="0074426F">
        <w:tblPrEx>
          <w:shd w:val="clear" w:color="auto" w:fill="auto"/>
        </w:tblPrEx>
        <w:trPr>
          <w:trHeight w:val="604"/>
          <w:tblHeader/>
          <w:jc w:val="right"/>
        </w:trPr>
        <w:tc>
          <w:tcPr>
            <w:tcW w:w="1809" w:type="dxa"/>
            <w:gridSpan w:val="2"/>
            <w:vMerge/>
            <w:shd w:val="clear" w:color="auto" w:fill="666699"/>
          </w:tcPr>
          <w:p w:rsidR="0074426F" w:rsidRPr="0074426F" w:rsidRDefault="0074426F" w:rsidP="0073553F">
            <w:pPr>
              <w:pStyle w:val="NoSpacing"/>
              <w:rPr>
                <w:rFonts w:ascii="Arial" w:eastAsia="Times New Roman" w:hAnsi="Arial"/>
                <w:color w:val="FFFFFF"/>
                <w:szCs w:val="20"/>
              </w:rPr>
            </w:pPr>
          </w:p>
        </w:tc>
        <w:tc>
          <w:tcPr>
            <w:tcW w:w="1269" w:type="dxa"/>
            <w:vMerge/>
            <w:shd w:val="clear" w:color="auto" w:fill="666699"/>
          </w:tcPr>
          <w:p w:rsidR="0074426F" w:rsidRPr="0074426F" w:rsidRDefault="0074426F" w:rsidP="0073553F">
            <w:pPr>
              <w:pStyle w:val="NoSpacing"/>
              <w:rPr>
                <w:rFonts w:ascii="Arial" w:eastAsia="Times New Roman" w:hAnsi="Arial"/>
                <w:color w:val="FFFFFF"/>
                <w:szCs w:val="20"/>
              </w:rPr>
            </w:pPr>
          </w:p>
        </w:tc>
        <w:tc>
          <w:tcPr>
            <w:tcW w:w="1260" w:type="dxa"/>
            <w:vMerge/>
            <w:shd w:val="clear" w:color="auto" w:fill="666699"/>
          </w:tcPr>
          <w:p w:rsidR="0074426F" w:rsidRPr="0074426F" w:rsidRDefault="0074426F" w:rsidP="0073553F">
            <w:pPr>
              <w:pStyle w:val="NoSpacing"/>
              <w:rPr>
                <w:rFonts w:ascii="Arial" w:eastAsia="Times New Roman" w:hAnsi="Arial"/>
                <w:color w:val="FFFFFF"/>
                <w:szCs w:val="20"/>
              </w:rPr>
            </w:pPr>
          </w:p>
        </w:tc>
        <w:tc>
          <w:tcPr>
            <w:tcW w:w="1015" w:type="dxa"/>
            <w:vMerge/>
            <w:shd w:val="clear" w:color="auto" w:fill="666699"/>
          </w:tcPr>
          <w:p w:rsidR="0074426F" w:rsidRPr="0074426F" w:rsidRDefault="0074426F" w:rsidP="0073553F">
            <w:pPr>
              <w:pStyle w:val="NoSpacing"/>
              <w:rPr>
                <w:rFonts w:ascii="Arial" w:eastAsia="Times New Roman" w:hAnsi="Arial"/>
                <w:color w:val="FFFFFF"/>
                <w:szCs w:val="20"/>
              </w:rPr>
            </w:pPr>
          </w:p>
        </w:tc>
        <w:tc>
          <w:tcPr>
            <w:tcW w:w="1418" w:type="dxa"/>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425" w:type="dxa"/>
            <w:vMerge/>
            <w:shd w:val="clear" w:color="auto" w:fill="666699"/>
          </w:tcPr>
          <w:p w:rsidR="0074426F" w:rsidRPr="0074426F" w:rsidRDefault="0074426F" w:rsidP="0073553F">
            <w:pPr>
              <w:pStyle w:val="NoSpacing"/>
              <w:rPr>
                <w:rFonts w:ascii="Arial" w:eastAsia="Times New Roman" w:hAnsi="Arial"/>
                <w:color w:val="FFFFFF"/>
                <w:szCs w:val="20"/>
              </w:rPr>
            </w:pPr>
          </w:p>
        </w:tc>
        <w:tc>
          <w:tcPr>
            <w:tcW w:w="1417" w:type="dxa"/>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426" w:type="dxa"/>
            <w:vMerge/>
            <w:shd w:val="clear" w:color="auto" w:fill="666699"/>
          </w:tcPr>
          <w:p w:rsidR="0074426F" w:rsidRPr="0074426F" w:rsidRDefault="0074426F" w:rsidP="0073553F">
            <w:pPr>
              <w:pStyle w:val="NoSpacing"/>
              <w:rPr>
                <w:rFonts w:ascii="Arial" w:eastAsia="Times New Roman" w:hAnsi="Arial"/>
                <w:color w:val="FFFFFF"/>
                <w:szCs w:val="20"/>
              </w:rPr>
            </w:pPr>
          </w:p>
        </w:tc>
        <w:tc>
          <w:tcPr>
            <w:tcW w:w="1701" w:type="dxa"/>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425" w:type="dxa"/>
            <w:vMerge/>
            <w:shd w:val="clear" w:color="auto" w:fill="666699"/>
          </w:tcPr>
          <w:p w:rsidR="0074426F" w:rsidRPr="0074426F" w:rsidRDefault="0074426F" w:rsidP="0073553F">
            <w:pPr>
              <w:pStyle w:val="NoSpacing"/>
              <w:rPr>
                <w:rFonts w:ascii="Arial" w:eastAsia="Times New Roman" w:hAnsi="Arial"/>
                <w:color w:val="FFFFFF"/>
                <w:szCs w:val="20"/>
              </w:rPr>
            </w:pPr>
          </w:p>
        </w:tc>
        <w:tc>
          <w:tcPr>
            <w:tcW w:w="1276" w:type="dxa"/>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425" w:type="dxa"/>
            <w:vMerge/>
            <w:shd w:val="clear" w:color="auto" w:fill="666699"/>
          </w:tcPr>
          <w:p w:rsidR="0074426F" w:rsidRPr="0074426F" w:rsidRDefault="0074426F" w:rsidP="0073553F">
            <w:pPr>
              <w:pStyle w:val="NoSpacing"/>
              <w:rPr>
                <w:rFonts w:ascii="Arial" w:eastAsia="Times New Roman" w:hAnsi="Arial"/>
                <w:color w:val="FFFFFF"/>
                <w:szCs w:val="20"/>
              </w:rPr>
            </w:pPr>
          </w:p>
        </w:tc>
        <w:tc>
          <w:tcPr>
            <w:tcW w:w="1134" w:type="dxa"/>
            <w:gridSpan w:val="2"/>
            <w:shd w:val="clear" w:color="auto" w:fill="666699"/>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R</w:t>
            </w:r>
          </w:p>
        </w:tc>
        <w:tc>
          <w:tcPr>
            <w:tcW w:w="1134" w:type="dxa"/>
            <w:vMerge/>
            <w:shd w:val="clear" w:color="auto" w:fill="666699"/>
          </w:tcPr>
          <w:p w:rsidR="0074426F" w:rsidRPr="0074426F" w:rsidRDefault="0074426F" w:rsidP="0073553F">
            <w:pPr>
              <w:pStyle w:val="NoSpacing"/>
              <w:rPr>
                <w:rFonts w:ascii="Arial" w:eastAsia="Times New Roman" w:hAnsi="Arial"/>
                <w:color w:val="FFFFFF"/>
                <w:szCs w:val="20"/>
              </w:rPr>
            </w:pPr>
          </w:p>
        </w:tc>
        <w:tc>
          <w:tcPr>
            <w:tcW w:w="1063" w:type="dxa"/>
            <w:vMerge/>
            <w:shd w:val="clear" w:color="auto" w:fill="666699"/>
          </w:tcPr>
          <w:p w:rsidR="0074426F" w:rsidRPr="0074426F" w:rsidRDefault="0074426F" w:rsidP="0073553F">
            <w:pPr>
              <w:pStyle w:val="NoSpacing"/>
              <w:rPr>
                <w:rFonts w:ascii="Arial" w:eastAsia="Times New Roman" w:hAnsi="Arial"/>
                <w:color w:val="FFFFFF"/>
                <w:szCs w:val="20"/>
              </w:rPr>
            </w:pPr>
          </w:p>
        </w:tc>
      </w:tr>
      <w:tr w:rsidR="0074426F" w:rsidRPr="0074426F" w:rsidTr="0074426F">
        <w:tblPrEx>
          <w:shd w:val="clear" w:color="auto" w:fill="auto"/>
        </w:tblPrEx>
        <w:trPr>
          <w:cantSplit/>
          <w:trHeight w:val="2253"/>
          <w:tblHeader/>
          <w:jc w:val="right"/>
        </w:trPr>
        <w:tc>
          <w:tcPr>
            <w:tcW w:w="1278" w:type="dxa"/>
            <w:tcBorders>
              <w:bottom w:val="single" w:sz="4" w:space="0" w:color="auto"/>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Disaster Management Capacity Building</w:t>
            </w:r>
          </w:p>
          <w:p w:rsidR="0074426F" w:rsidRPr="0074426F" w:rsidRDefault="0074426F" w:rsidP="0073553F">
            <w:pPr>
              <w:pStyle w:val="NoSpacing"/>
              <w:rPr>
                <w:rFonts w:ascii="Arial" w:eastAsia="Times New Roman" w:hAnsi="Arial"/>
                <w:szCs w:val="20"/>
              </w:rPr>
            </w:pPr>
          </w:p>
        </w:tc>
        <w:tc>
          <w:tcPr>
            <w:tcW w:w="531" w:type="dxa"/>
            <w:tcBorders>
              <w:left w:val="single" w:sz="4" w:space="0" w:color="auto"/>
              <w:bottom w:val="single" w:sz="4" w:space="0" w:color="auto"/>
            </w:tcBorders>
            <w:shd w:val="clear" w:color="auto" w:fill="D9D9D9"/>
            <w:textDirection w:val="btLr"/>
            <w:vAlign w:val="center"/>
          </w:tcPr>
          <w:p w:rsidR="0074426F" w:rsidRPr="0074426F" w:rsidRDefault="003C5F67" w:rsidP="0073553F">
            <w:pPr>
              <w:pStyle w:val="NoSpacing"/>
              <w:rPr>
                <w:rFonts w:ascii="Arial" w:eastAsia="Times New Roman" w:hAnsi="Arial"/>
                <w:szCs w:val="20"/>
              </w:rPr>
            </w:pPr>
            <w:r>
              <w:rPr>
                <w:rFonts w:ascii="Arial" w:eastAsia="Times New Roman" w:hAnsi="Arial"/>
                <w:szCs w:val="20"/>
              </w:rPr>
              <w:t>Page: 85 B33</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Page?</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269" w:type="dxa"/>
            <w:tcBorders>
              <w:bottom w:val="single" w:sz="4" w:space="0" w:color="auto"/>
            </w:tcBorders>
            <w:shd w:val="clear" w:color="auto" w:fill="D9D9D9"/>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260" w:type="dxa"/>
            <w:tcBorders>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people trained</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TARGET:50</w:t>
            </w:r>
          </w:p>
        </w:tc>
        <w:tc>
          <w:tcPr>
            <w:tcW w:w="1015" w:type="dxa"/>
            <w:tcBorders>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50 people trained on disaster management</w:t>
            </w:r>
          </w:p>
          <w:p w:rsidR="0074426F" w:rsidRPr="0074426F" w:rsidRDefault="0074426F" w:rsidP="0073553F">
            <w:pPr>
              <w:pStyle w:val="NoSpacing"/>
              <w:rPr>
                <w:rFonts w:ascii="Arial" w:eastAsia="Times New Roman" w:hAnsi="Arial"/>
                <w:szCs w:val="20"/>
              </w:rPr>
            </w:pPr>
          </w:p>
        </w:tc>
        <w:tc>
          <w:tcPr>
            <w:tcW w:w="1418" w:type="dxa"/>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stake holders provided with training</w:t>
            </w:r>
          </w:p>
        </w:tc>
        <w:tc>
          <w:tcPr>
            <w:tcW w:w="425" w:type="dxa"/>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75,000.00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417" w:type="dxa"/>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stake holders provided with training</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426" w:type="dxa"/>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R75,000.00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701" w:type="dxa"/>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stake holders provided with training</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425" w:type="dxa"/>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R75,000.00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276" w:type="dxa"/>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stake holders provided with training</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425" w:type="dxa"/>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R75,000.00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562" w:type="dxa"/>
            <w:tcBorders>
              <w:bottom w:val="single" w:sz="4" w:space="0" w:color="auto"/>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R300,000.00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572" w:type="dxa"/>
            <w:tcBorders>
              <w:left w:val="single" w:sz="4" w:space="0" w:color="auto"/>
              <w:bottom w:val="single" w:sz="4" w:space="0" w:color="auto"/>
            </w:tcBorders>
            <w:shd w:val="clear" w:color="auto" w:fill="F2F2F2"/>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1134" w:type="dxa"/>
            <w:tcBorders>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Certification, Attendance register</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063" w:type="dxa"/>
            <w:tcBorders>
              <w:bottom w:val="single" w:sz="4" w:space="0" w:color="auto"/>
            </w:tcBorders>
          </w:tcPr>
          <w:p w:rsidR="0074426F" w:rsidRPr="0074426F" w:rsidRDefault="0074426F" w:rsidP="0073553F">
            <w:pPr>
              <w:pStyle w:val="NoSpacing"/>
              <w:rPr>
                <w:rFonts w:ascii="Arial" w:eastAsia="Times New Roman" w:hAnsi="Arial"/>
                <w:szCs w:val="20"/>
              </w:rPr>
            </w:pPr>
          </w:p>
        </w:tc>
      </w:tr>
      <w:tr w:rsidR="0074426F" w:rsidRPr="0074426F" w:rsidTr="0074426F">
        <w:tblPrEx>
          <w:shd w:val="clear" w:color="auto" w:fill="auto"/>
        </w:tblPrEx>
        <w:trPr>
          <w:cantSplit/>
          <w:trHeight w:val="1952"/>
          <w:jc w:val="right"/>
        </w:trPr>
        <w:tc>
          <w:tcPr>
            <w:tcW w:w="1278" w:type="dxa"/>
            <w:vMerge w:val="restart"/>
            <w:tcBorders>
              <w:top w:val="single" w:sz="4" w:space="0" w:color="auto"/>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Disaster Management Public Education &amp; Community Awareness Programme</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531" w:type="dxa"/>
            <w:vMerge w:val="restart"/>
            <w:tcBorders>
              <w:top w:val="single" w:sz="4" w:space="0" w:color="auto"/>
              <w:left w:val="single" w:sz="4" w:space="0" w:color="auto"/>
            </w:tcBorders>
            <w:shd w:val="clear" w:color="auto" w:fill="D9D9D9"/>
            <w:textDirection w:val="btLr"/>
            <w:vAlign w:val="center"/>
          </w:tcPr>
          <w:p w:rsidR="003C5F67" w:rsidRPr="0074426F" w:rsidRDefault="003C5F67" w:rsidP="0073553F">
            <w:pPr>
              <w:pStyle w:val="NoSpacing"/>
              <w:rPr>
                <w:rFonts w:ascii="Arial" w:eastAsia="Times New Roman" w:hAnsi="Arial"/>
                <w:szCs w:val="20"/>
              </w:rPr>
            </w:pPr>
            <w:r>
              <w:rPr>
                <w:rFonts w:ascii="Arial" w:eastAsia="Times New Roman" w:hAnsi="Arial"/>
                <w:szCs w:val="20"/>
              </w:rPr>
              <w:t>Page: 85 B33</w:t>
            </w:r>
          </w:p>
          <w:p w:rsidR="0074426F" w:rsidRPr="0074426F" w:rsidRDefault="0074426F" w:rsidP="0073553F">
            <w:pPr>
              <w:pStyle w:val="NoSpacing"/>
              <w:rPr>
                <w:rFonts w:ascii="Arial" w:eastAsia="Times New Roman" w:hAnsi="Arial"/>
                <w:szCs w:val="20"/>
              </w:rPr>
            </w:pPr>
          </w:p>
        </w:tc>
        <w:tc>
          <w:tcPr>
            <w:tcW w:w="1269" w:type="dxa"/>
            <w:tcBorders>
              <w:top w:val="single" w:sz="4" w:space="0" w:color="auto"/>
              <w:bottom w:val="single" w:sz="4" w:space="0" w:color="auto"/>
            </w:tcBorders>
            <w:shd w:val="clear" w:color="auto" w:fill="D9D9D9"/>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260" w:type="dxa"/>
            <w:tcBorders>
              <w:top w:val="single" w:sz="4" w:space="0" w:color="auto"/>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Disaster Management awareness campaigns conducted</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TARGET:4</w:t>
            </w:r>
          </w:p>
        </w:tc>
        <w:tc>
          <w:tcPr>
            <w:tcW w:w="1015" w:type="dxa"/>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Awareness campaigns/programs and promotional material</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418" w:type="dxa"/>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 campaign</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425" w:type="dxa"/>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50,000.00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417" w:type="dxa"/>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 campaign</w:t>
            </w:r>
          </w:p>
          <w:p w:rsidR="0074426F" w:rsidRPr="0074426F" w:rsidRDefault="0074426F" w:rsidP="0073553F">
            <w:pPr>
              <w:pStyle w:val="NoSpacing"/>
              <w:rPr>
                <w:rFonts w:ascii="Arial" w:eastAsia="Times New Roman" w:hAnsi="Arial"/>
                <w:szCs w:val="20"/>
              </w:rPr>
            </w:pPr>
          </w:p>
        </w:tc>
        <w:tc>
          <w:tcPr>
            <w:tcW w:w="426" w:type="dxa"/>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50,000.00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701" w:type="dxa"/>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 campaign</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425" w:type="dxa"/>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50 000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276" w:type="dxa"/>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 campaign</w:t>
            </w:r>
          </w:p>
        </w:tc>
        <w:tc>
          <w:tcPr>
            <w:tcW w:w="425" w:type="dxa"/>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50 000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562" w:type="dxa"/>
            <w:tcBorders>
              <w:top w:val="single" w:sz="4" w:space="0" w:color="auto"/>
              <w:bottom w:val="single" w:sz="4" w:space="0" w:color="auto"/>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R200000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572" w:type="dxa"/>
            <w:tcBorders>
              <w:top w:val="single" w:sz="4" w:space="0" w:color="auto"/>
              <w:left w:val="single" w:sz="4" w:space="0" w:color="auto"/>
              <w:bottom w:val="single" w:sz="4" w:space="0" w:color="auto"/>
            </w:tcBorders>
            <w:shd w:val="clear" w:color="auto" w:fill="F2F2F2"/>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1134" w:type="dxa"/>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Attendance register</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 </w:t>
            </w:r>
          </w:p>
        </w:tc>
        <w:tc>
          <w:tcPr>
            <w:tcW w:w="1063" w:type="dxa"/>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p>
        </w:tc>
      </w:tr>
      <w:tr w:rsidR="0074426F" w:rsidRPr="0074426F" w:rsidTr="0074426F">
        <w:tblPrEx>
          <w:shd w:val="clear" w:color="auto" w:fill="auto"/>
        </w:tblPrEx>
        <w:trPr>
          <w:cantSplit/>
          <w:trHeight w:val="1952"/>
          <w:jc w:val="right"/>
        </w:trPr>
        <w:tc>
          <w:tcPr>
            <w:tcW w:w="1278" w:type="dxa"/>
            <w:vMerge/>
            <w:tcBorders>
              <w:bottom w:val="single" w:sz="4" w:space="0" w:color="auto"/>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tc>
        <w:tc>
          <w:tcPr>
            <w:tcW w:w="531" w:type="dxa"/>
            <w:vMerge/>
            <w:tcBorders>
              <w:left w:val="single" w:sz="4" w:space="0" w:color="auto"/>
              <w:bottom w:val="single" w:sz="4" w:space="0" w:color="auto"/>
            </w:tcBorders>
            <w:shd w:val="clear" w:color="auto" w:fill="D9D9D9"/>
            <w:vAlign w:val="center"/>
          </w:tcPr>
          <w:p w:rsidR="0074426F" w:rsidRPr="0074426F" w:rsidRDefault="0074426F" w:rsidP="0073553F">
            <w:pPr>
              <w:pStyle w:val="NoSpacing"/>
              <w:rPr>
                <w:rFonts w:ascii="Arial" w:eastAsia="Times New Roman" w:hAnsi="Arial"/>
                <w:szCs w:val="20"/>
              </w:rPr>
            </w:pPr>
          </w:p>
        </w:tc>
        <w:tc>
          <w:tcPr>
            <w:tcW w:w="1269" w:type="dxa"/>
            <w:tcBorders>
              <w:top w:val="single" w:sz="4" w:space="0" w:color="auto"/>
              <w:bottom w:val="single" w:sz="4" w:space="0" w:color="auto"/>
            </w:tcBorders>
            <w:shd w:val="clear" w:color="auto" w:fill="D9D9D9"/>
          </w:tcPr>
          <w:p w:rsidR="0074426F" w:rsidRPr="0074426F" w:rsidRDefault="0074426F" w:rsidP="0073553F">
            <w:pPr>
              <w:pStyle w:val="NoSpacing"/>
              <w:rPr>
                <w:rFonts w:ascii="Arial" w:eastAsia="Times New Roman" w:hAnsi="Arial"/>
                <w:color w:val="000000"/>
                <w:szCs w:val="20"/>
              </w:rPr>
            </w:pPr>
          </w:p>
          <w:p w:rsidR="0074426F" w:rsidRPr="0074426F" w:rsidRDefault="0074426F" w:rsidP="0073553F">
            <w:pPr>
              <w:pStyle w:val="NoSpacing"/>
              <w:rPr>
                <w:rFonts w:ascii="Arial" w:eastAsia="Times New Roman" w:hAnsi="Arial"/>
                <w:color w:val="000000"/>
                <w:szCs w:val="20"/>
              </w:rPr>
            </w:pPr>
          </w:p>
          <w:p w:rsidR="0074426F" w:rsidRPr="0074426F" w:rsidRDefault="0074426F" w:rsidP="0073553F">
            <w:pPr>
              <w:pStyle w:val="NoSpacing"/>
              <w:rPr>
                <w:rFonts w:ascii="Arial" w:eastAsia="Times New Roman" w:hAnsi="Arial"/>
                <w:color w:val="000000"/>
                <w:szCs w:val="20"/>
              </w:rPr>
            </w:pPr>
            <w:r w:rsidRPr="0074426F">
              <w:rPr>
                <w:rFonts w:ascii="Arial" w:eastAsia="Times New Roman" w:hAnsi="Arial"/>
                <w:color w:val="000000"/>
                <w:szCs w:val="20"/>
              </w:rPr>
              <w:t>Disaster Management Policy Framework</w:t>
            </w:r>
          </w:p>
          <w:p w:rsidR="0074426F" w:rsidRPr="0074426F" w:rsidRDefault="0074426F" w:rsidP="0073553F">
            <w:pPr>
              <w:pStyle w:val="NoSpacing"/>
              <w:rPr>
                <w:rFonts w:ascii="Arial" w:eastAsia="Times New Roman" w:hAnsi="Arial"/>
                <w:szCs w:val="20"/>
              </w:rPr>
            </w:pPr>
          </w:p>
        </w:tc>
        <w:tc>
          <w:tcPr>
            <w:tcW w:w="1260" w:type="dxa"/>
            <w:tcBorders>
              <w:top w:val="single" w:sz="4" w:space="0" w:color="auto"/>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Date review of the Disaster management policy framework</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TARGET:30 JUNE</w:t>
            </w:r>
          </w:p>
          <w:p w:rsidR="0074426F" w:rsidRPr="0074426F" w:rsidRDefault="0074426F" w:rsidP="0073553F">
            <w:pPr>
              <w:pStyle w:val="NoSpacing"/>
              <w:rPr>
                <w:rFonts w:ascii="Arial" w:eastAsia="Times New Roman" w:hAnsi="Arial"/>
                <w:szCs w:val="20"/>
              </w:rPr>
            </w:pPr>
          </w:p>
        </w:tc>
        <w:tc>
          <w:tcPr>
            <w:tcW w:w="1015" w:type="dxa"/>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Adopted disaster management policy and framework</w:t>
            </w:r>
          </w:p>
        </w:tc>
        <w:tc>
          <w:tcPr>
            <w:tcW w:w="1418" w:type="dxa"/>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adopted reviewed policy framework</w:t>
            </w:r>
          </w:p>
        </w:tc>
        <w:tc>
          <w:tcPr>
            <w:tcW w:w="425" w:type="dxa"/>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R200 000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417" w:type="dxa"/>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adopted reviewed policy framework</w:t>
            </w:r>
          </w:p>
          <w:p w:rsidR="0074426F" w:rsidRPr="0074426F" w:rsidRDefault="0074426F" w:rsidP="0073553F">
            <w:pPr>
              <w:pStyle w:val="NoSpacing"/>
              <w:rPr>
                <w:rFonts w:ascii="Arial" w:eastAsia="Times New Roman" w:hAnsi="Arial"/>
                <w:szCs w:val="20"/>
              </w:rPr>
            </w:pPr>
          </w:p>
        </w:tc>
        <w:tc>
          <w:tcPr>
            <w:tcW w:w="426" w:type="dxa"/>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701" w:type="dxa"/>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adopted reviewed policy framework</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425" w:type="dxa"/>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R200000</w:t>
            </w:r>
          </w:p>
          <w:p w:rsidR="0074426F" w:rsidRPr="0074426F" w:rsidRDefault="0074426F" w:rsidP="0073553F">
            <w:pPr>
              <w:pStyle w:val="NoSpacing"/>
              <w:rPr>
                <w:rFonts w:ascii="Arial" w:eastAsia="Times New Roman" w:hAnsi="Arial"/>
                <w:szCs w:val="20"/>
              </w:rPr>
            </w:pPr>
          </w:p>
        </w:tc>
        <w:tc>
          <w:tcPr>
            <w:tcW w:w="1276" w:type="dxa"/>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adopted reviewed policy </w:t>
            </w:r>
          </w:p>
        </w:tc>
        <w:tc>
          <w:tcPr>
            <w:tcW w:w="425" w:type="dxa"/>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562" w:type="dxa"/>
            <w:tcBorders>
              <w:top w:val="single" w:sz="4" w:space="0" w:color="auto"/>
              <w:bottom w:val="single" w:sz="4" w:space="0" w:color="auto"/>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R400000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572" w:type="dxa"/>
            <w:tcBorders>
              <w:top w:val="single" w:sz="4" w:space="0" w:color="auto"/>
              <w:left w:val="single" w:sz="4" w:space="0" w:color="auto"/>
              <w:bottom w:val="single" w:sz="4" w:space="0" w:color="auto"/>
            </w:tcBorders>
            <w:shd w:val="clear" w:color="auto" w:fill="F2F2F2"/>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1134" w:type="dxa"/>
            <w:tcBorders>
              <w:top w:val="single" w:sz="4" w:space="0" w:color="auto"/>
              <w:bottom w:val="single" w:sz="4" w:space="0" w:color="auto"/>
            </w:tcBorders>
            <w:shd w:val="clear" w:color="auto" w:fill="D9D9D9"/>
          </w:tcPr>
          <w:p w:rsidR="0074426F" w:rsidRPr="0074426F" w:rsidRDefault="0074426F" w:rsidP="0073553F">
            <w:pPr>
              <w:pStyle w:val="NoSpacing"/>
              <w:rPr>
                <w:rFonts w:ascii="Arial" w:eastAsia="Times New Roman" w:hAnsi="Arial"/>
                <w:color w:val="000000"/>
                <w:szCs w:val="20"/>
              </w:rPr>
            </w:pPr>
          </w:p>
          <w:p w:rsidR="0074426F" w:rsidRPr="0074426F" w:rsidRDefault="0074426F" w:rsidP="0073553F">
            <w:pPr>
              <w:pStyle w:val="NoSpacing"/>
              <w:rPr>
                <w:rFonts w:ascii="Arial" w:eastAsia="Times New Roman" w:hAnsi="Arial"/>
                <w:color w:val="000000"/>
                <w:szCs w:val="20"/>
              </w:rPr>
            </w:pPr>
          </w:p>
          <w:p w:rsidR="0074426F" w:rsidRPr="0074426F" w:rsidRDefault="0074426F" w:rsidP="0073553F">
            <w:pPr>
              <w:pStyle w:val="NoSpacing"/>
              <w:rPr>
                <w:rFonts w:ascii="Arial" w:eastAsia="Times New Roman" w:hAnsi="Arial"/>
                <w:color w:val="000000"/>
                <w:szCs w:val="20"/>
              </w:rPr>
            </w:pPr>
            <w:r w:rsidRPr="0074426F">
              <w:rPr>
                <w:rFonts w:ascii="Arial" w:eastAsia="Times New Roman" w:hAnsi="Arial"/>
                <w:color w:val="000000"/>
                <w:szCs w:val="20"/>
              </w:rPr>
              <w:t>Disaster Management Policy Framework</w:t>
            </w:r>
          </w:p>
          <w:p w:rsidR="0074426F" w:rsidRPr="0074426F" w:rsidRDefault="0074426F" w:rsidP="0073553F">
            <w:pPr>
              <w:pStyle w:val="NoSpacing"/>
              <w:rPr>
                <w:rFonts w:ascii="Arial" w:eastAsia="Times New Roman" w:hAnsi="Arial"/>
                <w:color w:val="000000"/>
                <w:szCs w:val="20"/>
              </w:rPr>
            </w:pPr>
            <w:r w:rsidRPr="0074426F">
              <w:rPr>
                <w:rFonts w:ascii="Arial" w:eastAsia="Times New Roman" w:hAnsi="Arial"/>
                <w:color w:val="000000"/>
                <w:szCs w:val="20"/>
              </w:rPr>
              <w:t>Council resolution</w:t>
            </w:r>
          </w:p>
          <w:p w:rsidR="0074426F" w:rsidRPr="0074426F" w:rsidRDefault="0074426F" w:rsidP="0073553F">
            <w:pPr>
              <w:pStyle w:val="NoSpacing"/>
              <w:rPr>
                <w:rFonts w:ascii="Arial" w:eastAsia="Times New Roman" w:hAnsi="Arial"/>
                <w:szCs w:val="20"/>
              </w:rPr>
            </w:pPr>
          </w:p>
        </w:tc>
        <w:tc>
          <w:tcPr>
            <w:tcW w:w="1063" w:type="dxa"/>
            <w:tcBorders>
              <w:top w:val="single" w:sz="4" w:space="0" w:color="auto"/>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Date review of the Disaster management policy framework</w:t>
            </w:r>
          </w:p>
          <w:p w:rsidR="0074426F" w:rsidRPr="0074426F" w:rsidRDefault="0074426F" w:rsidP="0073553F">
            <w:pPr>
              <w:pStyle w:val="NoSpacing"/>
              <w:rPr>
                <w:rFonts w:ascii="Arial" w:eastAsia="Times New Roman" w:hAnsi="Arial"/>
                <w:szCs w:val="20"/>
              </w:rPr>
            </w:pPr>
          </w:p>
        </w:tc>
      </w:tr>
      <w:tr w:rsidR="0074426F" w:rsidRPr="0074426F" w:rsidTr="0074426F">
        <w:tblPrEx>
          <w:shd w:val="clear" w:color="auto" w:fill="auto"/>
        </w:tblPrEx>
        <w:trPr>
          <w:cantSplit/>
          <w:trHeight w:val="1430"/>
          <w:jc w:val="right"/>
        </w:trPr>
        <w:tc>
          <w:tcPr>
            <w:tcW w:w="1278" w:type="dxa"/>
            <w:tcBorders>
              <w:top w:val="single" w:sz="4" w:space="0" w:color="auto"/>
              <w:bottom w:val="single" w:sz="4" w:space="0" w:color="auto"/>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Disaster management volunteer programme</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531" w:type="dxa"/>
            <w:tcBorders>
              <w:top w:val="single" w:sz="4" w:space="0" w:color="auto"/>
              <w:left w:val="single" w:sz="4" w:space="0" w:color="auto"/>
              <w:bottom w:val="single" w:sz="4" w:space="0" w:color="auto"/>
            </w:tcBorders>
            <w:shd w:val="clear" w:color="auto" w:fill="D9D9D9"/>
            <w:textDirection w:val="btLr"/>
            <w:vAlign w:val="center"/>
          </w:tcPr>
          <w:p w:rsidR="003C5F67" w:rsidRPr="0074426F" w:rsidRDefault="003C5F67" w:rsidP="0073553F">
            <w:pPr>
              <w:pStyle w:val="NoSpacing"/>
              <w:rPr>
                <w:rFonts w:ascii="Arial" w:eastAsia="Times New Roman" w:hAnsi="Arial"/>
                <w:szCs w:val="20"/>
              </w:rPr>
            </w:pPr>
            <w:r>
              <w:rPr>
                <w:rFonts w:ascii="Arial" w:eastAsia="Times New Roman" w:hAnsi="Arial"/>
                <w:szCs w:val="20"/>
              </w:rPr>
              <w:t>Page: 85 B33</w:t>
            </w:r>
          </w:p>
          <w:p w:rsidR="0074426F" w:rsidRPr="0074426F" w:rsidRDefault="0074426F" w:rsidP="0073553F">
            <w:pPr>
              <w:pStyle w:val="NoSpacing"/>
              <w:rPr>
                <w:rFonts w:ascii="Arial" w:eastAsia="Times New Roman" w:hAnsi="Arial"/>
                <w:szCs w:val="20"/>
              </w:rPr>
            </w:pPr>
          </w:p>
        </w:tc>
        <w:tc>
          <w:tcPr>
            <w:tcW w:w="1269" w:type="dxa"/>
            <w:tcBorders>
              <w:top w:val="single" w:sz="4" w:space="0" w:color="auto"/>
              <w:bottom w:val="single" w:sz="4" w:space="0" w:color="auto"/>
            </w:tcBorders>
            <w:shd w:val="clear" w:color="auto" w:fill="D9D9D9"/>
          </w:tcPr>
          <w:p w:rsidR="0074426F" w:rsidRPr="0074426F" w:rsidRDefault="0074426F" w:rsidP="0073553F">
            <w:pPr>
              <w:pStyle w:val="NoSpacing"/>
              <w:rPr>
                <w:rFonts w:ascii="Arial" w:eastAsia="Times New Roman" w:hAnsi="Arial"/>
                <w:color w:val="000000"/>
                <w:szCs w:val="20"/>
              </w:rPr>
            </w:pPr>
          </w:p>
          <w:p w:rsidR="0074426F" w:rsidRPr="0074426F" w:rsidRDefault="0074426F" w:rsidP="0073553F">
            <w:pPr>
              <w:pStyle w:val="NoSpacing"/>
              <w:rPr>
                <w:rFonts w:ascii="Arial" w:eastAsia="Times New Roman" w:hAnsi="Arial"/>
                <w:color w:val="000000"/>
                <w:szCs w:val="20"/>
              </w:rPr>
            </w:pPr>
          </w:p>
          <w:p w:rsidR="0074426F" w:rsidRPr="0074426F" w:rsidRDefault="0074426F" w:rsidP="0073553F">
            <w:pPr>
              <w:pStyle w:val="NoSpacing"/>
              <w:rPr>
                <w:rFonts w:ascii="Arial" w:eastAsia="Times New Roman" w:hAnsi="Arial"/>
                <w:szCs w:val="20"/>
              </w:rPr>
            </w:pPr>
          </w:p>
        </w:tc>
        <w:tc>
          <w:tcPr>
            <w:tcW w:w="1260" w:type="dxa"/>
            <w:tcBorders>
              <w:top w:val="single" w:sz="4" w:space="0" w:color="auto"/>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volunteer units established  in LM’s100</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 xml:space="preserve">ANNUAL TARGET: </w:t>
            </w:r>
          </w:p>
        </w:tc>
        <w:tc>
          <w:tcPr>
            <w:tcW w:w="1015" w:type="dxa"/>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Volunteer units established </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  </w:t>
            </w:r>
          </w:p>
        </w:tc>
        <w:tc>
          <w:tcPr>
            <w:tcW w:w="1418" w:type="dxa"/>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Unemployed youth</w:t>
            </w:r>
          </w:p>
          <w:p w:rsidR="0074426F" w:rsidRPr="0074426F" w:rsidRDefault="0074426F" w:rsidP="0073553F">
            <w:pPr>
              <w:pStyle w:val="NoSpacing"/>
              <w:rPr>
                <w:rFonts w:ascii="Arial" w:eastAsia="Times New Roman" w:hAnsi="Arial"/>
                <w:szCs w:val="20"/>
              </w:rPr>
            </w:pPr>
          </w:p>
        </w:tc>
        <w:tc>
          <w:tcPr>
            <w:tcW w:w="425" w:type="dxa"/>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R175 000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417" w:type="dxa"/>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Unemployed youth</w:t>
            </w:r>
          </w:p>
          <w:p w:rsidR="0074426F" w:rsidRPr="0074426F" w:rsidRDefault="0074426F" w:rsidP="0073553F">
            <w:pPr>
              <w:pStyle w:val="NoSpacing"/>
              <w:rPr>
                <w:rFonts w:ascii="Arial" w:eastAsia="Times New Roman" w:hAnsi="Arial"/>
                <w:szCs w:val="20"/>
              </w:rPr>
            </w:pPr>
          </w:p>
        </w:tc>
        <w:tc>
          <w:tcPr>
            <w:tcW w:w="426" w:type="dxa"/>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R175 000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701" w:type="dxa"/>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Unemployed youth</w:t>
            </w:r>
          </w:p>
        </w:tc>
        <w:tc>
          <w:tcPr>
            <w:tcW w:w="425" w:type="dxa"/>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R175 000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276" w:type="dxa"/>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425" w:type="dxa"/>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R175 000</w:t>
            </w:r>
          </w:p>
        </w:tc>
        <w:tc>
          <w:tcPr>
            <w:tcW w:w="562" w:type="dxa"/>
            <w:tcBorders>
              <w:top w:val="single" w:sz="4" w:space="0" w:color="auto"/>
              <w:bottom w:val="single" w:sz="4" w:space="0" w:color="auto"/>
              <w:right w:val="single" w:sz="4" w:space="0" w:color="auto"/>
            </w:tcBorders>
            <w:shd w:val="clear" w:color="auto" w:fill="FFFFFF"/>
            <w:textDirection w:val="btLr"/>
            <w:vAlign w:val="center"/>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R700000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R2 250000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572" w:type="dxa"/>
            <w:tcBorders>
              <w:top w:val="single" w:sz="4" w:space="0" w:color="auto"/>
              <w:left w:val="single" w:sz="4" w:space="0" w:color="auto"/>
              <w:bottom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134" w:type="dxa"/>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Volunteer register</w:t>
            </w:r>
          </w:p>
        </w:tc>
        <w:tc>
          <w:tcPr>
            <w:tcW w:w="1063" w:type="dxa"/>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p>
        </w:tc>
      </w:tr>
      <w:tr w:rsidR="0074426F" w:rsidRPr="0074426F" w:rsidTr="0074426F">
        <w:tblPrEx>
          <w:shd w:val="clear" w:color="auto" w:fill="auto"/>
        </w:tblPrEx>
        <w:trPr>
          <w:cantSplit/>
          <w:trHeight w:val="1220"/>
          <w:jc w:val="right"/>
        </w:trPr>
        <w:tc>
          <w:tcPr>
            <w:tcW w:w="1278" w:type="dxa"/>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Disaster Management integrated response and recovery</w:t>
            </w:r>
          </w:p>
        </w:tc>
        <w:tc>
          <w:tcPr>
            <w:tcW w:w="531" w:type="dxa"/>
            <w:tcBorders>
              <w:lef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Page?</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269" w:type="dxa"/>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To Implement uniform approach to the disaster management.</w:t>
            </w:r>
          </w:p>
        </w:tc>
        <w:tc>
          <w:tcPr>
            <w:tcW w:w="1260" w:type="dxa"/>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 of community members receiving  support and relief </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TARGET:50%</w:t>
            </w:r>
          </w:p>
        </w:tc>
        <w:tc>
          <w:tcPr>
            <w:tcW w:w="1015" w:type="dxa"/>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50% improvement in support and relief</w:t>
            </w:r>
          </w:p>
        </w:tc>
        <w:tc>
          <w:tcPr>
            <w:tcW w:w="1418" w:type="dxa"/>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Number of assisted affected members </w:t>
            </w:r>
          </w:p>
        </w:tc>
        <w:tc>
          <w:tcPr>
            <w:tcW w:w="425" w:type="dxa"/>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R500 000</w:t>
            </w:r>
          </w:p>
        </w:tc>
        <w:tc>
          <w:tcPr>
            <w:tcW w:w="1417" w:type="dxa"/>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Number of assisted affected members </w:t>
            </w:r>
          </w:p>
        </w:tc>
        <w:tc>
          <w:tcPr>
            <w:tcW w:w="426" w:type="dxa"/>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R500 000</w:t>
            </w:r>
          </w:p>
        </w:tc>
        <w:tc>
          <w:tcPr>
            <w:tcW w:w="1701" w:type="dxa"/>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Number of assisted affected members </w:t>
            </w:r>
          </w:p>
        </w:tc>
        <w:tc>
          <w:tcPr>
            <w:tcW w:w="425" w:type="dxa"/>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R500 000</w:t>
            </w:r>
          </w:p>
        </w:tc>
        <w:tc>
          <w:tcPr>
            <w:tcW w:w="1276" w:type="dxa"/>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assisted affected members</w:t>
            </w:r>
          </w:p>
        </w:tc>
        <w:tc>
          <w:tcPr>
            <w:tcW w:w="425" w:type="dxa"/>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R500 000</w:t>
            </w:r>
          </w:p>
        </w:tc>
        <w:tc>
          <w:tcPr>
            <w:tcW w:w="562" w:type="dxa"/>
            <w:tcBorders>
              <w:right w:val="single" w:sz="4" w:space="0" w:color="auto"/>
            </w:tcBorders>
            <w:shd w:val="clear" w:color="auto" w:fill="D9D9D9"/>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R2 000 000</w:t>
            </w:r>
          </w:p>
        </w:tc>
        <w:tc>
          <w:tcPr>
            <w:tcW w:w="572" w:type="dxa"/>
            <w:tcBorders>
              <w:left w:val="single" w:sz="4" w:space="0" w:color="auto"/>
            </w:tcBorders>
            <w:shd w:val="clear" w:color="auto" w:fill="F2F2F2"/>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1134" w:type="dxa"/>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Disaster management /relief report</w:t>
            </w:r>
          </w:p>
        </w:tc>
        <w:tc>
          <w:tcPr>
            <w:tcW w:w="1063" w:type="dxa"/>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All Departments</w:t>
            </w:r>
          </w:p>
        </w:tc>
      </w:tr>
      <w:tr w:rsidR="0074426F" w:rsidRPr="0074426F" w:rsidTr="0074426F">
        <w:tblPrEx>
          <w:shd w:val="clear" w:color="auto" w:fill="auto"/>
        </w:tblPrEx>
        <w:trPr>
          <w:cantSplit/>
          <w:trHeight w:val="1220"/>
          <w:jc w:val="right"/>
        </w:trPr>
        <w:tc>
          <w:tcPr>
            <w:tcW w:w="1278" w:type="dxa"/>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Procurement of disaster management </w:t>
            </w:r>
            <w:r w:rsidRPr="0074426F">
              <w:rPr>
                <w:rFonts w:ascii="Arial" w:eastAsia="Times New Roman" w:hAnsi="Arial"/>
                <w:color w:val="000000"/>
                <w:kern w:val="28"/>
                <w:szCs w:val="20"/>
              </w:rPr>
              <w:t>protective equipment &amp; clothing</w:t>
            </w:r>
          </w:p>
        </w:tc>
        <w:tc>
          <w:tcPr>
            <w:tcW w:w="531" w:type="dxa"/>
            <w:tcBorders>
              <w:left w:val="single" w:sz="4" w:space="0" w:color="auto"/>
            </w:tcBorders>
            <w:shd w:val="clear" w:color="auto" w:fill="D9D9D9"/>
            <w:textDirection w:val="btLr"/>
            <w:vAlign w:val="center"/>
          </w:tcPr>
          <w:p w:rsidR="003C5F67" w:rsidRPr="0074426F" w:rsidRDefault="003C5F67" w:rsidP="0073553F">
            <w:pPr>
              <w:pStyle w:val="NoSpacing"/>
              <w:rPr>
                <w:rFonts w:ascii="Arial" w:eastAsia="Times New Roman" w:hAnsi="Arial"/>
                <w:szCs w:val="20"/>
              </w:rPr>
            </w:pPr>
            <w:r>
              <w:rPr>
                <w:rFonts w:ascii="Arial" w:eastAsia="Times New Roman" w:hAnsi="Arial"/>
                <w:szCs w:val="20"/>
              </w:rPr>
              <w:t>Page: 85 B33</w:t>
            </w:r>
          </w:p>
          <w:p w:rsidR="0074426F" w:rsidRPr="0074426F" w:rsidRDefault="0074426F" w:rsidP="0073553F">
            <w:pPr>
              <w:pStyle w:val="NoSpacing"/>
              <w:rPr>
                <w:rFonts w:ascii="Arial" w:eastAsia="Times New Roman" w:hAnsi="Arial"/>
                <w:szCs w:val="20"/>
              </w:rPr>
            </w:pPr>
          </w:p>
        </w:tc>
        <w:tc>
          <w:tcPr>
            <w:tcW w:w="1269" w:type="dxa"/>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To procure protective clothing for disaster management staff</w:t>
            </w:r>
          </w:p>
        </w:tc>
        <w:tc>
          <w:tcPr>
            <w:tcW w:w="1260" w:type="dxa"/>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of protective equipment procured</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 100%</w:t>
            </w:r>
            <w:r w:rsidRPr="0074426F">
              <w:rPr>
                <w:rFonts w:ascii="Arial" w:eastAsia="Times New Roman" w:hAnsi="Arial"/>
                <w:szCs w:val="20"/>
              </w:rPr>
              <w:t xml:space="preserve">    </w:t>
            </w:r>
          </w:p>
        </w:tc>
        <w:tc>
          <w:tcPr>
            <w:tcW w:w="1015" w:type="dxa"/>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Supply chain management processes in place</w:t>
            </w:r>
          </w:p>
        </w:tc>
        <w:tc>
          <w:tcPr>
            <w:tcW w:w="1418" w:type="dxa"/>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All disaster practitioners and volunteers    </w:t>
            </w:r>
          </w:p>
        </w:tc>
        <w:tc>
          <w:tcPr>
            <w:tcW w:w="425" w:type="dxa"/>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R25000</w:t>
            </w:r>
          </w:p>
        </w:tc>
        <w:tc>
          <w:tcPr>
            <w:tcW w:w="1417" w:type="dxa"/>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All disaster practitioners and volunteers    </w:t>
            </w:r>
          </w:p>
        </w:tc>
        <w:tc>
          <w:tcPr>
            <w:tcW w:w="426" w:type="dxa"/>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1701" w:type="dxa"/>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All disaster practitioners and volunteers    </w:t>
            </w:r>
          </w:p>
        </w:tc>
        <w:tc>
          <w:tcPr>
            <w:tcW w:w="425" w:type="dxa"/>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R25000</w:t>
            </w:r>
          </w:p>
        </w:tc>
        <w:tc>
          <w:tcPr>
            <w:tcW w:w="1276" w:type="dxa"/>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All disaster practitioners and volunteers    </w:t>
            </w:r>
          </w:p>
        </w:tc>
        <w:tc>
          <w:tcPr>
            <w:tcW w:w="425" w:type="dxa"/>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562" w:type="dxa"/>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R50000</w:t>
            </w:r>
          </w:p>
        </w:tc>
        <w:tc>
          <w:tcPr>
            <w:tcW w:w="572" w:type="dxa"/>
            <w:tcBorders>
              <w:left w:val="single" w:sz="4" w:space="0" w:color="auto"/>
            </w:tcBorders>
            <w:shd w:val="clear" w:color="auto" w:fill="F2F2F2"/>
            <w:textDirection w:val="btLr"/>
            <w:vAlign w:val="cente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 OPEX</w:t>
            </w:r>
          </w:p>
        </w:tc>
        <w:tc>
          <w:tcPr>
            <w:tcW w:w="1134" w:type="dxa"/>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Delivery notes</w:t>
            </w:r>
          </w:p>
        </w:tc>
        <w:tc>
          <w:tcPr>
            <w:tcW w:w="1063" w:type="dxa"/>
          </w:tcPr>
          <w:p w:rsidR="0074426F" w:rsidRPr="0074426F" w:rsidRDefault="0074426F" w:rsidP="0073553F">
            <w:pPr>
              <w:pStyle w:val="NoSpacing"/>
              <w:rPr>
                <w:rFonts w:ascii="Arial" w:eastAsia="Times New Roman" w:hAnsi="Arial"/>
                <w:szCs w:val="20"/>
              </w:rPr>
            </w:pPr>
          </w:p>
        </w:tc>
      </w:tr>
    </w:tbl>
    <w:p w:rsidR="0074426F" w:rsidRPr="0074426F" w:rsidRDefault="0074426F" w:rsidP="0073553F">
      <w:pPr>
        <w:pStyle w:val="NoSpacing"/>
        <w:rPr>
          <w:sz w:val="16"/>
          <w:szCs w:val="16"/>
          <w:lang w:eastAsia="x-none"/>
        </w:rPr>
      </w:pPr>
    </w:p>
    <w:p w:rsidR="0074426F" w:rsidRPr="0074426F" w:rsidRDefault="0074426F" w:rsidP="0073553F">
      <w:pPr>
        <w:pStyle w:val="NoSpacing"/>
        <w:rPr>
          <w:sz w:val="16"/>
          <w:szCs w:val="16"/>
          <w:lang w:eastAsia="x-none"/>
        </w:rPr>
      </w:pPr>
    </w:p>
    <w:p w:rsidR="0074426F" w:rsidRPr="0074426F" w:rsidRDefault="0074426F" w:rsidP="0073553F">
      <w:pPr>
        <w:pStyle w:val="NoSpacing"/>
        <w:rPr>
          <w:sz w:val="16"/>
          <w:szCs w:val="16"/>
          <w:lang w:eastAsia="x-none"/>
        </w:rPr>
      </w:pPr>
    </w:p>
    <w:p w:rsidR="0074426F" w:rsidRPr="0074426F" w:rsidRDefault="0074426F" w:rsidP="0073553F">
      <w:pPr>
        <w:pStyle w:val="NoSpacing"/>
        <w:rPr>
          <w:sz w:val="16"/>
          <w:szCs w:val="16"/>
          <w:lang w:eastAsia="x-none"/>
        </w:rPr>
      </w:pPr>
    </w:p>
    <w:p w:rsidR="0074426F" w:rsidRPr="0074426F" w:rsidRDefault="0074426F" w:rsidP="0073553F">
      <w:pPr>
        <w:pStyle w:val="NoSpacing"/>
        <w:rPr>
          <w:sz w:val="16"/>
          <w:szCs w:val="16"/>
          <w:lang w:eastAsia="x-none"/>
        </w:rPr>
      </w:pPr>
    </w:p>
    <w:p w:rsidR="0074426F" w:rsidRPr="0074426F" w:rsidRDefault="0074426F" w:rsidP="0073553F">
      <w:pPr>
        <w:pStyle w:val="NoSpacing"/>
        <w:rPr>
          <w:rFonts w:ascii="Arial" w:hAnsi="Arial"/>
          <w:szCs w:val="20"/>
          <w:lang w:eastAsia="x-none"/>
        </w:rPr>
      </w:pPr>
    </w:p>
    <w:p w:rsidR="0074426F" w:rsidRDefault="0074426F" w:rsidP="0073553F">
      <w:pPr>
        <w:pStyle w:val="NoSpacing"/>
        <w:rPr>
          <w:rFonts w:ascii="Arial" w:hAnsi="Arial"/>
          <w:szCs w:val="20"/>
          <w:lang w:eastAsia="x-none"/>
        </w:rPr>
      </w:pPr>
    </w:p>
    <w:p w:rsidR="00725528" w:rsidRPr="0074426F" w:rsidRDefault="00725528" w:rsidP="0073553F">
      <w:pPr>
        <w:pStyle w:val="NoSpacing"/>
        <w:rPr>
          <w:rFonts w:ascii="Arial" w:hAnsi="Arial"/>
          <w:szCs w:val="20"/>
          <w:lang w:eastAsia="x-none"/>
        </w:rPr>
      </w:pPr>
    </w:p>
    <w:p w:rsidR="0074426F" w:rsidRPr="0074426F" w:rsidRDefault="0074426F" w:rsidP="0073553F">
      <w:pPr>
        <w:pStyle w:val="NoSpacing"/>
        <w:rPr>
          <w:rFonts w:ascii="Arial" w:hAnsi="Arial"/>
          <w:szCs w:val="20"/>
          <w:lang w:eastAsia="x-none"/>
        </w:rPr>
      </w:pPr>
    </w:p>
    <w:p w:rsidR="0074426F" w:rsidRPr="0074426F" w:rsidRDefault="0074426F" w:rsidP="0073553F">
      <w:pPr>
        <w:pStyle w:val="NoSpacing"/>
        <w:rPr>
          <w:rFonts w:ascii="Arial" w:hAnsi="Arial"/>
          <w:szCs w:val="20"/>
          <w:lang w:eastAsia="x-none"/>
        </w:rPr>
      </w:pPr>
    </w:p>
    <w:tbl>
      <w:tblPr>
        <w:tblW w:w="5000" w:type="pct"/>
        <w:jc w:val="righ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008000"/>
        <w:tblLayout w:type="fixed"/>
        <w:tblLook w:val="04A0" w:firstRow="1" w:lastRow="0" w:firstColumn="1" w:lastColumn="0" w:noHBand="0" w:noVBand="1"/>
      </w:tblPr>
      <w:tblGrid>
        <w:gridCol w:w="1406"/>
        <w:gridCol w:w="434"/>
        <w:gridCol w:w="1477"/>
        <w:gridCol w:w="1276"/>
        <w:gridCol w:w="1181"/>
        <w:gridCol w:w="1184"/>
        <w:gridCol w:w="655"/>
        <w:gridCol w:w="1184"/>
        <w:gridCol w:w="606"/>
        <w:gridCol w:w="967"/>
        <w:gridCol w:w="526"/>
        <w:gridCol w:w="786"/>
        <w:gridCol w:w="526"/>
        <w:gridCol w:w="395"/>
        <w:gridCol w:w="382"/>
        <w:gridCol w:w="1025"/>
        <w:gridCol w:w="1285"/>
      </w:tblGrid>
      <w:tr w:rsidR="0074426F" w:rsidRPr="0074426F" w:rsidTr="0074426F">
        <w:trPr>
          <w:trHeight w:val="97"/>
          <w:jc w:val="right"/>
        </w:trPr>
        <w:tc>
          <w:tcPr>
            <w:tcW w:w="602" w:type="pct"/>
            <w:gridSpan w:val="2"/>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IDP Project</w:t>
            </w:r>
          </w:p>
        </w:tc>
        <w:tc>
          <w:tcPr>
            <w:tcW w:w="483"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Measurable Objective (outcome)</w:t>
            </w:r>
          </w:p>
        </w:tc>
        <w:tc>
          <w:tcPr>
            <w:tcW w:w="417"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KPI</w:t>
            </w:r>
          </w:p>
        </w:tc>
        <w:tc>
          <w:tcPr>
            <w:tcW w:w="386"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Output</w:t>
            </w:r>
          </w:p>
        </w:tc>
        <w:tc>
          <w:tcPr>
            <w:tcW w:w="387"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Q1 Jul-Sep Target</w:t>
            </w:r>
          </w:p>
        </w:tc>
        <w:tc>
          <w:tcPr>
            <w:tcW w:w="214"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p w:rsidR="0074426F" w:rsidRPr="0074426F" w:rsidRDefault="0074426F" w:rsidP="0073553F">
            <w:pPr>
              <w:pStyle w:val="NoSpacing"/>
              <w:rPr>
                <w:rFonts w:ascii="Arial" w:eastAsia="Times New Roman" w:hAnsi="Arial"/>
                <w:color w:val="FFFFFF"/>
                <w:szCs w:val="20"/>
              </w:rPr>
            </w:pPr>
          </w:p>
        </w:tc>
        <w:tc>
          <w:tcPr>
            <w:tcW w:w="387"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Q2 Oct-Dec Target</w:t>
            </w:r>
          </w:p>
        </w:tc>
        <w:tc>
          <w:tcPr>
            <w:tcW w:w="198"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p w:rsidR="0074426F" w:rsidRPr="0074426F" w:rsidRDefault="0074426F" w:rsidP="0073553F">
            <w:pPr>
              <w:pStyle w:val="NoSpacing"/>
              <w:rPr>
                <w:rFonts w:ascii="Arial" w:eastAsia="Times New Roman" w:hAnsi="Arial"/>
                <w:color w:val="FFFFFF"/>
                <w:szCs w:val="20"/>
              </w:rPr>
            </w:pPr>
          </w:p>
        </w:tc>
        <w:tc>
          <w:tcPr>
            <w:tcW w:w="316"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Q3 Jan-Mar Target</w:t>
            </w:r>
          </w:p>
        </w:tc>
        <w:tc>
          <w:tcPr>
            <w:tcW w:w="172"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p w:rsidR="0074426F" w:rsidRPr="0074426F" w:rsidRDefault="0074426F" w:rsidP="0073553F">
            <w:pPr>
              <w:pStyle w:val="NoSpacing"/>
              <w:rPr>
                <w:rFonts w:ascii="Arial" w:eastAsia="Times New Roman" w:hAnsi="Arial"/>
                <w:color w:val="FFFFFF"/>
                <w:szCs w:val="20"/>
              </w:rPr>
            </w:pPr>
          </w:p>
        </w:tc>
        <w:tc>
          <w:tcPr>
            <w:tcW w:w="257"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Q4 Apr- Jun Target</w:t>
            </w:r>
          </w:p>
        </w:tc>
        <w:tc>
          <w:tcPr>
            <w:tcW w:w="172"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p w:rsidR="0074426F" w:rsidRPr="0074426F" w:rsidRDefault="0074426F" w:rsidP="0073553F">
            <w:pPr>
              <w:pStyle w:val="NoSpacing"/>
              <w:rPr>
                <w:rFonts w:ascii="Arial" w:eastAsia="Times New Roman" w:hAnsi="Arial"/>
                <w:color w:val="FFFFFF"/>
                <w:szCs w:val="20"/>
              </w:rPr>
            </w:pPr>
          </w:p>
        </w:tc>
        <w:tc>
          <w:tcPr>
            <w:tcW w:w="254" w:type="pct"/>
            <w:gridSpan w:val="2"/>
            <w:shd w:val="clear" w:color="auto" w:fill="666699"/>
          </w:tcPr>
          <w:p w:rsidR="0074426F" w:rsidRPr="0074426F" w:rsidRDefault="0074426F" w:rsidP="0073553F">
            <w:pPr>
              <w:pStyle w:val="NoSpacing"/>
              <w:rPr>
                <w:rFonts w:ascii="Arial" w:eastAsia="Times New Roman" w:hAnsi="Arial"/>
                <w:color w:val="FFFFFF"/>
                <w:szCs w:val="20"/>
              </w:rPr>
            </w:pPr>
          </w:p>
        </w:tc>
        <w:tc>
          <w:tcPr>
            <w:tcW w:w="335" w:type="pc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Means f Verification</w:t>
            </w:r>
          </w:p>
        </w:tc>
        <w:tc>
          <w:tcPr>
            <w:tcW w:w="420" w:type="pct"/>
            <w:vMerge w:val="restart"/>
            <w:shd w:val="clear" w:color="auto" w:fill="666699"/>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Supporting Departments</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(input)</w:t>
            </w:r>
          </w:p>
        </w:tc>
      </w:tr>
      <w:tr w:rsidR="0074426F" w:rsidRPr="0074426F" w:rsidTr="0074426F">
        <w:tblPrEx>
          <w:shd w:val="clear" w:color="auto" w:fill="auto"/>
        </w:tblPrEx>
        <w:trPr>
          <w:trHeight w:val="211"/>
          <w:jc w:val="right"/>
        </w:trPr>
        <w:tc>
          <w:tcPr>
            <w:tcW w:w="602" w:type="pct"/>
            <w:gridSpan w:val="2"/>
            <w:vMerge/>
            <w:shd w:val="clear" w:color="auto" w:fill="666699"/>
          </w:tcPr>
          <w:p w:rsidR="0074426F" w:rsidRPr="0074426F" w:rsidRDefault="0074426F" w:rsidP="0073553F">
            <w:pPr>
              <w:pStyle w:val="NoSpacing"/>
              <w:rPr>
                <w:rFonts w:ascii="Arial" w:eastAsia="Times New Roman" w:hAnsi="Arial"/>
                <w:color w:val="FFFFFF"/>
                <w:szCs w:val="20"/>
              </w:rPr>
            </w:pPr>
          </w:p>
        </w:tc>
        <w:tc>
          <w:tcPr>
            <w:tcW w:w="483"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417"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386"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387"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214"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387"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198"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316"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172"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257"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172"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254" w:type="pct"/>
            <w:gridSpan w:val="2"/>
            <w:shd w:val="clear" w:color="auto" w:fill="666699"/>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R</w:t>
            </w:r>
          </w:p>
        </w:tc>
        <w:tc>
          <w:tcPr>
            <w:tcW w:w="335" w:type="pct"/>
            <w:shd w:val="clear" w:color="auto" w:fill="666699"/>
          </w:tcPr>
          <w:p w:rsidR="0074426F" w:rsidRPr="0074426F" w:rsidRDefault="0074426F" w:rsidP="0073553F">
            <w:pPr>
              <w:pStyle w:val="NoSpacing"/>
              <w:rPr>
                <w:rFonts w:ascii="Arial" w:eastAsia="Times New Roman" w:hAnsi="Arial"/>
                <w:color w:val="FFFFFF"/>
                <w:szCs w:val="20"/>
              </w:rPr>
            </w:pPr>
          </w:p>
        </w:tc>
        <w:tc>
          <w:tcPr>
            <w:tcW w:w="420" w:type="pct"/>
            <w:vMerge/>
            <w:shd w:val="clear" w:color="auto" w:fill="666699"/>
          </w:tcPr>
          <w:p w:rsidR="0074426F" w:rsidRPr="0074426F" w:rsidRDefault="0074426F" w:rsidP="0073553F">
            <w:pPr>
              <w:pStyle w:val="NoSpacing"/>
              <w:rPr>
                <w:rFonts w:ascii="Arial" w:eastAsia="Times New Roman" w:hAnsi="Arial"/>
                <w:color w:val="FFFFFF"/>
                <w:szCs w:val="20"/>
              </w:rPr>
            </w:pPr>
          </w:p>
        </w:tc>
      </w:tr>
      <w:tr w:rsidR="0074426F" w:rsidRPr="0074426F" w:rsidTr="0074426F">
        <w:tblPrEx>
          <w:shd w:val="clear" w:color="auto" w:fill="auto"/>
        </w:tblPrEx>
        <w:trPr>
          <w:cantSplit/>
          <w:trHeight w:val="2703"/>
          <w:jc w:val="right"/>
        </w:trPr>
        <w:tc>
          <w:tcPr>
            <w:tcW w:w="460"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Training center establishment – Mount Frere</w:t>
            </w:r>
          </w:p>
        </w:tc>
        <w:tc>
          <w:tcPr>
            <w:tcW w:w="142" w:type="pct"/>
            <w:tcBorders>
              <w:left w:val="single" w:sz="4" w:space="0" w:color="auto"/>
            </w:tcBorders>
            <w:shd w:val="clear" w:color="auto" w:fill="D9D9D9"/>
            <w:textDirection w:val="btLr"/>
          </w:tcPr>
          <w:p w:rsidR="0074426F" w:rsidRPr="0074426F" w:rsidRDefault="003C5F67" w:rsidP="0073553F">
            <w:pPr>
              <w:pStyle w:val="NoSpacing"/>
              <w:rPr>
                <w:rFonts w:ascii="Arial" w:eastAsia="Times New Roman" w:hAnsi="Arial"/>
                <w:szCs w:val="20"/>
              </w:rPr>
            </w:pPr>
            <w:r>
              <w:rPr>
                <w:rFonts w:ascii="Arial" w:eastAsia="Times New Roman" w:hAnsi="Arial"/>
                <w:szCs w:val="20"/>
              </w:rPr>
              <w:t xml:space="preserve">Page: 85 B35 </w:t>
            </w:r>
          </w:p>
        </w:tc>
        <w:tc>
          <w:tcPr>
            <w:tcW w:w="483"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Arial Unicode MS" w:hAnsi="Arial"/>
                <w:kern w:val="24"/>
                <w:szCs w:val="20"/>
                <w:lang w:eastAsia="en-ZA"/>
              </w:rPr>
              <w:t>To establish functional fire stations at Mount Frere</w:t>
            </w:r>
          </w:p>
        </w:tc>
        <w:tc>
          <w:tcPr>
            <w:tcW w:w="417"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of Fire stations established and functional</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TARGET:100%</w:t>
            </w:r>
          </w:p>
        </w:tc>
        <w:tc>
          <w:tcPr>
            <w:tcW w:w="386"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100% functional fire stations</w:t>
            </w:r>
          </w:p>
          <w:p w:rsidR="0074426F" w:rsidRPr="0074426F" w:rsidRDefault="0074426F" w:rsidP="0073553F">
            <w:pPr>
              <w:pStyle w:val="NoSpacing"/>
              <w:rPr>
                <w:rFonts w:ascii="Arial" w:eastAsia="Times New Roman" w:hAnsi="Arial"/>
                <w:szCs w:val="20"/>
              </w:rPr>
            </w:pPr>
          </w:p>
        </w:tc>
        <w:tc>
          <w:tcPr>
            <w:tcW w:w="38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Facilitate procurement processes</w:t>
            </w:r>
          </w:p>
          <w:p w:rsidR="0074426F" w:rsidRPr="0074426F" w:rsidRDefault="0074426F" w:rsidP="0073553F">
            <w:pPr>
              <w:pStyle w:val="NoSpacing"/>
              <w:rPr>
                <w:rFonts w:ascii="Arial" w:eastAsia="Times New Roman" w:hAnsi="Arial"/>
                <w:szCs w:val="20"/>
              </w:rPr>
            </w:pPr>
          </w:p>
        </w:tc>
        <w:tc>
          <w:tcPr>
            <w:tcW w:w="214"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38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Presentation of the study report and building plans</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-approval of building plans and feasibility study report</w:t>
            </w:r>
          </w:p>
        </w:tc>
        <w:tc>
          <w:tcPr>
            <w:tcW w:w="198"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150 000.00</w:t>
            </w:r>
          </w:p>
        </w:tc>
        <w:tc>
          <w:tcPr>
            <w:tcW w:w="316"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Facilitate the procurement of training props</w:t>
            </w:r>
          </w:p>
          <w:p w:rsidR="0074426F" w:rsidRPr="0074426F" w:rsidRDefault="0074426F" w:rsidP="0073553F">
            <w:pPr>
              <w:pStyle w:val="NoSpacing"/>
              <w:rPr>
                <w:rFonts w:ascii="Arial" w:eastAsia="Times New Roman" w:hAnsi="Arial"/>
                <w:szCs w:val="20"/>
              </w:rPr>
            </w:pPr>
          </w:p>
        </w:tc>
        <w:tc>
          <w:tcPr>
            <w:tcW w:w="172" w:type="pct"/>
            <w:textDirection w:val="btLr"/>
          </w:tcPr>
          <w:p w:rsidR="0074426F" w:rsidRPr="0074426F" w:rsidRDefault="0074426F" w:rsidP="0073553F">
            <w:pPr>
              <w:pStyle w:val="NoSpacing"/>
              <w:rPr>
                <w:rFonts w:ascii="Arial" w:eastAsia="Times New Roman" w:hAnsi="Arial"/>
                <w:szCs w:val="20"/>
              </w:rPr>
            </w:pPr>
          </w:p>
        </w:tc>
        <w:tc>
          <w:tcPr>
            <w:tcW w:w="25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Installation of the training props</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-Completion of the unit standards</w:t>
            </w:r>
          </w:p>
        </w:tc>
        <w:tc>
          <w:tcPr>
            <w:tcW w:w="172"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150 000.00</w:t>
            </w:r>
          </w:p>
        </w:tc>
        <w:tc>
          <w:tcPr>
            <w:tcW w:w="129"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R300 000.00</w:t>
            </w:r>
          </w:p>
        </w:tc>
        <w:tc>
          <w:tcPr>
            <w:tcW w:w="125"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Vote: </w:t>
            </w:r>
          </w:p>
        </w:tc>
        <w:tc>
          <w:tcPr>
            <w:tcW w:w="335"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Feasibility study report, Building plans</w:t>
            </w:r>
          </w:p>
        </w:tc>
        <w:tc>
          <w:tcPr>
            <w:tcW w:w="420"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PMU</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Environmental Management</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BTO</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WSP</w:t>
            </w:r>
          </w:p>
        </w:tc>
      </w:tr>
      <w:tr w:rsidR="0074426F" w:rsidRPr="0074426F" w:rsidTr="0074426F">
        <w:tblPrEx>
          <w:shd w:val="clear" w:color="auto" w:fill="auto"/>
        </w:tblPrEx>
        <w:trPr>
          <w:cantSplit/>
          <w:trHeight w:val="1134"/>
          <w:jc w:val="right"/>
        </w:trPr>
        <w:tc>
          <w:tcPr>
            <w:tcW w:w="460"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color w:val="000000"/>
                <w:kern w:val="28"/>
                <w:szCs w:val="20"/>
              </w:rPr>
              <w:t>Facilitate the recruitment and support to key Fire &amp; Rescue Service objective</w:t>
            </w:r>
          </w:p>
        </w:tc>
        <w:tc>
          <w:tcPr>
            <w:tcW w:w="142" w:type="pct"/>
            <w:tcBorders>
              <w:left w:val="single" w:sz="4" w:space="0" w:color="auto"/>
            </w:tcBorders>
            <w:shd w:val="clear" w:color="auto" w:fill="D9D9D9"/>
            <w:textDirection w:val="btLr"/>
          </w:tcPr>
          <w:p w:rsidR="0074426F" w:rsidRPr="0074426F" w:rsidRDefault="003C5F67" w:rsidP="0073553F">
            <w:pPr>
              <w:pStyle w:val="NoSpacing"/>
              <w:rPr>
                <w:rFonts w:ascii="Arial" w:eastAsia="Times New Roman" w:hAnsi="Arial"/>
                <w:szCs w:val="20"/>
              </w:rPr>
            </w:pPr>
            <w:r>
              <w:rPr>
                <w:rFonts w:ascii="Arial" w:eastAsia="Times New Roman" w:hAnsi="Arial"/>
                <w:szCs w:val="20"/>
              </w:rPr>
              <w:t>Page: 85 B35</w:t>
            </w:r>
          </w:p>
        </w:tc>
        <w:tc>
          <w:tcPr>
            <w:tcW w:w="483"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Arial Unicode MS" w:hAnsi="Arial"/>
                <w:kern w:val="24"/>
                <w:szCs w:val="20"/>
                <w:lang w:eastAsia="en-ZA"/>
              </w:rPr>
              <w:t xml:space="preserve">To establish functional fire and rescue services </w:t>
            </w:r>
          </w:p>
        </w:tc>
        <w:tc>
          <w:tcPr>
            <w:tcW w:w="417"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fire and rescue in-house training sessions conducted</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w:t>
            </w:r>
          </w:p>
        </w:tc>
        <w:tc>
          <w:tcPr>
            <w:tcW w:w="386"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Maintenance of shift strength to  at least 4 fire fighters per shift per station</w:t>
            </w:r>
          </w:p>
        </w:tc>
        <w:tc>
          <w:tcPr>
            <w:tcW w:w="38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Conduct 12 in-house training sessions</w:t>
            </w:r>
          </w:p>
        </w:tc>
        <w:tc>
          <w:tcPr>
            <w:tcW w:w="214"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326 400.00</w:t>
            </w:r>
          </w:p>
        </w:tc>
        <w:tc>
          <w:tcPr>
            <w:tcW w:w="38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Conduct 12 in-house training sessions</w:t>
            </w:r>
          </w:p>
        </w:tc>
        <w:tc>
          <w:tcPr>
            <w:tcW w:w="198"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326 400.00</w:t>
            </w:r>
          </w:p>
        </w:tc>
        <w:tc>
          <w:tcPr>
            <w:tcW w:w="316"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Conduct 12 in-house training sessions</w:t>
            </w:r>
          </w:p>
        </w:tc>
        <w:tc>
          <w:tcPr>
            <w:tcW w:w="172"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326 400.00</w:t>
            </w:r>
          </w:p>
        </w:tc>
        <w:tc>
          <w:tcPr>
            <w:tcW w:w="25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Conduct 12 in-house training sessions</w:t>
            </w:r>
          </w:p>
        </w:tc>
        <w:tc>
          <w:tcPr>
            <w:tcW w:w="172"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326 400.00</w:t>
            </w:r>
          </w:p>
        </w:tc>
        <w:tc>
          <w:tcPr>
            <w:tcW w:w="129"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R1 320 000.00</w:t>
            </w:r>
          </w:p>
        </w:tc>
        <w:tc>
          <w:tcPr>
            <w:tcW w:w="125"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w:t>
            </w:r>
          </w:p>
        </w:tc>
        <w:tc>
          <w:tcPr>
            <w:tcW w:w="335"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Training modules </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Training results</w:t>
            </w:r>
          </w:p>
        </w:tc>
        <w:tc>
          <w:tcPr>
            <w:tcW w:w="420"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PMU</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Corporate Services</w:t>
            </w:r>
          </w:p>
        </w:tc>
      </w:tr>
      <w:tr w:rsidR="0074426F" w:rsidRPr="0074426F" w:rsidTr="0074426F">
        <w:tblPrEx>
          <w:shd w:val="clear" w:color="auto" w:fill="auto"/>
        </w:tblPrEx>
        <w:trPr>
          <w:cantSplit/>
          <w:trHeight w:val="1134"/>
          <w:jc w:val="right"/>
        </w:trPr>
        <w:tc>
          <w:tcPr>
            <w:tcW w:w="460" w:type="pct"/>
            <w:vMerge w:val="restar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color w:val="000000"/>
                <w:kern w:val="28"/>
                <w:szCs w:val="20"/>
              </w:rPr>
              <w:t>Fire and Rescue Services Policies and By- Law Enforcement</w:t>
            </w:r>
          </w:p>
        </w:tc>
        <w:tc>
          <w:tcPr>
            <w:tcW w:w="142" w:type="pct"/>
            <w:vMerge w:val="restart"/>
            <w:tcBorders>
              <w:left w:val="single" w:sz="4" w:space="0" w:color="auto"/>
            </w:tcBorders>
            <w:shd w:val="clear" w:color="auto" w:fill="D9D9D9"/>
            <w:textDirection w:val="btLr"/>
          </w:tcPr>
          <w:p w:rsidR="0074426F" w:rsidRPr="0074426F" w:rsidRDefault="003C5F67" w:rsidP="0073553F">
            <w:pPr>
              <w:pStyle w:val="NoSpacing"/>
              <w:rPr>
                <w:rFonts w:ascii="Arial" w:eastAsia="Times New Roman" w:hAnsi="Arial"/>
                <w:szCs w:val="20"/>
              </w:rPr>
            </w:pPr>
            <w:r>
              <w:rPr>
                <w:rFonts w:ascii="Arial" w:eastAsia="Times New Roman" w:hAnsi="Arial"/>
                <w:szCs w:val="20"/>
              </w:rPr>
              <w:t>Page: 85 B35</w:t>
            </w:r>
          </w:p>
        </w:tc>
        <w:tc>
          <w:tcPr>
            <w:tcW w:w="483" w:type="pct"/>
            <w:tcBorders>
              <w:bottom w:val="single" w:sz="4" w:space="0" w:color="auto"/>
            </w:tcBorders>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To Apply and enforce the implementation of South African National Standards.</w:t>
            </w:r>
          </w:p>
          <w:p w:rsidR="0074426F" w:rsidRPr="0074426F" w:rsidRDefault="0074426F" w:rsidP="0073553F">
            <w:pPr>
              <w:pStyle w:val="NoSpacing"/>
              <w:rPr>
                <w:rFonts w:ascii="Arial" w:eastAsia="Times New Roman" w:hAnsi="Arial"/>
                <w:szCs w:val="20"/>
              </w:rPr>
            </w:pPr>
          </w:p>
        </w:tc>
        <w:tc>
          <w:tcPr>
            <w:tcW w:w="417" w:type="pct"/>
            <w:tcBorders>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occupancies inspected</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TARGET:200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386" w:type="pct"/>
            <w:tcBorders>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200 occupancies inspected</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387"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50 occupancies inspected</w:t>
            </w:r>
          </w:p>
        </w:tc>
        <w:tc>
          <w:tcPr>
            <w:tcW w:w="214" w:type="pct"/>
            <w:tcBorders>
              <w:bottom w:val="single" w:sz="4" w:space="0" w:color="auto"/>
            </w:tcBorders>
          </w:tcPr>
          <w:p w:rsidR="0074426F" w:rsidRPr="0074426F" w:rsidRDefault="0074426F" w:rsidP="0073553F">
            <w:pPr>
              <w:pStyle w:val="NoSpacing"/>
              <w:rPr>
                <w:rFonts w:ascii="Arial" w:eastAsia="Times New Roman" w:hAnsi="Arial"/>
                <w:szCs w:val="20"/>
              </w:rPr>
            </w:pPr>
          </w:p>
        </w:tc>
        <w:tc>
          <w:tcPr>
            <w:tcW w:w="387"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50 occupancies inspected</w:t>
            </w:r>
          </w:p>
        </w:tc>
        <w:tc>
          <w:tcPr>
            <w:tcW w:w="198"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316"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50 occupancies inspected</w:t>
            </w:r>
          </w:p>
        </w:tc>
        <w:tc>
          <w:tcPr>
            <w:tcW w:w="172" w:type="pct"/>
            <w:tcBorders>
              <w:bottom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257" w:type="pct"/>
            <w:tcBorders>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50 occupancies inspected</w:t>
            </w:r>
          </w:p>
        </w:tc>
        <w:tc>
          <w:tcPr>
            <w:tcW w:w="172" w:type="pct"/>
            <w:vMerge w:val="restart"/>
            <w:tcBorders>
              <w:top w:val="single" w:sz="4" w:space="0" w:color="auto"/>
            </w:tcBorders>
          </w:tcPr>
          <w:p w:rsidR="0074426F" w:rsidRPr="0074426F" w:rsidRDefault="0074426F" w:rsidP="0073553F">
            <w:pPr>
              <w:pStyle w:val="NoSpacing"/>
              <w:rPr>
                <w:rFonts w:ascii="Arial" w:eastAsia="Times New Roman" w:hAnsi="Arial"/>
                <w:szCs w:val="20"/>
              </w:rPr>
            </w:pPr>
          </w:p>
        </w:tc>
        <w:tc>
          <w:tcPr>
            <w:tcW w:w="129" w:type="pct"/>
            <w:vMerge w:val="restart"/>
            <w:tcBorders>
              <w:top w:val="single" w:sz="4" w:space="0" w:color="auto"/>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R330 000.00</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125" w:type="pct"/>
            <w:vMerge w:val="restart"/>
            <w:tcBorders>
              <w:top w:val="single" w:sz="4" w:space="0" w:color="auto"/>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w:t>
            </w:r>
          </w:p>
        </w:tc>
        <w:tc>
          <w:tcPr>
            <w:tcW w:w="335" w:type="pct"/>
            <w:tcBorders>
              <w:top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Inspection register</w:t>
            </w:r>
          </w:p>
        </w:tc>
        <w:tc>
          <w:tcPr>
            <w:tcW w:w="420" w:type="pct"/>
            <w:vMerge w:val="restar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BTO</w:t>
            </w:r>
          </w:p>
        </w:tc>
      </w:tr>
      <w:tr w:rsidR="0074426F" w:rsidRPr="0074426F" w:rsidTr="0074426F">
        <w:tblPrEx>
          <w:shd w:val="clear" w:color="auto" w:fill="auto"/>
        </w:tblPrEx>
        <w:trPr>
          <w:cantSplit/>
          <w:trHeight w:val="1134"/>
          <w:jc w:val="right"/>
        </w:trPr>
        <w:tc>
          <w:tcPr>
            <w:tcW w:w="460" w:type="pct"/>
            <w:vMerge/>
            <w:tcBorders>
              <w:right w:val="single" w:sz="4" w:space="0" w:color="auto"/>
            </w:tcBorders>
            <w:shd w:val="clear" w:color="auto" w:fill="D9D9D9"/>
          </w:tcPr>
          <w:p w:rsidR="0074426F" w:rsidRPr="0074426F" w:rsidRDefault="0074426F" w:rsidP="0073553F">
            <w:pPr>
              <w:pStyle w:val="NoSpacing"/>
              <w:rPr>
                <w:rFonts w:ascii="Arial" w:eastAsia="Times New Roman" w:hAnsi="Arial"/>
                <w:color w:val="000000"/>
                <w:kern w:val="28"/>
                <w:szCs w:val="20"/>
              </w:rPr>
            </w:pPr>
          </w:p>
        </w:tc>
        <w:tc>
          <w:tcPr>
            <w:tcW w:w="142" w:type="pct"/>
            <w:vMerge/>
            <w:tcBorders>
              <w:left w:val="single" w:sz="4" w:space="0" w:color="auto"/>
            </w:tcBorders>
            <w:shd w:val="clear" w:color="auto" w:fill="D9D9D9"/>
            <w:textDirection w:val="btLr"/>
          </w:tcPr>
          <w:p w:rsidR="0074426F" w:rsidRPr="0074426F" w:rsidRDefault="0074426F" w:rsidP="0073553F">
            <w:pPr>
              <w:pStyle w:val="NoSpacing"/>
              <w:rPr>
                <w:rFonts w:ascii="Arial" w:eastAsia="Times New Roman" w:hAnsi="Arial"/>
                <w:color w:val="000000"/>
                <w:kern w:val="28"/>
                <w:szCs w:val="20"/>
              </w:rPr>
            </w:pPr>
          </w:p>
        </w:tc>
        <w:tc>
          <w:tcPr>
            <w:tcW w:w="483" w:type="pct"/>
            <w:tcBorders>
              <w:top w:val="single" w:sz="4" w:space="0" w:color="auto"/>
              <w:bottom w:val="single" w:sz="4" w:space="0" w:color="auto"/>
            </w:tcBorders>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-Develop and review district fire and rescue services master plan.</w:t>
            </w:r>
          </w:p>
        </w:tc>
        <w:tc>
          <w:tcPr>
            <w:tcW w:w="417" w:type="pct"/>
            <w:tcBorders>
              <w:top w:val="single" w:sz="4" w:space="0" w:color="auto"/>
              <w:bottom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Date Develop and review district fire and rescue services master plan.</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 30 june</w:t>
            </w:r>
          </w:p>
        </w:tc>
        <w:tc>
          <w:tcPr>
            <w:tcW w:w="386"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-Master plan document produced</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-Fire and rescue vehicles replacement policy document developed</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Developed SOP documents</w:t>
            </w:r>
          </w:p>
        </w:tc>
        <w:tc>
          <w:tcPr>
            <w:tcW w:w="387"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214" w:type="pct"/>
            <w:tcBorders>
              <w:top w:val="single" w:sz="4" w:space="0" w:color="auto"/>
              <w:bottom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387"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Develop terms of reference and facilitate appointment of services provider</w:t>
            </w:r>
          </w:p>
        </w:tc>
        <w:tc>
          <w:tcPr>
            <w:tcW w:w="198" w:type="pct"/>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20 000.00</w:t>
            </w:r>
          </w:p>
        </w:tc>
        <w:tc>
          <w:tcPr>
            <w:tcW w:w="316"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Conduct workshops on Policy &amp; SOP documents</w:t>
            </w:r>
          </w:p>
          <w:p w:rsidR="0074426F" w:rsidRPr="0074426F" w:rsidRDefault="0074426F" w:rsidP="0073553F">
            <w:pPr>
              <w:pStyle w:val="NoSpacing"/>
              <w:rPr>
                <w:rFonts w:ascii="Arial" w:eastAsia="Times New Roman" w:hAnsi="Arial"/>
                <w:szCs w:val="20"/>
              </w:rPr>
            </w:pPr>
          </w:p>
        </w:tc>
        <w:tc>
          <w:tcPr>
            <w:tcW w:w="172" w:type="pct"/>
            <w:tcBorders>
              <w:top w:val="single" w:sz="4" w:space="0" w:color="auto"/>
              <w:bottom w:val="single" w:sz="4" w:space="0" w:color="auto"/>
            </w:tcBorders>
            <w:textDirection w:val="btLr"/>
          </w:tcPr>
          <w:p w:rsidR="0074426F" w:rsidRPr="0074426F" w:rsidRDefault="0074426F" w:rsidP="0073553F">
            <w:pPr>
              <w:pStyle w:val="NoSpacing"/>
              <w:rPr>
                <w:rFonts w:ascii="Arial" w:eastAsia="Times New Roman" w:hAnsi="Arial"/>
                <w:szCs w:val="20"/>
              </w:rPr>
            </w:pPr>
          </w:p>
        </w:tc>
        <w:tc>
          <w:tcPr>
            <w:tcW w:w="257" w:type="pct"/>
            <w:tcBorders>
              <w:top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172" w:type="pct"/>
            <w:vMerge/>
            <w:tcBorders>
              <w:bottom w:val="single" w:sz="4" w:space="0" w:color="auto"/>
            </w:tcBorders>
          </w:tcPr>
          <w:p w:rsidR="0074426F" w:rsidRPr="0074426F" w:rsidRDefault="0074426F" w:rsidP="0073553F">
            <w:pPr>
              <w:pStyle w:val="NoSpacing"/>
              <w:rPr>
                <w:rFonts w:ascii="Arial" w:eastAsia="Times New Roman" w:hAnsi="Arial"/>
                <w:szCs w:val="20"/>
              </w:rPr>
            </w:pPr>
          </w:p>
        </w:tc>
        <w:tc>
          <w:tcPr>
            <w:tcW w:w="129" w:type="pct"/>
            <w:vMerge/>
            <w:tcBorders>
              <w:bottom w:val="single" w:sz="4" w:space="0" w:color="auto"/>
              <w:right w:val="single" w:sz="4" w:space="0" w:color="auto"/>
            </w:tcBorders>
            <w:shd w:val="clear" w:color="auto" w:fill="D9D9D9"/>
          </w:tcPr>
          <w:p w:rsidR="0074426F" w:rsidRPr="0074426F" w:rsidRDefault="0074426F" w:rsidP="0073553F">
            <w:pPr>
              <w:pStyle w:val="NoSpacing"/>
              <w:rPr>
                <w:rFonts w:ascii="Arial" w:eastAsia="Times New Roman" w:hAnsi="Arial"/>
                <w:szCs w:val="20"/>
              </w:rPr>
            </w:pPr>
          </w:p>
        </w:tc>
        <w:tc>
          <w:tcPr>
            <w:tcW w:w="125" w:type="pct"/>
            <w:vMerge/>
            <w:tcBorders>
              <w:left w:val="single" w:sz="4" w:space="0" w:color="auto"/>
              <w:bottom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335"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Fire master plan</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Council resolution</w:t>
            </w:r>
          </w:p>
        </w:tc>
        <w:tc>
          <w:tcPr>
            <w:tcW w:w="420" w:type="pct"/>
            <w:vMerge/>
          </w:tcPr>
          <w:p w:rsidR="0074426F" w:rsidRPr="0074426F" w:rsidRDefault="0074426F" w:rsidP="0073553F">
            <w:pPr>
              <w:pStyle w:val="NoSpacing"/>
              <w:rPr>
                <w:rFonts w:ascii="Arial" w:eastAsia="Times New Roman" w:hAnsi="Arial"/>
                <w:szCs w:val="20"/>
              </w:rPr>
            </w:pPr>
          </w:p>
        </w:tc>
      </w:tr>
      <w:tr w:rsidR="0074426F" w:rsidRPr="0074426F" w:rsidTr="0074426F">
        <w:tblPrEx>
          <w:shd w:val="clear" w:color="auto" w:fill="auto"/>
        </w:tblPrEx>
        <w:trPr>
          <w:cantSplit/>
          <w:trHeight w:val="2082"/>
          <w:jc w:val="right"/>
        </w:trPr>
        <w:tc>
          <w:tcPr>
            <w:tcW w:w="460" w:type="pct"/>
            <w:vMerge/>
            <w:tcBorders>
              <w:right w:val="single" w:sz="4" w:space="0" w:color="auto"/>
            </w:tcBorders>
            <w:shd w:val="clear" w:color="auto" w:fill="D9D9D9"/>
          </w:tcPr>
          <w:p w:rsidR="0074426F" w:rsidRPr="0074426F" w:rsidRDefault="0074426F" w:rsidP="0073553F">
            <w:pPr>
              <w:pStyle w:val="NoSpacing"/>
              <w:rPr>
                <w:rFonts w:ascii="Arial" w:eastAsia="Times New Roman" w:hAnsi="Arial"/>
                <w:color w:val="000000"/>
                <w:kern w:val="28"/>
                <w:szCs w:val="20"/>
              </w:rPr>
            </w:pPr>
          </w:p>
        </w:tc>
        <w:tc>
          <w:tcPr>
            <w:tcW w:w="142" w:type="pct"/>
            <w:vMerge/>
            <w:tcBorders>
              <w:left w:val="single" w:sz="4" w:space="0" w:color="auto"/>
            </w:tcBorders>
            <w:shd w:val="clear" w:color="auto" w:fill="D9D9D9"/>
            <w:textDirection w:val="btLr"/>
          </w:tcPr>
          <w:p w:rsidR="0074426F" w:rsidRPr="0074426F" w:rsidRDefault="0074426F" w:rsidP="0073553F">
            <w:pPr>
              <w:pStyle w:val="NoSpacing"/>
              <w:rPr>
                <w:rFonts w:ascii="Arial" w:eastAsia="Times New Roman" w:hAnsi="Arial"/>
                <w:color w:val="000000"/>
                <w:kern w:val="28"/>
                <w:szCs w:val="20"/>
              </w:rPr>
            </w:pPr>
          </w:p>
        </w:tc>
        <w:tc>
          <w:tcPr>
            <w:tcW w:w="483" w:type="pct"/>
            <w:tcBorders>
              <w:top w:val="single" w:sz="4" w:space="0" w:color="auto"/>
            </w:tcBorders>
            <w:shd w:val="clear" w:color="auto" w:fill="D9D9D9"/>
          </w:tcPr>
          <w:p w:rsidR="0074426F" w:rsidRPr="0074426F" w:rsidRDefault="0074426F" w:rsidP="0073553F">
            <w:pPr>
              <w:pStyle w:val="NoSpacing"/>
              <w:rPr>
                <w:rFonts w:ascii="Arial" w:eastAsia="Times New Roman" w:hAnsi="Arial"/>
                <w:szCs w:val="20"/>
              </w:rPr>
            </w:pPr>
          </w:p>
        </w:tc>
        <w:tc>
          <w:tcPr>
            <w:tcW w:w="417" w:type="pct"/>
            <w:tcBorders>
              <w:top w:val="single" w:sz="4" w:space="0" w:color="auto"/>
            </w:tcBorders>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Fire &amp; life safety awareness campaign conducted</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 100</w:t>
            </w:r>
          </w:p>
        </w:tc>
        <w:tc>
          <w:tcPr>
            <w:tcW w:w="386" w:type="pct"/>
            <w:tcBorders>
              <w:top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100 Fire &amp; life safety awareness conducted</w:t>
            </w:r>
          </w:p>
        </w:tc>
        <w:tc>
          <w:tcPr>
            <w:tcW w:w="387" w:type="pct"/>
            <w:tcBorders>
              <w:top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Facilitate procurement of promotional material</w:t>
            </w:r>
          </w:p>
        </w:tc>
        <w:tc>
          <w:tcPr>
            <w:tcW w:w="214" w:type="pct"/>
            <w:tcBorders>
              <w:top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45 000.00</w:t>
            </w:r>
          </w:p>
        </w:tc>
        <w:tc>
          <w:tcPr>
            <w:tcW w:w="387" w:type="pct"/>
            <w:tcBorders>
              <w:top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20 Fire &amp; life safety awareness conducted</w:t>
            </w:r>
          </w:p>
        </w:tc>
        <w:tc>
          <w:tcPr>
            <w:tcW w:w="198" w:type="pct"/>
            <w:tcBorders>
              <w:top w:val="single" w:sz="4" w:space="0" w:color="auto"/>
            </w:tcBorders>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316" w:type="pct"/>
            <w:tcBorders>
              <w:top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40 Fire &amp; life safety awareness conducted</w:t>
            </w:r>
          </w:p>
        </w:tc>
        <w:tc>
          <w:tcPr>
            <w:tcW w:w="172" w:type="pct"/>
            <w:tcBorders>
              <w:top w:val="single" w:sz="4" w:space="0" w:color="auto"/>
            </w:tcBorders>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257" w:type="pct"/>
            <w:tcBorders>
              <w:top w:val="single" w:sz="4" w:space="0" w:color="auto"/>
            </w:tcBorders>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40 Fire &amp; life safety awareness conducted</w:t>
            </w:r>
          </w:p>
        </w:tc>
        <w:tc>
          <w:tcPr>
            <w:tcW w:w="172" w:type="pct"/>
            <w:tcBorders>
              <w:top w:val="single" w:sz="4" w:space="0" w:color="auto"/>
            </w:tcBorders>
          </w:tcPr>
          <w:p w:rsidR="0074426F" w:rsidRPr="0074426F" w:rsidRDefault="0074426F" w:rsidP="0073553F">
            <w:pPr>
              <w:pStyle w:val="NoSpacing"/>
              <w:rPr>
                <w:rFonts w:ascii="Arial" w:eastAsia="Times New Roman" w:hAnsi="Arial"/>
                <w:szCs w:val="20"/>
              </w:rPr>
            </w:pPr>
          </w:p>
        </w:tc>
        <w:tc>
          <w:tcPr>
            <w:tcW w:w="129" w:type="pct"/>
            <w:tcBorders>
              <w:top w:val="single" w:sz="4" w:space="0" w:color="auto"/>
              <w:right w:val="single" w:sz="4" w:space="0" w:color="auto"/>
            </w:tcBorders>
            <w:shd w:val="clear" w:color="auto" w:fill="D9D9D9"/>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125" w:type="pct"/>
            <w:tcBorders>
              <w:top w:val="single" w:sz="4" w:space="0" w:color="auto"/>
              <w:left w:val="single" w:sz="4" w:space="0" w:color="auto"/>
            </w:tcBorders>
            <w:shd w:val="clear" w:color="auto" w:fill="F2F2F2"/>
          </w:tcPr>
          <w:p w:rsidR="0074426F" w:rsidRPr="0074426F" w:rsidRDefault="0074426F" w:rsidP="0073553F">
            <w:pPr>
              <w:pStyle w:val="NoSpacing"/>
              <w:rPr>
                <w:rFonts w:ascii="Arial" w:eastAsia="Times New Roman" w:hAnsi="Arial"/>
                <w:szCs w:val="20"/>
              </w:rPr>
            </w:pPr>
          </w:p>
        </w:tc>
        <w:tc>
          <w:tcPr>
            <w:tcW w:w="335"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Attendance register</w:t>
            </w:r>
          </w:p>
        </w:tc>
        <w:tc>
          <w:tcPr>
            <w:tcW w:w="420" w:type="pct"/>
            <w:vMerge/>
          </w:tcPr>
          <w:p w:rsidR="0074426F" w:rsidRPr="0074426F" w:rsidRDefault="0074426F" w:rsidP="0073553F">
            <w:pPr>
              <w:pStyle w:val="NoSpacing"/>
              <w:rPr>
                <w:rFonts w:ascii="Arial" w:eastAsia="Times New Roman" w:hAnsi="Arial"/>
                <w:szCs w:val="20"/>
              </w:rPr>
            </w:pPr>
          </w:p>
        </w:tc>
      </w:tr>
      <w:tr w:rsidR="0074426F" w:rsidRPr="0074426F" w:rsidTr="0074426F">
        <w:tblPrEx>
          <w:shd w:val="clear" w:color="auto" w:fill="auto"/>
        </w:tblPrEx>
        <w:trPr>
          <w:cantSplit/>
          <w:trHeight w:val="1134"/>
          <w:jc w:val="right"/>
        </w:trPr>
        <w:tc>
          <w:tcPr>
            <w:tcW w:w="460"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Procurement of Fire and Rescue Services equipment</w:t>
            </w:r>
          </w:p>
        </w:tc>
        <w:tc>
          <w:tcPr>
            <w:tcW w:w="142" w:type="pct"/>
            <w:tcBorders>
              <w:left w:val="single" w:sz="4" w:space="0" w:color="auto"/>
            </w:tcBorders>
            <w:shd w:val="clear" w:color="auto" w:fill="D9D9D9"/>
            <w:textDirection w:val="btLr"/>
          </w:tcPr>
          <w:p w:rsidR="0074426F" w:rsidRPr="0074426F" w:rsidRDefault="003C5F67" w:rsidP="0073553F">
            <w:pPr>
              <w:pStyle w:val="NoSpacing"/>
              <w:rPr>
                <w:rFonts w:ascii="Arial" w:eastAsia="Times New Roman" w:hAnsi="Arial"/>
                <w:szCs w:val="20"/>
              </w:rPr>
            </w:pPr>
            <w:r>
              <w:rPr>
                <w:rFonts w:ascii="Arial" w:eastAsia="Times New Roman" w:hAnsi="Arial"/>
                <w:szCs w:val="20"/>
              </w:rPr>
              <w:t>Page: 85 B35</w:t>
            </w:r>
          </w:p>
        </w:tc>
        <w:tc>
          <w:tcPr>
            <w:tcW w:w="483"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Arial Unicode MS" w:hAnsi="Arial"/>
                <w:kern w:val="24"/>
                <w:szCs w:val="20"/>
                <w:lang w:eastAsia="en-ZA"/>
              </w:rPr>
              <w:t>Fire stations established and operational.</w:t>
            </w:r>
          </w:p>
        </w:tc>
        <w:tc>
          <w:tcPr>
            <w:tcW w:w="417"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%of required equipment procured</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TARGET:100%</w:t>
            </w:r>
          </w:p>
        </w:tc>
        <w:tc>
          <w:tcPr>
            <w:tcW w:w="386"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Availability of equipment</w:t>
            </w:r>
          </w:p>
        </w:tc>
        <w:tc>
          <w:tcPr>
            <w:tcW w:w="38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Facilitate procurement of fire and rescue equipment</w:t>
            </w:r>
          </w:p>
        </w:tc>
        <w:tc>
          <w:tcPr>
            <w:tcW w:w="214"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R50 000.00</w:t>
            </w:r>
          </w:p>
        </w:tc>
        <w:tc>
          <w:tcPr>
            <w:tcW w:w="387" w:type="pct"/>
            <w:shd w:val="clear" w:color="auto" w:fill="F2F2F2"/>
          </w:tcPr>
          <w:p w:rsidR="0074426F" w:rsidRPr="0074426F" w:rsidRDefault="0074426F" w:rsidP="0073553F">
            <w:pPr>
              <w:pStyle w:val="NoSpacing"/>
              <w:rPr>
                <w:rFonts w:ascii="Arial" w:eastAsia="Times New Roman" w:hAnsi="Arial"/>
                <w:szCs w:val="20"/>
              </w:rPr>
            </w:pPr>
          </w:p>
        </w:tc>
        <w:tc>
          <w:tcPr>
            <w:tcW w:w="198" w:type="pct"/>
            <w:textDirection w:val="btLr"/>
          </w:tcPr>
          <w:p w:rsidR="0074426F" w:rsidRPr="0074426F" w:rsidRDefault="0074426F" w:rsidP="0073553F">
            <w:pPr>
              <w:pStyle w:val="NoSpacing"/>
              <w:rPr>
                <w:rFonts w:ascii="Arial" w:eastAsia="Times New Roman" w:hAnsi="Arial"/>
                <w:szCs w:val="20"/>
              </w:rPr>
            </w:pPr>
          </w:p>
        </w:tc>
        <w:tc>
          <w:tcPr>
            <w:tcW w:w="316" w:type="pct"/>
            <w:shd w:val="clear" w:color="auto" w:fill="F2F2F2"/>
          </w:tcPr>
          <w:p w:rsidR="0074426F" w:rsidRPr="0074426F" w:rsidRDefault="0074426F" w:rsidP="0073553F">
            <w:pPr>
              <w:pStyle w:val="NoSpacing"/>
              <w:rPr>
                <w:rFonts w:ascii="Arial" w:eastAsia="Times New Roman" w:hAnsi="Arial"/>
                <w:szCs w:val="20"/>
              </w:rPr>
            </w:pPr>
          </w:p>
        </w:tc>
        <w:tc>
          <w:tcPr>
            <w:tcW w:w="172"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Delivery of equipment</w:t>
            </w:r>
          </w:p>
        </w:tc>
        <w:tc>
          <w:tcPr>
            <w:tcW w:w="257" w:type="pct"/>
            <w:shd w:val="clear" w:color="auto" w:fill="F2F2F2"/>
          </w:tcPr>
          <w:p w:rsidR="0074426F" w:rsidRPr="0074426F" w:rsidRDefault="0074426F" w:rsidP="0073553F">
            <w:pPr>
              <w:pStyle w:val="NoSpacing"/>
              <w:rPr>
                <w:rFonts w:ascii="Arial" w:eastAsia="Times New Roman" w:hAnsi="Arial"/>
                <w:szCs w:val="20"/>
              </w:rPr>
            </w:pPr>
          </w:p>
        </w:tc>
        <w:tc>
          <w:tcPr>
            <w:tcW w:w="172"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R1,600.000.00</w:t>
            </w:r>
          </w:p>
        </w:tc>
        <w:tc>
          <w:tcPr>
            <w:tcW w:w="129"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1 650 000.00</w:t>
            </w:r>
          </w:p>
        </w:tc>
        <w:tc>
          <w:tcPr>
            <w:tcW w:w="125"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w:t>
            </w:r>
          </w:p>
        </w:tc>
        <w:tc>
          <w:tcPr>
            <w:tcW w:w="335"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Delivery notes</w:t>
            </w:r>
          </w:p>
        </w:tc>
        <w:tc>
          <w:tcPr>
            <w:tcW w:w="420"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BTO</w:t>
            </w:r>
          </w:p>
        </w:tc>
      </w:tr>
      <w:tr w:rsidR="0074426F" w:rsidRPr="0074426F" w:rsidTr="0074426F">
        <w:tblPrEx>
          <w:shd w:val="clear" w:color="auto" w:fill="auto"/>
        </w:tblPrEx>
        <w:trPr>
          <w:cantSplit/>
          <w:trHeight w:val="1134"/>
          <w:jc w:val="right"/>
        </w:trPr>
        <w:tc>
          <w:tcPr>
            <w:tcW w:w="460"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Procurement of portable radios and software</w:t>
            </w:r>
          </w:p>
        </w:tc>
        <w:tc>
          <w:tcPr>
            <w:tcW w:w="142" w:type="pct"/>
            <w:tcBorders>
              <w:left w:val="single" w:sz="4" w:space="0" w:color="auto"/>
            </w:tcBorders>
            <w:shd w:val="clear" w:color="auto" w:fill="D9D9D9"/>
            <w:textDirection w:val="btLr"/>
          </w:tcPr>
          <w:p w:rsidR="0074426F" w:rsidRPr="0074426F" w:rsidRDefault="003C5F67" w:rsidP="0073553F">
            <w:pPr>
              <w:pStyle w:val="NoSpacing"/>
              <w:rPr>
                <w:rFonts w:ascii="Arial" w:eastAsia="Times New Roman" w:hAnsi="Arial"/>
                <w:szCs w:val="20"/>
              </w:rPr>
            </w:pPr>
            <w:r>
              <w:rPr>
                <w:rFonts w:ascii="Arial" w:eastAsia="Times New Roman" w:hAnsi="Arial"/>
                <w:szCs w:val="20"/>
              </w:rPr>
              <w:t>Page: 85 B35</w:t>
            </w:r>
          </w:p>
        </w:tc>
        <w:tc>
          <w:tcPr>
            <w:tcW w:w="483"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Arial Unicode MS" w:hAnsi="Arial"/>
                <w:kern w:val="24"/>
                <w:szCs w:val="20"/>
                <w:lang w:eastAsia="en-ZA"/>
              </w:rPr>
              <w:t>Fire stations established and operational.</w:t>
            </w:r>
          </w:p>
        </w:tc>
        <w:tc>
          <w:tcPr>
            <w:tcW w:w="417"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Number of 2 way radios installed </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TARGET:40</w:t>
            </w:r>
          </w:p>
        </w:tc>
        <w:tc>
          <w:tcPr>
            <w:tcW w:w="386"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Functioning two way radios</w:t>
            </w:r>
          </w:p>
        </w:tc>
        <w:tc>
          <w:tcPr>
            <w:tcW w:w="38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Facilitate procurement of fire and rescue equipment  </w:t>
            </w:r>
          </w:p>
        </w:tc>
        <w:tc>
          <w:tcPr>
            <w:tcW w:w="214"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5 000.00</w:t>
            </w:r>
          </w:p>
        </w:tc>
        <w:tc>
          <w:tcPr>
            <w:tcW w:w="38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Installation of server, base radios, vehicle radios and portable radios</w:t>
            </w:r>
          </w:p>
        </w:tc>
        <w:tc>
          <w:tcPr>
            <w:tcW w:w="198"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95 000</w:t>
            </w:r>
          </w:p>
        </w:tc>
        <w:tc>
          <w:tcPr>
            <w:tcW w:w="316"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172"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25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172"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129"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100 000.00</w:t>
            </w:r>
          </w:p>
        </w:tc>
        <w:tc>
          <w:tcPr>
            <w:tcW w:w="125"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w:t>
            </w:r>
          </w:p>
        </w:tc>
        <w:tc>
          <w:tcPr>
            <w:tcW w:w="335"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Delivery notes</w:t>
            </w:r>
          </w:p>
        </w:tc>
        <w:tc>
          <w:tcPr>
            <w:tcW w:w="420"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BTO </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CPS</w:t>
            </w:r>
          </w:p>
        </w:tc>
      </w:tr>
      <w:tr w:rsidR="0074426F" w:rsidRPr="0074426F" w:rsidTr="0074426F">
        <w:tblPrEx>
          <w:shd w:val="clear" w:color="auto" w:fill="auto"/>
        </w:tblPrEx>
        <w:trPr>
          <w:cantSplit/>
          <w:trHeight w:val="1134"/>
          <w:jc w:val="right"/>
        </w:trPr>
        <w:tc>
          <w:tcPr>
            <w:tcW w:w="460"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Procurement of Fire and Rescue Services vehicles(1 X Fire tanker, 2 X Staff Training Transporters, 5 X Lease vehicles)</w:t>
            </w:r>
          </w:p>
        </w:tc>
        <w:tc>
          <w:tcPr>
            <w:tcW w:w="142" w:type="pct"/>
            <w:tcBorders>
              <w:left w:val="single" w:sz="4" w:space="0" w:color="auto"/>
            </w:tcBorders>
            <w:shd w:val="clear" w:color="auto" w:fill="D9D9D9"/>
            <w:textDirection w:val="btLr"/>
          </w:tcPr>
          <w:p w:rsidR="0074426F" w:rsidRPr="0074426F" w:rsidRDefault="003C5F67" w:rsidP="0073553F">
            <w:pPr>
              <w:pStyle w:val="NoSpacing"/>
              <w:rPr>
                <w:rFonts w:ascii="Arial" w:eastAsia="Times New Roman" w:hAnsi="Arial"/>
                <w:szCs w:val="20"/>
              </w:rPr>
            </w:pPr>
            <w:r>
              <w:rPr>
                <w:rFonts w:ascii="Arial" w:eastAsia="Times New Roman" w:hAnsi="Arial"/>
                <w:szCs w:val="20"/>
              </w:rPr>
              <w:t>Page: 85 B35</w:t>
            </w:r>
          </w:p>
        </w:tc>
        <w:tc>
          <w:tcPr>
            <w:tcW w:w="483"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Arial Unicode MS" w:hAnsi="Arial"/>
                <w:kern w:val="24"/>
                <w:szCs w:val="20"/>
                <w:lang w:eastAsia="en-ZA"/>
              </w:rPr>
              <w:t>Fire stations established and operational.</w:t>
            </w:r>
          </w:p>
        </w:tc>
        <w:tc>
          <w:tcPr>
            <w:tcW w:w="417"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fire fighting vehicles available</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 xml:space="preserve">ANNUAL TARGET: </w:t>
            </w:r>
            <w:r w:rsidRPr="0074426F">
              <w:rPr>
                <w:rFonts w:ascii="Arial" w:eastAsia="Times New Roman" w:hAnsi="Arial"/>
                <w:szCs w:val="20"/>
              </w:rPr>
              <w:t xml:space="preserve"> 5</w:t>
            </w:r>
          </w:p>
        </w:tc>
        <w:tc>
          <w:tcPr>
            <w:tcW w:w="386"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Availability of fire fighting vehicles, staff transporters &amp; lease vehicles</w:t>
            </w:r>
          </w:p>
        </w:tc>
        <w:tc>
          <w:tcPr>
            <w:tcW w:w="38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Facilitate procurement of fire and rescue equipment &amp; lease of 5X4X4 double cab vehicles</w:t>
            </w:r>
          </w:p>
        </w:tc>
        <w:tc>
          <w:tcPr>
            <w:tcW w:w="214"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R50 000.00</w:t>
            </w:r>
          </w:p>
        </w:tc>
        <w:tc>
          <w:tcPr>
            <w:tcW w:w="38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Delivery of staff transporter vehicles</w:t>
            </w:r>
          </w:p>
        </w:tc>
        <w:tc>
          <w:tcPr>
            <w:tcW w:w="198"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700 000.00</w:t>
            </w:r>
          </w:p>
        </w:tc>
        <w:tc>
          <w:tcPr>
            <w:tcW w:w="316"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172"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25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Delivery of fire tanker</w:t>
            </w:r>
          </w:p>
        </w:tc>
        <w:tc>
          <w:tcPr>
            <w:tcW w:w="172"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1 400 00.00</w:t>
            </w:r>
          </w:p>
        </w:tc>
        <w:tc>
          <w:tcPr>
            <w:tcW w:w="129"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3 360 000.00</w:t>
            </w:r>
          </w:p>
        </w:tc>
        <w:tc>
          <w:tcPr>
            <w:tcW w:w="125"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w:t>
            </w:r>
          </w:p>
        </w:tc>
        <w:tc>
          <w:tcPr>
            <w:tcW w:w="335"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Delivery notes</w:t>
            </w:r>
          </w:p>
        </w:tc>
        <w:tc>
          <w:tcPr>
            <w:tcW w:w="420"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BTO</w:t>
            </w:r>
          </w:p>
        </w:tc>
      </w:tr>
      <w:tr w:rsidR="0074426F" w:rsidRPr="0074426F" w:rsidTr="0074426F">
        <w:tblPrEx>
          <w:shd w:val="clear" w:color="auto" w:fill="auto"/>
        </w:tblPrEx>
        <w:trPr>
          <w:cantSplit/>
          <w:trHeight w:val="1134"/>
          <w:jc w:val="right"/>
        </w:trPr>
        <w:tc>
          <w:tcPr>
            <w:tcW w:w="460"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Development of Community Emergency Response Teams (C.E.R.T)</w:t>
            </w:r>
          </w:p>
        </w:tc>
        <w:tc>
          <w:tcPr>
            <w:tcW w:w="142" w:type="pct"/>
            <w:tcBorders>
              <w:left w:val="single" w:sz="4" w:space="0" w:color="auto"/>
            </w:tcBorders>
            <w:shd w:val="clear" w:color="auto" w:fill="D9D9D9"/>
            <w:textDirection w:val="btLr"/>
          </w:tcPr>
          <w:p w:rsidR="0074426F" w:rsidRPr="0074426F" w:rsidRDefault="003C5F67" w:rsidP="0073553F">
            <w:pPr>
              <w:pStyle w:val="NoSpacing"/>
              <w:rPr>
                <w:rFonts w:ascii="Arial" w:eastAsia="Times New Roman" w:hAnsi="Arial"/>
                <w:szCs w:val="20"/>
              </w:rPr>
            </w:pPr>
            <w:r>
              <w:rPr>
                <w:rFonts w:ascii="Arial" w:eastAsia="Times New Roman" w:hAnsi="Arial"/>
                <w:szCs w:val="20"/>
              </w:rPr>
              <w:t>Page: 85 B35</w:t>
            </w:r>
          </w:p>
        </w:tc>
        <w:tc>
          <w:tcPr>
            <w:tcW w:w="483"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Arial Unicode MS" w:hAnsi="Arial"/>
                <w:kern w:val="24"/>
                <w:szCs w:val="20"/>
                <w:lang w:eastAsia="en-ZA"/>
              </w:rPr>
              <w:t>Communities supported through special programmes initiatives.</w:t>
            </w:r>
          </w:p>
        </w:tc>
        <w:tc>
          <w:tcPr>
            <w:tcW w:w="417"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Development of  C.E.R.T document</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TARGET:100%</w:t>
            </w:r>
          </w:p>
          <w:p w:rsidR="0074426F" w:rsidRPr="0074426F" w:rsidRDefault="0074426F" w:rsidP="0073553F">
            <w:pPr>
              <w:pStyle w:val="NoSpacing"/>
              <w:rPr>
                <w:rFonts w:ascii="Arial" w:eastAsia="Times New Roman" w:hAnsi="Arial"/>
                <w:szCs w:val="20"/>
              </w:rPr>
            </w:pPr>
          </w:p>
        </w:tc>
        <w:tc>
          <w:tcPr>
            <w:tcW w:w="386"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C.E.R.T document</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38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Development of concept document</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Procurement process</w:t>
            </w:r>
          </w:p>
        </w:tc>
        <w:tc>
          <w:tcPr>
            <w:tcW w:w="214"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38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Identify hot-spots</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Local stakeholder engagement</w:t>
            </w:r>
          </w:p>
          <w:p w:rsidR="0074426F" w:rsidRPr="0074426F" w:rsidRDefault="0074426F" w:rsidP="0073553F">
            <w:pPr>
              <w:pStyle w:val="NoSpacing"/>
              <w:rPr>
                <w:rFonts w:ascii="Arial" w:eastAsia="Times New Roman" w:hAnsi="Arial"/>
                <w:szCs w:val="20"/>
              </w:rPr>
            </w:pPr>
          </w:p>
        </w:tc>
        <w:tc>
          <w:tcPr>
            <w:tcW w:w="198"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30 000.00</w:t>
            </w:r>
          </w:p>
        </w:tc>
        <w:tc>
          <w:tcPr>
            <w:tcW w:w="316"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Presentation of C.E.R.T document to identified communities</w:t>
            </w:r>
          </w:p>
        </w:tc>
        <w:tc>
          <w:tcPr>
            <w:tcW w:w="172"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170 000.00</w:t>
            </w:r>
          </w:p>
        </w:tc>
        <w:tc>
          <w:tcPr>
            <w:tcW w:w="25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172"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129"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200 000.00</w:t>
            </w:r>
          </w:p>
        </w:tc>
        <w:tc>
          <w:tcPr>
            <w:tcW w:w="125"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w:t>
            </w:r>
          </w:p>
        </w:tc>
        <w:tc>
          <w:tcPr>
            <w:tcW w:w="335"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CERT document</w:t>
            </w:r>
          </w:p>
        </w:tc>
        <w:tc>
          <w:tcPr>
            <w:tcW w:w="420"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BTO</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HRD</w:t>
            </w:r>
          </w:p>
        </w:tc>
      </w:tr>
      <w:tr w:rsidR="0074426F" w:rsidRPr="0074426F" w:rsidTr="0074426F">
        <w:tblPrEx>
          <w:shd w:val="clear" w:color="auto" w:fill="auto"/>
        </w:tblPrEx>
        <w:trPr>
          <w:cantSplit/>
          <w:trHeight w:val="1134"/>
          <w:jc w:val="right"/>
        </w:trPr>
        <w:tc>
          <w:tcPr>
            <w:tcW w:w="460"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Fire and Rescue Internal Capacity Building</w:t>
            </w:r>
          </w:p>
        </w:tc>
        <w:tc>
          <w:tcPr>
            <w:tcW w:w="142" w:type="pct"/>
            <w:tcBorders>
              <w:left w:val="single" w:sz="4" w:space="0" w:color="auto"/>
            </w:tcBorders>
            <w:shd w:val="clear" w:color="auto" w:fill="D9D9D9"/>
            <w:textDirection w:val="btLr"/>
          </w:tcPr>
          <w:p w:rsidR="0074426F" w:rsidRPr="0074426F" w:rsidRDefault="003C5F67" w:rsidP="0073553F">
            <w:pPr>
              <w:pStyle w:val="NoSpacing"/>
              <w:rPr>
                <w:rFonts w:ascii="Arial" w:eastAsia="Times New Roman" w:hAnsi="Arial"/>
                <w:szCs w:val="20"/>
              </w:rPr>
            </w:pPr>
            <w:r>
              <w:rPr>
                <w:rFonts w:ascii="Arial" w:eastAsia="Times New Roman" w:hAnsi="Arial"/>
                <w:szCs w:val="20"/>
              </w:rPr>
              <w:t>Page: 85 B35</w:t>
            </w:r>
          </w:p>
        </w:tc>
        <w:tc>
          <w:tcPr>
            <w:tcW w:w="483"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Apply and enforce the implementation of South African National Standards.</w:t>
            </w:r>
          </w:p>
          <w:p w:rsidR="0074426F" w:rsidRPr="0074426F" w:rsidRDefault="0074426F" w:rsidP="0073553F">
            <w:pPr>
              <w:pStyle w:val="NoSpacing"/>
              <w:rPr>
                <w:rFonts w:ascii="Arial" w:eastAsia="Times New Roman" w:hAnsi="Arial"/>
                <w:szCs w:val="20"/>
              </w:rPr>
            </w:pPr>
          </w:p>
        </w:tc>
        <w:tc>
          <w:tcPr>
            <w:tcW w:w="417"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Number of jobs shadowed </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w:t>
            </w:r>
          </w:p>
        </w:tc>
        <w:tc>
          <w:tcPr>
            <w:tcW w:w="386" w:type="pct"/>
          </w:tcPr>
          <w:p w:rsidR="0074426F" w:rsidRPr="0074426F" w:rsidRDefault="0074426F" w:rsidP="0073553F">
            <w:pPr>
              <w:pStyle w:val="NoSpacing"/>
              <w:rPr>
                <w:rFonts w:ascii="Arial" w:eastAsia="Times New Roman" w:hAnsi="Arial"/>
                <w:szCs w:val="20"/>
              </w:rPr>
            </w:pPr>
          </w:p>
        </w:tc>
        <w:tc>
          <w:tcPr>
            <w:tcW w:w="38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Job shadowing in areas of best practice</w:t>
            </w:r>
          </w:p>
        </w:tc>
        <w:tc>
          <w:tcPr>
            <w:tcW w:w="214"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100 000.00</w:t>
            </w:r>
          </w:p>
        </w:tc>
        <w:tc>
          <w:tcPr>
            <w:tcW w:w="38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Job shadowing in areas of best practice</w:t>
            </w:r>
          </w:p>
        </w:tc>
        <w:tc>
          <w:tcPr>
            <w:tcW w:w="198"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R120 000.00</w:t>
            </w:r>
          </w:p>
        </w:tc>
        <w:tc>
          <w:tcPr>
            <w:tcW w:w="316"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Job shadowing in areas of best practice</w:t>
            </w:r>
          </w:p>
        </w:tc>
        <w:tc>
          <w:tcPr>
            <w:tcW w:w="172"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130 000.00</w:t>
            </w:r>
          </w:p>
        </w:tc>
        <w:tc>
          <w:tcPr>
            <w:tcW w:w="25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172"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129"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350 000.00</w:t>
            </w:r>
          </w:p>
        </w:tc>
        <w:tc>
          <w:tcPr>
            <w:tcW w:w="125"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w:t>
            </w:r>
          </w:p>
        </w:tc>
        <w:tc>
          <w:tcPr>
            <w:tcW w:w="335"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Signed MOU</w:t>
            </w:r>
          </w:p>
        </w:tc>
        <w:tc>
          <w:tcPr>
            <w:tcW w:w="420"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BTO</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HRD</w:t>
            </w:r>
          </w:p>
        </w:tc>
      </w:tr>
      <w:tr w:rsidR="0074426F" w:rsidRPr="0074426F" w:rsidTr="0074426F">
        <w:tblPrEx>
          <w:shd w:val="clear" w:color="auto" w:fill="auto"/>
        </w:tblPrEx>
        <w:trPr>
          <w:cantSplit/>
          <w:trHeight w:val="1134"/>
          <w:jc w:val="right"/>
        </w:trPr>
        <w:tc>
          <w:tcPr>
            <w:tcW w:w="460"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color w:val="000000"/>
                <w:kern w:val="28"/>
                <w:szCs w:val="20"/>
              </w:rPr>
              <w:t>Procurement of protective equipment &amp; clothing</w:t>
            </w:r>
          </w:p>
        </w:tc>
        <w:tc>
          <w:tcPr>
            <w:tcW w:w="142" w:type="pct"/>
            <w:tcBorders>
              <w:left w:val="single" w:sz="4" w:space="0" w:color="auto"/>
            </w:tcBorders>
            <w:shd w:val="clear" w:color="auto" w:fill="D9D9D9"/>
            <w:textDirection w:val="btLr"/>
          </w:tcPr>
          <w:p w:rsidR="0074426F" w:rsidRPr="0074426F" w:rsidRDefault="003C5F67" w:rsidP="0073553F">
            <w:pPr>
              <w:pStyle w:val="NoSpacing"/>
              <w:rPr>
                <w:rFonts w:ascii="Arial" w:eastAsia="Times New Roman" w:hAnsi="Arial"/>
                <w:szCs w:val="20"/>
              </w:rPr>
            </w:pPr>
            <w:r>
              <w:rPr>
                <w:rFonts w:ascii="Arial" w:eastAsia="Times New Roman" w:hAnsi="Arial"/>
                <w:szCs w:val="20"/>
              </w:rPr>
              <w:t>Page: 85 B34</w:t>
            </w:r>
          </w:p>
        </w:tc>
        <w:tc>
          <w:tcPr>
            <w:tcW w:w="483"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Apply and enforce the implementation of South African National Standards.</w:t>
            </w:r>
          </w:p>
        </w:tc>
        <w:tc>
          <w:tcPr>
            <w:tcW w:w="417"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of employee receiving  protective clothing and uniforms</w:t>
            </w: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TARGET:100%</w:t>
            </w:r>
          </w:p>
        </w:tc>
        <w:tc>
          <w:tcPr>
            <w:tcW w:w="386" w:type="pct"/>
          </w:tcPr>
          <w:p w:rsidR="0074426F" w:rsidRPr="0074426F" w:rsidRDefault="0074426F" w:rsidP="0073553F">
            <w:pPr>
              <w:pStyle w:val="NoSpacing"/>
              <w:rPr>
                <w:rFonts w:ascii="Arial" w:eastAsia="Times New Roman" w:hAnsi="Arial"/>
                <w:szCs w:val="20"/>
              </w:rPr>
            </w:pPr>
          </w:p>
        </w:tc>
        <w:tc>
          <w:tcPr>
            <w:tcW w:w="38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Facilitate procurement of protective clothing and uniform</w:t>
            </w:r>
          </w:p>
        </w:tc>
        <w:tc>
          <w:tcPr>
            <w:tcW w:w="214"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30 000.00</w:t>
            </w:r>
          </w:p>
        </w:tc>
        <w:tc>
          <w:tcPr>
            <w:tcW w:w="387" w:type="pct"/>
            <w:shd w:val="clear" w:color="auto" w:fill="F2F2F2"/>
          </w:tcPr>
          <w:p w:rsidR="0074426F" w:rsidRPr="0074426F" w:rsidRDefault="0074426F" w:rsidP="0073553F">
            <w:pPr>
              <w:pStyle w:val="NoSpacing"/>
              <w:rPr>
                <w:rFonts w:ascii="Arial" w:eastAsia="Times New Roman" w:hAnsi="Arial"/>
                <w:szCs w:val="20"/>
              </w:rPr>
            </w:pPr>
          </w:p>
        </w:tc>
        <w:tc>
          <w:tcPr>
            <w:tcW w:w="198"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970 000.00</w:t>
            </w:r>
          </w:p>
        </w:tc>
        <w:tc>
          <w:tcPr>
            <w:tcW w:w="316"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172"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257"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172"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w:t>
            </w:r>
          </w:p>
        </w:tc>
        <w:tc>
          <w:tcPr>
            <w:tcW w:w="129"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 1 000 000.00</w:t>
            </w:r>
          </w:p>
        </w:tc>
        <w:tc>
          <w:tcPr>
            <w:tcW w:w="125"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w:t>
            </w:r>
          </w:p>
        </w:tc>
        <w:tc>
          <w:tcPr>
            <w:tcW w:w="335"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Uniform issue register</w:t>
            </w:r>
          </w:p>
        </w:tc>
        <w:tc>
          <w:tcPr>
            <w:tcW w:w="420"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BTO</w:t>
            </w:r>
          </w:p>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OHS</w:t>
            </w:r>
          </w:p>
        </w:tc>
      </w:tr>
    </w:tbl>
    <w:p w:rsidR="0074426F" w:rsidRPr="0074426F" w:rsidRDefault="0074426F" w:rsidP="0073553F">
      <w:pPr>
        <w:pStyle w:val="NoSpacing"/>
        <w:rPr>
          <w:sz w:val="18"/>
          <w:szCs w:val="18"/>
        </w:rPr>
      </w:pPr>
      <w:r w:rsidRPr="0074426F">
        <w:rPr>
          <w:sz w:val="18"/>
          <w:szCs w:val="18"/>
        </w:rPr>
        <w:t xml:space="preserve"> </w:t>
      </w:r>
    </w:p>
    <w:p w:rsidR="0074426F" w:rsidRPr="0074426F" w:rsidRDefault="0074426F" w:rsidP="0073553F">
      <w:pPr>
        <w:pStyle w:val="NoSpacing"/>
        <w:rPr>
          <w:sz w:val="18"/>
          <w:szCs w:val="18"/>
        </w:rPr>
      </w:pPr>
    </w:p>
    <w:p w:rsidR="0074426F" w:rsidRPr="0074426F" w:rsidRDefault="0074426F" w:rsidP="0073553F">
      <w:pPr>
        <w:pStyle w:val="NoSpacing"/>
        <w:rPr>
          <w:sz w:val="18"/>
          <w:szCs w:val="18"/>
        </w:rPr>
      </w:pPr>
    </w:p>
    <w:p w:rsidR="0074426F" w:rsidRPr="0074426F" w:rsidRDefault="0074426F" w:rsidP="0073553F">
      <w:pPr>
        <w:pStyle w:val="NoSpacing"/>
        <w:rPr>
          <w:sz w:val="18"/>
          <w:szCs w:val="18"/>
        </w:rPr>
      </w:pPr>
    </w:p>
    <w:p w:rsidR="0074426F" w:rsidRPr="0074426F" w:rsidRDefault="0074426F" w:rsidP="0073553F">
      <w:pPr>
        <w:pStyle w:val="NoSpacing"/>
        <w:rPr>
          <w:sz w:val="18"/>
          <w:szCs w:val="18"/>
        </w:rPr>
      </w:pPr>
    </w:p>
    <w:p w:rsidR="0074426F" w:rsidRPr="0074426F" w:rsidRDefault="0074426F" w:rsidP="0073553F">
      <w:pPr>
        <w:pStyle w:val="NoSpacing"/>
        <w:rPr>
          <w:sz w:val="18"/>
          <w:szCs w:val="18"/>
        </w:rPr>
      </w:pPr>
    </w:p>
    <w:p w:rsidR="0074426F" w:rsidRPr="0074426F" w:rsidRDefault="0074426F" w:rsidP="0073553F">
      <w:pPr>
        <w:pStyle w:val="NoSpacing"/>
        <w:rPr>
          <w:sz w:val="18"/>
          <w:szCs w:val="18"/>
        </w:rPr>
      </w:pPr>
    </w:p>
    <w:p w:rsidR="0074426F" w:rsidRPr="0074426F" w:rsidRDefault="0074426F" w:rsidP="0073553F">
      <w:pPr>
        <w:pStyle w:val="NoSpacing"/>
        <w:rPr>
          <w:sz w:val="18"/>
          <w:szCs w:val="18"/>
        </w:rPr>
      </w:pPr>
    </w:p>
    <w:p w:rsidR="0074426F" w:rsidRPr="0074426F" w:rsidRDefault="0074426F" w:rsidP="0073553F">
      <w:pPr>
        <w:pStyle w:val="NoSpacing"/>
        <w:rPr>
          <w:sz w:val="18"/>
          <w:szCs w:val="18"/>
        </w:rPr>
      </w:pPr>
    </w:p>
    <w:p w:rsidR="0074426F" w:rsidRPr="0074426F" w:rsidRDefault="0074426F" w:rsidP="0073553F">
      <w:pPr>
        <w:pStyle w:val="NoSpacing"/>
        <w:rPr>
          <w:sz w:val="18"/>
          <w:szCs w:val="18"/>
        </w:rPr>
      </w:pPr>
    </w:p>
    <w:p w:rsidR="0074426F" w:rsidRPr="0074426F" w:rsidRDefault="0074426F" w:rsidP="0073553F">
      <w:pPr>
        <w:pStyle w:val="NoSpacing"/>
        <w:rPr>
          <w:sz w:val="18"/>
          <w:szCs w:val="18"/>
        </w:rPr>
      </w:pPr>
    </w:p>
    <w:p w:rsidR="0074426F" w:rsidRPr="0074426F" w:rsidRDefault="0074426F" w:rsidP="0073553F">
      <w:pPr>
        <w:pStyle w:val="NoSpacing"/>
        <w:rPr>
          <w:sz w:val="18"/>
          <w:szCs w:val="18"/>
        </w:rPr>
      </w:pPr>
    </w:p>
    <w:p w:rsidR="0074426F" w:rsidRPr="0074426F" w:rsidRDefault="0074426F" w:rsidP="0073553F">
      <w:pPr>
        <w:pStyle w:val="NoSpacing"/>
        <w:rPr>
          <w:sz w:val="18"/>
          <w:szCs w:val="18"/>
        </w:rPr>
      </w:pPr>
    </w:p>
    <w:p w:rsidR="0074426F" w:rsidRPr="0074426F" w:rsidRDefault="0074426F" w:rsidP="0073553F">
      <w:pPr>
        <w:pStyle w:val="NoSpacing"/>
        <w:rPr>
          <w:sz w:val="18"/>
          <w:szCs w:val="18"/>
        </w:rPr>
      </w:pPr>
    </w:p>
    <w:p w:rsidR="0074426F" w:rsidRPr="0074426F" w:rsidRDefault="0074426F" w:rsidP="0073553F">
      <w:pPr>
        <w:pStyle w:val="NoSpacing"/>
        <w:rPr>
          <w:szCs w:val="20"/>
        </w:rPr>
      </w:pPr>
    </w:p>
    <w:p w:rsidR="0074426F" w:rsidRDefault="0074426F" w:rsidP="0073553F">
      <w:pPr>
        <w:pStyle w:val="NoSpacing"/>
        <w:rPr>
          <w:szCs w:val="20"/>
        </w:rPr>
      </w:pPr>
      <w:r>
        <w:rPr>
          <w:szCs w:val="20"/>
        </w:rPr>
        <w:br w:type="page"/>
      </w:r>
    </w:p>
    <w:p w:rsidR="00725528" w:rsidRPr="00725528" w:rsidRDefault="00725528" w:rsidP="0073553F">
      <w:pPr>
        <w:pStyle w:val="NoSpacing"/>
      </w:pPr>
      <w:r w:rsidRPr="00725528">
        <w:t xml:space="preserve">Department                </w:t>
      </w:r>
      <w:r>
        <w:t xml:space="preserve">  </w:t>
      </w:r>
      <w:r w:rsidRPr="00725528">
        <w:t xml:space="preserve">  : Community Development Services</w:t>
      </w:r>
      <w:r>
        <w:t xml:space="preserve"> ( Thusong Centre)</w:t>
      </w:r>
    </w:p>
    <w:p w:rsidR="00725528" w:rsidRPr="00725528" w:rsidRDefault="00725528" w:rsidP="0073553F">
      <w:pPr>
        <w:pStyle w:val="NoSpacing"/>
      </w:pPr>
      <w:r w:rsidRPr="00725528">
        <w:t xml:space="preserve">NKPA 5                       </w:t>
      </w:r>
      <w:r>
        <w:t xml:space="preserve">  </w:t>
      </w:r>
      <w:r w:rsidRPr="00725528">
        <w:t xml:space="preserve"> : Good Governance and Public Participation</w:t>
      </w:r>
    </w:p>
    <w:p w:rsidR="0074426F" w:rsidRPr="00725528" w:rsidRDefault="0074426F" w:rsidP="0073553F">
      <w:pPr>
        <w:pStyle w:val="NoSpacing"/>
      </w:pPr>
      <w:r w:rsidRPr="00725528">
        <w:t xml:space="preserve">Departmental Objective: To provide a comprehensive community development services </w:t>
      </w:r>
      <w:r w:rsidR="00725528" w:rsidRPr="00725528">
        <w:t>package throughout the district</w:t>
      </w:r>
    </w:p>
    <w:tbl>
      <w:tblPr>
        <w:tblW w:w="5000" w:type="pct"/>
        <w:jc w:val="righ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008000"/>
        <w:tblLayout w:type="fixed"/>
        <w:tblLook w:val="04A0" w:firstRow="1" w:lastRow="0" w:firstColumn="1" w:lastColumn="0" w:noHBand="0" w:noVBand="1"/>
      </w:tblPr>
      <w:tblGrid>
        <w:gridCol w:w="989"/>
        <w:gridCol w:w="425"/>
        <w:gridCol w:w="1208"/>
        <w:gridCol w:w="915"/>
        <w:gridCol w:w="1049"/>
        <w:gridCol w:w="1049"/>
        <w:gridCol w:w="783"/>
        <w:gridCol w:w="1046"/>
        <w:gridCol w:w="1049"/>
        <w:gridCol w:w="786"/>
        <w:gridCol w:w="783"/>
        <w:gridCol w:w="915"/>
        <w:gridCol w:w="786"/>
        <w:gridCol w:w="398"/>
        <w:gridCol w:w="526"/>
        <w:gridCol w:w="1159"/>
        <w:gridCol w:w="1429"/>
      </w:tblGrid>
      <w:tr w:rsidR="0074426F" w:rsidRPr="0074426F" w:rsidTr="0074426F">
        <w:trPr>
          <w:trHeight w:val="269"/>
          <w:jc w:val="right"/>
        </w:trPr>
        <w:tc>
          <w:tcPr>
            <w:tcW w:w="462" w:type="pct"/>
            <w:gridSpan w:val="2"/>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IDP Project</w:t>
            </w:r>
          </w:p>
        </w:tc>
        <w:tc>
          <w:tcPr>
            <w:tcW w:w="395"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Measurable Objective (outcome)</w:t>
            </w:r>
          </w:p>
        </w:tc>
        <w:tc>
          <w:tcPr>
            <w:tcW w:w="299"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KPI</w:t>
            </w:r>
          </w:p>
        </w:tc>
        <w:tc>
          <w:tcPr>
            <w:tcW w:w="343"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Output</w:t>
            </w:r>
          </w:p>
        </w:tc>
        <w:tc>
          <w:tcPr>
            <w:tcW w:w="343"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Q1 Jul-Sep Target</w:t>
            </w:r>
          </w:p>
        </w:tc>
        <w:tc>
          <w:tcPr>
            <w:tcW w:w="256"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p w:rsidR="0074426F" w:rsidRPr="0074426F" w:rsidRDefault="0074426F" w:rsidP="0073553F">
            <w:pPr>
              <w:pStyle w:val="NoSpacing"/>
              <w:rPr>
                <w:rFonts w:ascii="Arial" w:eastAsia="Times New Roman" w:hAnsi="Arial"/>
                <w:color w:val="FFFFFF"/>
                <w:szCs w:val="20"/>
              </w:rPr>
            </w:pPr>
          </w:p>
        </w:tc>
        <w:tc>
          <w:tcPr>
            <w:tcW w:w="342"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Q2 Oct-Dec Target</w:t>
            </w:r>
          </w:p>
        </w:tc>
        <w:tc>
          <w:tcPr>
            <w:tcW w:w="343"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p w:rsidR="0074426F" w:rsidRPr="0074426F" w:rsidRDefault="0074426F" w:rsidP="0073553F">
            <w:pPr>
              <w:pStyle w:val="NoSpacing"/>
              <w:rPr>
                <w:rFonts w:ascii="Arial" w:eastAsia="Times New Roman" w:hAnsi="Arial"/>
                <w:color w:val="FFFFFF"/>
                <w:szCs w:val="20"/>
              </w:rPr>
            </w:pPr>
          </w:p>
        </w:tc>
        <w:tc>
          <w:tcPr>
            <w:tcW w:w="257"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Q3 Jan-Mar Target</w:t>
            </w:r>
          </w:p>
        </w:tc>
        <w:tc>
          <w:tcPr>
            <w:tcW w:w="256"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p w:rsidR="0074426F" w:rsidRPr="0074426F" w:rsidRDefault="0074426F" w:rsidP="0073553F">
            <w:pPr>
              <w:pStyle w:val="NoSpacing"/>
              <w:rPr>
                <w:rFonts w:ascii="Arial" w:eastAsia="Times New Roman" w:hAnsi="Arial"/>
                <w:color w:val="FFFFFF"/>
                <w:szCs w:val="20"/>
              </w:rPr>
            </w:pPr>
          </w:p>
        </w:tc>
        <w:tc>
          <w:tcPr>
            <w:tcW w:w="299"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Q4 Apr- Jun Target</w:t>
            </w:r>
          </w:p>
        </w:tc>
        <w:tc>
          <w:tcPr>
            <w:tcW w:w="257" w:type="pct"/>
            <w:vMerge w:val="restart"/>
            <w:shd w:val="clear" w:color="auto" w:fill="666699"/>
            <w:textDirection w:val="btLr"/>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Budget</w:t>
            </w:r>
          </w:p>
          <w:p w:rsidR="0074426F" w:rsidRPr="0074426F" w:rsidRDefault="0074426F" w:rsidP="0073553F">
            <w:pPr>
              <w:pStyle w:val="NoSpacing"/>
              <w:rPr>
                <w:rFonts w:ascii="Arial" w:eastAsia="Times New Roman" w:hAnsi="Arial"/>
                <w:color w:val="FFFFFF"/>
                <w:szCs w:val="20"/>
              </w:rPr>
            </w:pPr>
          </w:p>
        </w:tc>
        <w:tc>
          <w:tcPr>
            <w:tcW w:w="302" w:type="pct"/>
            <w:gridSpan w:val="2"/>
            <w:shd w:val="clear" w:color="auto" w:fill="666699"/>
          </w:tcPr>
          <w:p w:rsidR="0074426F" w:rsidRPr="0074426F" w:rsidRDefault="0074426F" w:rsidP="0073553F">
            <w:pPr>
              <w:pStyle w:val="NoSpacing"/>
              <w:rPr>
                <w:rFonts w:ascii="Arial" w:eastAsia="Times New Roman" w:hAnsi="Arial"/>
                <w:color w:val="FFFFFF"/>
                <w:szCs w:val="20"/>
              </w:rPr>
            </w:pPr>
          </w:p>
        </w:tc>
        <w:tc>
          <w:tcPr>
            <w:tcW w:w="379" w:type="pct"/>
            <w:vMerge w:val="restart"/>
            <w:shd w:val="clear" w:color="auto" w:fill="666699"/>
            <w:vAlign w:val="center"/>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Means f Verification</w:t>
            </w:r>
          </w:p>
        </w:tc>
        <w:tc>
          <w:tcPr>
            <w:tcW w:w="467" w:type="pct"/>
            <w:vMerge w:val="restart"/>
            <w:shd w:val="clear" w:color="auto" w:fill="666699"/>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Supporting Departments</w:t>
            </w:r>
          </w:p>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(input)</w:t>
            </w:r>
          </w:p>
        </w:tc>
      </w:tr>
      <w:tr w:rsidR="0074426F" w:rsidRPr="0074426F" w:rsidTr="0074426F">
        <w:tblPrEx>
          <w:shd w:val="clear" w:color="auto" w:fill="auto"/>
        </w:tblPrEx>
        <w:trPr>
          <w:trHeight w:val="581"/>
          <w:jc w:val="right"/>
        </w:trPr>
        <w:tc>
          <w:tcPr>
            <w:tcW w:w="462" w:type="pct"/>
            <w:gridSpan w:val="2"/>
            <w:vMerge/>
            <w:shd w:val="clear" w:color="auto" w:fill="666699"/>
          </w:tcPr>
          <w:p w:rsidR="0074426F" w:rsidRPr="0074426F" w:rsidRDefault="0074426F" w:rsidP="0073553F">
            <w:pPr>
              <w:pStyle w:val="NoSpacing"/>
              <w:rPr>
                <w:rFonts w:ascii="Arial" w:eastAsia="Times New Roman" w:hAnsi="Arial"/>
                <w:color w:val="FFFFFF"/>
                <w:szCs w:val="20"/>
              </w:rPr>
            </w:pPr>
          </w:p>
        </w:tc>
        <w:tc>
          <w:tcPr>
            <w:tcW w:w="395"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299"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343"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343"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256"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342"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343"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257"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256"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299" w:type="pct"/>
            <w:vMerge/>
            <w:shd w:val="clear" w:color="auto" w:fill="666699"/>
            <w:vAlign w:val="center"/>
          </w:tcPr>
          <w:p w:rsidR="0074426F" w:rsidRPr="0074426F" w:rsidRDefault="0074426F" w:rsidP="0073553F">
            <w:pPr>
              <w:pStyle w:val="NoSpacing"/>
              <w:rPr>
                <w:rFonts w:ascii="Arial" w:eastAsia="Times New Roman" w:hAnsi="Arial"/>
                <w:color w:val="FFFFFF"/>
                <w:szCs w:val="20"/>
              </w:rPr>
            </w:pPr>
          </w:p>
        </w:tc>
        <w:tc>
          <w:tcPr>
            <w:tcW w:w="257"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302" w:type="pct"/>
            <w:gridSpan w:val="2"/>
            <w:shd w:val="clear" w:color="auto" w:fill="666699"/>
          </w:tcPr>
          <w:p w:rsidR="0074426F" w:rsidRPr="0074426F" w:rsidRDefault="0074426F" w:rsidP="0073553F">
            <w:pPr>
              <w:pStyle w:val="NoSpacing"/>
              <w:rPr>
                <w:rFonts w:ascii="Arial" w:eastAsia="Times New Roman" w:hAnsi="Arial"/>
                <w:color w:val="FFFFFF"/>
                <w:szCs w:val="20"/>
              </w:rPr>
            </w:pPr>
            <w:r w:rsidRPr="0074426F">
              <w:rPr>
                <w:rFonts w:ascii="Arial" w:eastAsia="Times New Roman" w:hAnsi="Arial"/>
                <w:color w:val="FFFFFF"/>
                <w:szCs w:val="20"/>
              </w:rPr>
              <w:t>R</w:t>
            </w:r>
          </w:p>
        </w:tc>
        <w:tc>
          <w:tcPr>
            <w:tcW w:w="379" w:type="pct"/>
            <w:vMerge/>
            <w:shd w:val="clear" w:color="auto" w:fill="666699"/>
          </w:tcPr>
          <w:p w:rsidR="0074426F" w:rsidRPr="0074426F" w:rsidRDefault="0074426F" w:rsidP="0073553F">
            <w:pPr>
              <w:pStyle w:val="NoSpacing"/>
              <w:rPr>
                <w:rFonts w:ascii="Arial" w:eastAsia="Times New Roman" w:hAnsi="Arial"/>
                <w:color w:val="FFFFFF"/>
                <w:szCs w:val="20"/>
              </w:rPr>
            </w:pPr>
          </w:p>
        </w:tc>
        <w:tc>
          <w:tcPr>
            <w:tcW w:w="467" w:type="pct"/>
            <w:vMerge/>
            <w:shd w:val="clear" w:color="auto" w:fill="666699"/>
          </w:tcPr>
          <w:p w:rsidR="0074426F" w:rsidRPr="0074426F" w:rsidRDefault="0074426F" w:rsidP="0073553F">
            <w:pPr>
              <w:pStyle w:val="NoSpacing"/>
              <w:rPr>
                <w:rFonts w:ascii="Arial" w:eastAsia="Times New Roman" w:hAnsi="Arial"/>
                <w:color w:val="FFFFFF"/>
                <w:szCs w:val="20"/>
              </w:rPr>
            </w:pPr>
          </w:p>
        </w:tc>
      </w:tr>
      <w:tr w:rsidR="0074426F" w:rsidRPr="0074426F" w:rsidTr="0074426F">
        <w:tblPrEx>
          <w:shd w:val="clear" w:color="auto" w:fill="auto"/>
        </w:tblPrEx>
        <w:trPr>
          <w:cantSplit/>
          <w:trHeight w:val="1134"/>
          <w:jc w:val="right"/>
        </w:trPr>
        <w:tc>
          <w:tcPr>
            <w:tcW w:w="323"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Construction of 2Thusong Centres established and functioning by 2014</w:t>
            </w:r>
          </w:p>
        </w:tc>
        <w:tc>
          <w:tcPr>
            <w:tcW w:w="139" w:type="pct"/>
            <w:tcBorders>
              <w:left w:val="single" w:sz="4" w:space="0" w:color="auto"/>
            </w:tcBorders>
            <w:shd w:val="clear" w:color="auto" w:fill="D9D9D9"/>
            <w:textDirection w:val="btLr"/>
          </w:tcPr>
          <w:p w:rsidR="0074426F" w:rsidRPr="0074426F" w:rsidRDefault="00450D70" w:rsidP="0073553F">
            <w:pPr>
              <w:pStyle w:val="NoSpacing"/>
              <w:rPr>
                <w:rFonts w:ascii="Arial" w:eastAsia="Times New Roman" w:hAnsi="Arial"/>
                <w:szCs w:val="20"/>
              </w:rPr>
            </w:pPr>
            <w:r>
              <w:rPr>
                <w:rFonts w:ascii="Arial" w:eastAsia="Times New Roman" w:hAnsi="Arial"/>
                <w:szCs w:val="20"/>
              </w:rPr>
              <w:t xml:space="preserve">Page: 85 B37 </w:t>
            </w:r>
          </w:p>
        </w:tc>
        <w:tc>
          <w:tcPr>
            <w:tcW w:w="395"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Arial Unicode MS" w:hAnsi="Arial"/>
                <w:kern w:val="24"/>
                <w:szCs w:val="20"/>
                <w:lang w:eastAsia="en-ZA"/>
              </w:rPr>
              <w:t>Improved Thusong centre and customer care services</w:t>
            </w:r>
          </w:p>
        </w:tc>
        <w:tc>
          <w:tcPr>
            <w:tcW w:w="299"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operational centres</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TARGET:2</w:t>
            </w:r>
          </w:p>
        </w:tc>
        <w:tc>
          <w:tcPr>
            <w:tcW w:w="343"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An operational OR Tambo Service Centre in Nkantolo</w:t>
            </w:r>
          </w:p>
        </w:tc>
        <w:tc>
          <w:tcPr>
            <w:tcW w:w="343"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 xml:space="preserve">Upgraded service standards in Nophoyi </w:t>
            </w:r>
          </w:p>
        </w:tc>
        <w:tc>
          <w:tcPr>
            <w:tcW w:w="256"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200,000.00</w:t>
            </w:r>
          </w:p>
        </w:tc>
        <w:tc>
          <w:tcPr>
            <w:tcW w:w="342" w:type="pct"/>
            <w:shd w:val="clear" w:color="auto" w:fill="auto"/>
          </w:tcPr>
          <w:p w:rsidR="0074426F" w:rsidRPr="0074426F" w:rsidRDefault="0074426F" w:rsidP="0073553F">
            <w:pPr>
              <w:pStyle w:val="NoSpacing"/>
              <w:rPr>
                <w:rFonts w:ascii="Arial" w:eastAsia="Times New Roman" w:hAnsi="Arial"/>
                <w:szCs w:val="20"/>
              </w:rPr>
            </w:pPr>
          </w:p>
        </w:tc>
        <w:tc>
          <w:tcPr>
            <w:tcW w:w="343" w:type="pct"/>
          </w:tcPr>
          <w:p w:rsidR="0074426F" w:rsidRPr="0074426F" w:rsidRDefault="0074426F" w:rsidP="0073553F">
            <w:pPr>
              <w:pStyle w:val="NoSpacing"/>
              <w:rPr>
                <w:rFonts w:ascii="Arial" w:eastAsia="Times New Roman" w:hAnsi="Arial"/>
                <w:szCs w:val="20"/>
              </w:rPr>
            </w:pPr>
          </w:p>
        </w:tc>
        <w:tc>
          <w:tcPr>
            <w:tcW w:w="257" w:type="pct"/>
            <w:shd w:val="clear" w:color="auto" w:fill="F2F2F2"/>
          </w:tcPr>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p>
        </w:tc>
        <w:tc>
          <w:tcPr>
            <w:tcW w:w="256" w:type="pct"/>
          </w:tcPr>
          <w:p w:rsidR="0074426F" w:rsidRPr="0074426F" w:rsidRDefault="0074426F" w:rsidP="0073553F">
            <w:pPr>
              <w:pStyle w:val="NoSpacing"/>
              <w:rPr>
                <w:rFonts w:ascii="Arial" w:eastAsia="Times New Roman" w:hAnsi="Arial"/>
                <w:szCs w:val="20"/>
              </w:rPr>
            </w:pPr>
          </w:p>
        </w:tc>
        <w:tc>
          <w:tcPr>
            <w:tcW w:w="299" w:type="pct"/>
            <w:shd w:val="clear" w:color="auto" w:fill="F2F2F2"/>
          </w:tcPr>
          <w:p w:rsidR="0074426F" w:rsidRPr="0074426F" w:rsidRDefault="0074426F" w:rsidP="0073553F">
            <w:pPr>
              <w:pStyle w:val="NoSpacing"/>
              <w:rPr>
                <w:rFonts w:ascii="Arial" w:eastAsia="Times New Roman" w:hAnsi="Arial"/>
                <w:szCs w:val="20"/>
              </w:rPr>
            </w:pPr>
          </w:p>
        </w:tc>
        <w:tc>
          <w:tcPr>
            <w:tcW w:w="257" w:type="pct"/>
          </w:tcPr>
          <w:p w:rsidR="0074426F" w:rsidRPr="0074426F" w:rsidRDefault="0074426F" w:rsidP="0073553F">
            <w:pPr>
              <w:pStyle w:val="NoSpacing"/>
              <w:rPr>
                <w:rFonts w:ascii="Arial" w:eastAsia="Times New Roman" w:hAnsi="Arial"/>
                <w:szCs w:val="20"/>
              </w:rPr>
            </w:pPr>
          </w:p>
        </w:tc>
        <w:tc>
          <w:tcPr>
            <w:tcW w:w="130" w:type="pct"/>
            <w:tcBorders>
              <w:right w:val="single" w:sz="4" w:space="0" w:color="auto"/>
            </w:tcBorders>
            <w:shd w:val="clear" w:color="auto" w:fill="D9D9D9"/>
            <w:textDirection w:val="btLr"/>
          </w:tcPr>
          <w:p w:rsidR="0074426F" w:rsidRPr="0074426F" w:rsidRDefault="00450D70" w:rsidP="0073553F">
            <w:pPr>
              <w:pStyle w:val="NoSpacing"/>
              <w:rPr>
                <w:rFonts w:ascii="Arial" w:eastAsia="Times New Roman" w:hAnsi="Arial"/>
                <w:szCs w:val="20"/>
              </w:rPr>
            </w:pPr>
            <w:r>
              <w:rPr>
                <w:rFonts w:ascii="Arial" w:eastAsia="Times New Roman" w:hAnsi="Arial"/>
                <w:szCs w:val="20"/>
              </w:rPr>
              <w:t>5 000 000</w:t>
            </w:r>
          </w:p>
        </w:tc>
        <w:tc>
          <w:tcPr>
            <w:tcW w:w="172"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w:t>
            </w:r>
          </w:p>
        </w:tc>
        <w:tc>
          <w:tcPr>
            <w:tcW w:w="379"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Thusong centre service register</w:t>
            </w:r>
          </w:p>
        </w:tc>
        <w:tc>
          <w:tcPr>
            <w:tcW w:w="467"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Delivery notes</w:t>
            </w:r>
          </w:p>
        </w:tc>
      </w:tr>
      <w:tr w:rsidR="0074426F" w:rsidRPr="0074426F" w:rsidTr="0074426F">
        <w:tblPrEx>
          <w:shd w:val="clear" w:color="auto" w:fill="auto"/>
        </w:tblPrEx>
        <w:trPr>
          <w:cantSplit/>
          <w:trHeight w:val="1134"/>
          <w:jc w:val="right"/>
        </w:trPr>
        <w:tc>
          <w:tcPr>
            <w:tcW w:w="323"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Establishment of a Thusong Service Centre Unit by 2014</w:t>
            </w:r>
          </w:p>
        </w:tc>
        <w:tc>
          <w:tcPr>
            <w:tcW w:w="139" w:type="pct"/>
            <w:tcBorders>
              <w:left w:val="single" w:sz="4" w:space="0" w:color="auto"/>
            </w:tcBorders>
            <w:shd w:val="clear" w:color="auto" w:fill="D9D9D9"/>
            <w:textDirection w:val="btLr"/>
          </w:tcPr>
          <w:p w:rsidR="0074426F" w:rsidRPr="0074426F" w:rsidRDefault="00450D70" w:rsidP="0073553F">
            <w:pPr>
              <w:pStyle w:val="NoSpacing"/>
              <w:rPr>
                <w:rFonts w:ascii="Arial" w:eastAsia="Times New Roman" w:hAnsi="Arial"/>
                <w:szCs w:val="20"/>
              </w:rPr>
            </w:pPr>
            <w:r>
              <w:rPr>
                <w:rFonts w:ascii="Arial" w:eastAsia="Times New Roman" w:hAnsi="Arial"/>
                <w:szCs w:val="20"/>
              </w:rPr>
              <w:t>Page: 85 B37</w:t>
            </w:r>
          </w:p>
        </w:tc>
        <w:tc>
          <w:tcPr>
            <w:tcW w:w="395" w:type="pct"/>
            <w:shd w:val="clear" w:color="auto" w:fill="D9D9D9"/>
          </w:tcPr>
          <w:p w:rsidR="0074426F" w:rsidRPr="0074426F" w:rsidRDefault="0074426F" w:rsidP="0073553F">
            <w:pPr>
              <w:pStyle w:val="NoSpacing"/>
              <w:rPr>
                <w:rFonts w:ascii="Arial" w:eastAsia="Times New Roman" w:hAnsi="Arial"/>
                <w:szCs w:val="20"/>
              </w:rPr>
            </w:pPr>
            <w:r w:rsidRPr="0074426F">
              <w:rPr>
                <w:rFonts w:ascii="Arial" w:eastAsia="Arial Unicode MS" w:hAnsi="Arial"/>
                <w:kern w:val="24"/>
                <w:szCs w:val="20"/>
                <w:lang w:eastAsia="en-ZA"/>
              </w:rPr>
              <w:t>Improved Thusong centre and customer care services</w:t>
            </w:r>
          </w:p>
        </w:tc>
        <w:tc>
          <w:tcPr>
            <w:tcW w:w="299" w:type="pct"/>
            <w:shd w:val="clear" w:color="auto" w:fill="auto"/>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Number of operation thusong centres</w:t>
            </w:r>
          </w:p>
          <w:p w:rsidR="0074426F" w:rsidRPr="0074426F" w:rsidRDefault="0074426F" w:rsidP="0073553F">
            <w:pPr>
              <w:pStyle w:val="NoSpacing"/>
              <w:rPr>
                <w:rFonts w:ascii="Arial" w:eastAsia="Times New Roman" w:hAnsi="Arial"/>
                <w:szCs w:val="20"/>
              </w:rPr>
            </w:pPr>
          </w:p>
          <w:p w:rsidR="0074426F" w:rsidRPr="0074426F" w:rsidRDefault="0074426F" w:rsidP="0073553F">
            <w:pPr>
              <w:pStyle w:val="NoSpacing"/>
              <w:rPr>
                <w:rFonts w:ascii="Arial" w:eastAsia="Times New Roman" w:hAnsi="Arial"/>
                <w:szCs w:val="20"/>
              </w:rPr>
            </w:pPr>
            <w:r w:rsidRPr="0074426F">
              <w:rPr>
                <w:rFonts w:ascii="Arial" w:eastAsia="Times New Roman" w:hAnsi="Arial"/>
                <w:i/>
                <w:szCs w:val="20"/>
              </w:rPr>
              <w:t>ANNUAL TARGET:2</w:t>
            </w:r>
          </w:p>
        </w:tc>
        <w:tc>
          <w:tcPr>
            <w:tcW w:w="343"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Initiated a thusong service in Thaba Chicha and Silindini</w:t>
            </w:r>
          </w:p>
        </w:tc>
        <w:tc>
          <w:tcPr>
            <w:tcW w:w="343" w:type="pct"/>
            <w:shd w:val="clear" w:color="auto" w:fill="F2F2F2"/>
          </w:tcPr>
          <w:p w:rsidR="0074426F" w:rsidRPr="0074426F" w:rsidRDefault="0074426F" w:rsidP="0073553F">
            <w:pPr>
              <w:pStyle w:val="NoSpacing"/>
              <w:rPr>
                <w:rFonts w:ascii="Arial" w:eastAsia="Times New Roman" w:hAnsi="Arial"/>
                <w:szCs w:val="20"/>
              </w:rPr>
            </w:pPr>
          </w:p>
        </w:tc>
        <w:tc>
          <w:tcPr>
            <w:tcW w:w="256" w:type="pct"/>
            <w:textDirection w:val="btLr"/>
          </w:tcPr>
          <w:p w:rsidR="0074426F" w:rsidRPr="0074426F" w:rsidRDefault="0074426F" w:rsidP="0073553F">
            <w:pPr>
              <w:pStyle w:val="NoSpacing"/>
              <w:rPr>
                <w:rFonts w:ascii="Arial" w:eastAsia="Times New Roman" w:hAnsi="Arial"/>
                <w:szCs w:val="20"/>
              </w:rPr>
            </w:pPr>
          </w:p>
        </w:tc>
        <w:tc>
          <w:tcPr>
            <w:tcW w:w="342" w:type="pct"/>
            <w:shd w:val="clear" w:color="auto" w:fill="F2F2F2"/>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Organised govt depts  rendering service-on –wheels in the areas where there are no structures, on a quarterly basis</w:t>
            </w:r>
          </w:p>
        </w:tc>
        <w:tc>
          <w:tcPr>
            <w:tcW w:w="343" w:type="pct"/>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R100,000.00</w:t>
            </w:r>
          </w:p>
        </w:tc>
        <w:tc>
          <w:tcPr>
            <w:tcW w:w="257" w:type="pct"/>
            <w:shd w:val="clear" w:color="auto" w:fill="F2F2F2"/>
          </w:tcPr>
          <w:p w:rsidR="0074426F" w:rsidRPr="0074426F" w:rsidRDefault="0074426F" w:rsidP="0073553F">
            <w:pPr>
              <w:pStyle w:val="NoSpacing"/>
              <w:rPr>
                <w:rFonts w:ascii="Arial" w:eastAsia="Times New Roman" w:hAnsi="Arial"/>
                <w:szCs w:val="20"/>
              </w:rPr>
            </w:pPr>
          </w:p>
        </w:tc>
        <w:tc>
          <w:tcPr>
            <w:tcW w:w="256" w:type="pct"/>
          </w:tcPr>
          <w:p w:rsidR="0074426F" w:rsidRPr="0074426F" w:rsidRDefault="0074426F" w:rsidP="0073553F">
            <w:pPr>
              <w:pStyle w:val="NoSpacing"/>
              <w:rPr>
                <w:rFonts w:ascii="Arial" w:eastAsia="Times New Roman" w:hAnsi="Arial"/>
                <w:szCs w:val="20"/>
              </w:rPr>
            </w:pPr>
          </w:p>
        </w:tc>
        <w:tc>
          <w:tcPr>
            <w:tcW w:w="299" w:type="pct"/>
            <w:shd w:val="clear" w:color="auto" w:fill="F2F2F2"/>
          </w:tcPr>
          <w:p w:rsidR="0074426F" w:rsidRPr="0074426F" w:rsidRDefault="0074426F" w:rsidP="0073553F">
            <w:pPr>
              <w:pStyle w:val="NoSpacing"/>
              <w:rPr>
                <w:rFonts w:ascii="Arial" w:eastAsia="Times New Roman" w:hAnsi="Arial"/>
                <w:szCs w:val="20"/>
              </w:rPr>
            </w:pPr>
          </w:p>
        </w:tc>
        <w:tc>
          <w:tcPr>
            <w:tcW w:w="257" w:type="pct"/>
          </w:tcPr>
          <w:p w:rsidR="0074426F" w:rsidRPr="0074426F" w:rsidRDefault="0074426F" w:rsidP="0073553F">
            <w:pPr>
              <w:pStyle w:val="NoSpacing"/>
              <w:rPr>
                <w:rFonts w:ascii="Arial" w:eastAsia="Times New Roman" w:hAnsi="Arial"/>
                <w:szCs w:val="20"/>
              </w:rPr>
            </w:pPr>
          </w:p>
        </w:tc>
        <w:tc>
          <w:tcPr>
            <w:tcW w:w="130" w:type="pct"/>
            <w:tcBorders>
              <w:right w:val="single" w:sz="4" w:space="0" w:color="auto"/>
            </w:tcBorders>
            <w:shd w:val="clear" w:color="auto" w:fill="D9D9D9"/>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R200,000.00</w:t>
            </w:r>
          </w:p>
        </w:tc>
        <w:tc>
          <w:tcPr>
            <w:tcW w:w="172" w:type="pct"/>
            <w:tcBorders>
              <w:left w:val="single" w:sz="4" w:space="0" w:color="auto"/>
            </w:tcBorders>
            <w:shd w:val="clear" w:color="auto" w:fill="F2F2F2"/>
            <w:textDirection w:val="btLr"/>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Vote:</w:t>
            </w:r>
          </w:p>
        </w:tc>
        <w:tc>
          <w:tcPr>
            <w:tcW w:w="379"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Thusong centre service register</w:t>
            </w:r>
          </w:p>
        </w:tc>
        <w:tc>
          <w:tcPr>
            <w:tcW w:w="467" w:type="pct"/>
          </w:tcPr>
          <w:p w:rsidR="0074426F" w:rsidRPr="0074426F" w:rsidRDefault="0074426F" w:rsidP="0073553F">
            <w:pPr>
              <w:pStyle w:val="NoSpacing"/>
              <w:rPr>
                <w:rFonts w:ascii="Arial" w:eastAsia="Times New Roman" w:hAnsi="Arial"/>
                <w:szCs w:val="20"/>
              </w:rPr>
            </w:pPr>
            <w:r w:rsidRPr="0074426F">
              <w:rPr>
                <w:rFonts w:ascii="Arial" w:eastAsia="Times New Roman" w:hAnsi="Arial"/>
                <w:szCs w:val="20"/>
              </w:rPr>
              <w:t>Reports, Attendance lists</w:t>
            </w:r>
          </w:p>
        </w:tc>
      </w:tr>
    </w:tbl>
    <w:p w:rsidR="0074426F" w:rsidRDefault="0074426F" w:rsidP="0073553F">
      <w:pPr>
        <w:pStyle w:val="NoSpacing"/>
        <w:rPr>
          <w:rFonts w:eastAsia="Times New Roman"/>
          <w:szCs w:val="20"/>
        </w:rPr>
      </w:pPr>
    </w:p>
    <w:p w:rsidR="00BD5FFA" w:rsidRDefault="00BD5FFA" w:rsidP="0073553F">
      <w:pPr>
        <w:pStyle w:val="NoSpacing"/>
        <w:rPr>
          <w:rFonts w:eastAsia="Times New Roman"/>
          <w:szCs w:val="20"/>
        </w:rPr>
      </w:pPr>
    </w:p>
    <w:p w:rsidR="00BF0CAB" w:rsidRDefault="00BF0CAB" w:rsidP="0073553F">
      <w:pPr>
        <w:pStyle w:val="NoSpacing"/>
        <w:rPr>
          <w:rFonts w:eastAsia="Times New Roman"/>
          <w:szCs w:val="20"/>
        </w:rPr>
      </w:pPr>
    </w:p>
    <w:p w:rsidR="00BF0CAB" w:rsidRDefault="00BF0CAB" w:rsidP="0073553F">
      <w:pPr>
        <w:pStyle w:val="NoSpacing"/>
        <w:rPr>
          <w:rFonts w:eastAsia="Times New Roman"/>
          <w:szCs w:val="20"/>
        </w:rPr>
      </w:pPr>
    </w:p>
    <w:p w:rsidR="00BF0CAB" w:rsidRDefault="00BF0CAB" w:rsidP="0073553F">
      <w:pPr>
        <w:pStyle w:val="NoSpacing"/>
        <w:rPr>
          <w:rFonts w:eastAsia="Times New Roman"/>
          <w:szCs w:val="20"/>
        </w:rPr>
      </w:pPr>
    </w:p>
    <w:p w:rsidR="00BF0CAB" w:rsidRPr="0074426F" w:rsidRDefault="00BF0CAB" w:rsidP="0073553F">
      <w:pPr>
        <w:pStyle w:val="NoSpacing"/>
        <w:rPr>
          <w:rFonts w:eastAsia="Times New Roman"/>
          <w:szCs w:val="20"/>
        </w:rPr>
      </w:pPr>
    </w:p>
    <w:p w:rsidR="0074426F" w:rsidRPr="0074426F" w:rsidRDefault="0074426F" w:rsidP="0073553F">
      <w:pPr>
        <w:pStyle w:val="NoSpacing"/>
        <w:rPr>
          <w:rFonts w:eastAsia="Times New Roman"/>
          <w:sz w:val="16"/>
          <w:szCs w:val="16"/>
        </w:rPr>
      </w:pPr>
    </w:p>
    <w:p w:rsidR="001B7473" w:rsidRDefault="00482A07" w:rsidP="0073553F">
      <w:pPr>
        <w:pStyle w:val="NoSpacing"/>
        <w:rPr>
          <w:rFonts w:ascii="Arial" w:hAnsi="Arial"/>
          <w:color w:val="000000"/>
        </w:rPr>
      </w:pPr>
      <w:r>
        <w:rPr>
          <w:rFonts w:ascii="Arial" w:hAnsi="Arial"/>
          <w:color w:val="000000"/>
        </w:rPr>
        <w:t>11.</w:t>
      </w:r>
      <w:r w:rsidRPr="00482A07">
        <w:rPr>
          <w:rFonts w:ascii="Arial" w:hAnsi="Arial"/>
          <w:color w:val="000000"/>
        </w:rPr>
        <w:t xml:space="preserve"> CONCLUSION</w:t>
      </w:r>
    </w:p>
    <w:p w:rsidR="00BF0CAB" w:rsidRPr="00482A07" w:rsidRDefault="00BF0CAB" w:rsidP="0073553F">
      <w:pPr>
        <w:pStyle w:val="NoSpacing"/>
        <w:rPr>
          <w:rFonts w:ascii="Arial" w:hAnsi="Arial"/>
          <w:color w:val="000000"/>
        </w:rPr>
      </w:pPr>
    </w:p>
    <w:p w:rsidR="00CB1A11" w:rsidRPr="00505230" w:rsidRDefault="00CB1A11" w:rsidP="0073553F">
      <w:pPr>
        <w:pStyle w:val="NoSpacing"/>
        <w:rPr>
          <w:rFonts w:ascii="Arial" w:hAnsi="Arial"/>
          <w:color w:val="000000"/>
        </w:rPr>
      </w:pPr>
      <w:r w:rsidRPr="00505230">
        <w:rPr>
          <w:rFonts w:ascii="Arial" w:hAnsi="Arial"/>
          <w:color w:val="000000"/>
        </w:rPr>
        <w:t>As part of igniting excellence and taking service delivery to a higher level, the departmental performance monitoring will be done through t</w:t>
      </w:r>
      <w:r w:rsidR="00725528">
        <w:rPr>
          <w:rFonts w:ascii="Arial" w:hAnsi="Arial"/>
          <w:color w:val="000000"/>
        </w:rPr>
        <w:t>he quarterly departmental SDBIP</w:t>
      </w:r>
      <w:r w:rsidRPr="00505230">
        <w:rPr>
          <w:rFonts w:ascii="Arial" w:hAnsi="Arial"/>
          <w:color w:val="000000"/>
        </w:rPr>
        <w:t>s which will also be cascaded down to the senior managers’ performance agreements.</w:t>
      </w:r>
      <w:r w:rsidR="00726712" w:rsidRPr="00505230">
        <w:rPr>
          <w:rFonts w:ascii="Arial" w:hAnsi="Arial"/>
          <w:color w:val="000000"/>
        </w:rPr>
        <w:t xml:space="preserve">  The implementation of sound financial planning and budgeting will ensure sustainable service delivery that would result in growth</w:t>
      </w:r>
      <w:r w:rsidR="0005377B" w:rsidRPr="00505230">
        <w:rPr>
          <w:rFonts w:ascii="Arial" w:hAnsi="Arial"/>
          <w:color w:val="000000"/>
        </w:rPr>
        <w:t xml:space="preserve"> for the municipality.  These budgets and strategies have been developed to ensure that backlogs are addressed and that future financial problems are avoided and timeously corrected. It is also to ensure that projects are adequately funded and that future projects can be realistically planned and budgeted. </w:t>
      </w:r>
    </w:p>
    <w:p w:rsidR="00CB1A11" w:rsidRPr="00505230" w:rsidRDefault="00CB1A11" w:rsidP="0073553F">
      <w:pPr>
        <w:pStyle w:val="NoSpacing"/>
        <w:rPr>
          <w:rFonts w:ascii="Arial" w:hAnsi="Arial"/>
          <w:color w:val="000000"/>
        </w:rPr>
      </w:pPr>
    </w:p>
    <w:p w:rsidR="00CB1A11" w:rsidRPr="00505230" w:rsidRDefault="00CB1A11" w:rsidP="0073553F">
      <w:pPr>
        <w:pStyle w:val="NoSpacing"/>
        <w:rPr>
          <w:rFonts w:ascii="Arial" w:hAnsi="Arial"/>
          <w:sz w:val="15"/>
          <w:szCs w:val="15"/>
          <w:lang w:val="en-GB"/>
        </w:rPr>
      </w:pPr>
      <w:r w:rsidRPr="00505230">
        <w:rPr>
          <w:rFonts w:ascii="Arial" w:hAnsi="Arial"/>
          <w:lang w:val="en-GB"/>
        </w:rPr>
        <w:t xml:space="preserve">The </w:t>
      </w:r>
      <w:r w:rsidR="00971DF1">
        <w:rPr>
          <w:rFonts w:ascii="Arial" w:hAnsi="Arial"/>
          <w:lang w:val="en-GB"/>
        </w:rPr>
        <w:t xml:space="preserve">Alfred Nzo District Municipality </w:t>
      </w:r>
      <w:r w:rsidRPr="00505230">
        <w:rPr>
          <w:rFonts w:ascii="Arial" w:hAnsi="Arial"/>
          <w:lang w:val="en-GB"/>
        </w:rPr>
        <w:t xml:space="preserve">invites all the Stakeholders, to make this Service Delivery and Budget Implementation Plan (SDBIP) a reality. </w:t>
      </w:r>
    </w:p>
    <w:sectPr w:rsidR="00CB1A11" w:rsidRPr="00505230" w:rsidSect="00BA6702">
      <w:type w:val="continuous"/>
      <w:pgSz w:w="16838" w:h="11906" w:orient="landscape"/>
      <w:pgMar w:top="454" w:right="454" w:bottom="454" w:left="454" w:header="284" w:footer="454"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BFC" w:rsidRDefault="00A71BFC" w:rsidP="001B72B0">
      <w:pPr>
        <w:spacing w:after="0" w:line="240" w:lineRule="auto"/>
      </w:pPr>
      <w:r>
        <w:separator/>
      </w:r>
    </w:p>
  </w:endnote>
  <w:endnote w:type="continuationSeparator" w:id="0">
    <w:p w:rsidR="00A71BFC" w:rsidRDefault="00A71BFC" w:rsidP="001B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entury#20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6882"/>
      <w:gridCol w:w="1530"/>
      <w:gridCol w:w="6883"/>
    </w:tblGrid>
    <w:tr w:rsidR="00FB7CEA">
      <w:trPr>
        <w:trHeight w:val="151"/>
      </w:trPr>
      <w:tc>
        <w:tcPr>
          <w:tcW w:w="2250" w:type="pct"/>
          <w:tcBorders>
            <w:bottom w:val="single" w:sz="4" w:space="0" w:color="4F81BD" w:themeColor="accent1"/>
          </w:tcBorders>
        </w:tcPr>
        <w:p w:rsidR="00FB7CEA" w:rsidRDefault="00FB7CEA">
          <w:pPr>
            <w:pStyle w:val="Header"/>
            <w:rPr>
              <w:rFonts w:asciiTheme="majorHAnsi" w:eastAsiaTheme="majorEastAsia" w:hAnsiTheme="majorHAnsi" w:cstheme="majorBidi"/>
              <w:b/>
              <w:bCs/>
            </w:rPr>
          </w:pPr>
        </w:p>
      </w:tc>
      <w:tc>
        <w:tcPr>
          <w:tcW w:w="500" w:type="pct"/>
          <w:vMerge w:val="restart"/>
          <w:noWrap/>
          <w:vAlign w:val="center"/>
        </w:tcPr>
        <w:p w:rsidR="00FB7CEA" w:rsidRDefault="00FB7CEA">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DE7BB1" w:rsidRPr="00DE7BB1">
            <w:rPr>
              <w:rFonts w:asciiTheme="majorHAnsi" w:hAnsiTheme="majorHAnsi"/>
              <w:b/>
              <w:noProof/>
            </w:rPr>
            <w:t>86</w:t>
          </w:r>
          <w:r>
            <w:rPr>
              <w:rFonts w:asciiTheme="majorHAnsi" w:hAnsiTheme="majorHAnsi"/>
              <w:b/>
              <w:noProof/>
            </w:rPr>
            <w:fldChar w:fldCharType="end"/>
          </w:r>
        </w:p>
      </w:tc>
      <w:tc>
        <w:tcPr>
          <w:tcW w:w="2250" w:type="pct"/>
          <w:tcBorders>
            <w:bottom w:val="single" w:sz="4" w:space="0" w:color="4F81BD" w:themeColor="accent1"/>
          </w:tcBorders>
        </w:tcPr>
        <w:p w:rsidR="00FB7CEA" w:rsidRDefault="00FB7CEA">
          <w:pPr>
            <w:pStyle w:val="Header"/>
            <w:rPr>
              <w:rFonts w:asciiTheme="majorHAnsi" w:eastAsiaTheme="majorEastAsia" w:hAnsiTheme="majorHAnsi" w:cstheme="majorBidi"/>
              <w:b/>
              <w:bCs/>
            </w:rPr>
          </w:pPr>
        </w:p>
      </w:tc>
    </w:tr>
    <w:tr w:rsidR="00FB7CEA">
      <w:trPr>
        <w:trHeight w:val="150"/>
      </w:trPr>
      <w:tc>
        <w:tcPr>
          <w:tcW w:w="2250" w:type="pct"/>
          <w:tcBorders>
            <w:top w:val="single" w:sz="4" w:space="0" w:color="4F81BD" w:themeColor="accent1"/>
          </w:tcBorders>
        </w:tcPr>
        <w:p w:rsidR="00FB7CEA" w:rsidRDefault="00FB7CEA">
          <w:pPr>
            <w:pStyle w:val="Header"/>
            <w:rPr>
              <w:rFonts w:asciiTheme="majorHAnsi" w:eastAsiaTheme="majorEastAsia" w:hAnsiTheme="majorHAnsi" w:cstheme="majorBidi"/>
              <w:b/>
              <w:bCs/>
            </w:rPr>
          </w:pPr>
        </w:p>
      </w:tc>
      <w:tc>
        <w:tcPr>
          <w:tcW w:w="500" w:type="pct"/>
          <w:vMerge/>
        </w:tcPr>
        <w:p w:rsidR="00FB7CEA" w:rsidRDefault="00FB7CE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FB7CEA" w:rsidRDefault="00FB7CEA">
          <w:pPr>
            <w:pStyle w:val="Header"/>
            <w:rPr>
              <w:rFonts w:asciiTheme="majorHAnsi" w:eastAsiaTheme="majorEastAsia" w:hAnsiTheme="majorHAnsi" w:cstheme="majorBidi"/>
              <w:b/>
              <w:bCs/>
            </w:rPr>
          </w:pPr>
        </w:p>
      </w:tc>
    </w:tr>
  </w:tbl>
  <w:p w:rsidR="00FB7CEA" w:rsidRDefault="00FB7CEA">
    <w:pPr>
      <w:pStyle w:val="Footer"/>
    </w:pPr>
  </w:p>
  <w:p w:rsidR="00FB7CEA" w:rsidRDefault="00FB7C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BFC" w:rsidRDefault="00A71BFC" w:rsidP="001B72B0">
      <w:pPr>
        <w:spacing w:after="0" w:line="240" w:lineRule="auto"/>
      </w:pPr>
      <w:r>
        <w:separator/>
      </w:r>
    </w:p>
  </w:footnote>
  <w:footnote w:type="continuationSeparator" w:id="0">
    <w:p w:rsidR="00A71BFC" w:rsidRDefault="00A71BFC" w:rsidP="001B7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3017"/>
      <w:gridCol w:w="2292"/>
    </w:tblGrid>
    <w:tr w:rsidR="00FB7CEA" w:rsidRPr="003222AC" w:rsidTr="00B74B53">
      <w:trPr>
        <w:trHeight w:val="288"/>
      </w:trPr>
      <w:sdt>
        <w:sdtPr>
          <w:rPr>
            <w:rFonts w:asciiTheme="majorHAnsi" w:eastAsiaTheme="majorEastAsia" w:hAnsiTheme="majorHAnsi" w:cstheme="majorBidi"/>
            <w:color w:val="808080" w:themeColor="background1" w:themeShade="80"/>
            <w:sz w:val="28"/>
            <w:szCs w:val="28"/>
          </w:rPr>
          <w:alias w:val="Title"/>
          <w:id w:val="55207335"/>
          <w:placeholder>
            <w:docPart w:val="0C3CEB35B6B44C9FA019539776D8293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FB7CEA" w:rsidRPr="003222AC" w:rsidRDefault="00FB7CEA" w:rsidP="001B72B0">
              <w:pPr>
                <w:pStyle w:val="Header"/>
                <w:jc w:val="right"/>
                <w:rPr>
                  <w:rFonts w:asciiTheme="majorHAnsi" w:eastAsiaTheme="majorEastAsia" w:hAnsiTheme="majorHAnsi" w:cstheme="majorBidi"/>
                  <w:sz w:val="28"/>
                  <w:szCs w:val="28"/>
                </w:rPr>
              </w:pPr>
              <w:r>
                <w:rPr>
                  <w:rFonts w:asciiTheme="majorHAnsi" w:eastAsiaTheme="majorEastAsia" w:hAnsiTheme="majorHAnsi" w:cstheme="majorBidi"/>
                  <w:color w:val="808080" w:themeColor="background1" w:themeShade="80"/>
                  <w:sz w:val="28"/>
                  <w:szCs w:val="28"/>
                </w:rPr>
                <w:t>ALFRED NZO DISTRICT MUNICIPALITY  SDBIP</w:t>
              </w:r>
            </w:p>
          </w:tc>
        </w:sdtContent>
      </w:sdt>
      <w:sdt>
        <w:sdtPr>
          <w:rPr>
            <w:rFonts w:asciiTheme="majorHAnsi" w:eastAsiaTheme="majorEastAsia" w:hAnsiTheme="majorHAnsi" w:cstheme="majorBidi"/>
            <w:b/>
            <w:bCs/>
            <w:color w:val="C00000"/>
            <w:sz w:val="28"/>
            <w:szCs w:val="28"/>
            <w:shd w:val="clear" w:color="auto" w:fill="BFBFBF" w:themeFill="background1" w:themeFillShade="BF"/>
          </w:rPr>
          <w:alias w:val="Year"/>
          <w:id w:val="55207336"/>
          <w:placeholder>
            <w:docPart w:val="31E303F4980D4A90A343AEE029FE4D06"/>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rsidR="00FB7CEA" w:rsidRPr="003222AC" w:rsidRDefault="00FB7CEA" w:rsidP="001B72B0">
              <w:pPr>
                <w:pStyle w:val="Header"/>
                <w:rPr>
                  <w:rFonts w:asciiTheme="majorHAnsi" w:eastAsiaTheme="majorEastAsia" w:hAnsiTheme="majorHAnsi" w:cstheme="majorBidi"/>
                  <w:b/>
                  <w:bCs/>
                  <w:color w:val="4F81BD" w:themeColor="accent1"/>
                  <w:sz w:val="28"/>
                  <w:szCs w:val="28"/>
                </w:rPr>
              </w:pPr>
              <w:r w:rsidRPr="003222AC">
                <w:rPr>
                  <w:rFonts w:asciiTheme="majorHAnsi" w:eastAsiaTheme="majorEastAsia" w:hAnsiTheme="majorHAnsi" w:cstheme="majorBidi"/>
                  <w:b/>
                  <w:bCs/>
                  <w:color w:val="C00000"/>
                  <w:sz w:val="28"/>
                  <w:szCs w:val="28"/>
                  <w:shd w:val="clear" w:color="auto" w:fill="BFBFBF" w:themeFill="background1" w:themeFillShade="BF"/>
                </w:rPr>
                <w:t>2013/14</w:t>
              </w:r>
            </w:p>
          </w:tc>
        </w:sdtContent>
      </w:sdt>
    </w:tr>
  </w:tbl>
  <w:p w:rsidR="00FB7CEA" w:rsidRDefault="00FB7CEA" w:rsidP="00921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51F"/>
    <w:multiLevelType w:val="hybridMultilevel"/>
    <w:tmpl w:val="5DDC3890"/>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E5B72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6A51CF"/>
    <w:multiLevelType w:val="hybridMultilevel"/>
    <w:tmpl w:val="786A0C9C"/>
    <w:lvl w:ilvl="0" w:tplc="AAB464C8">
      <w:start w:val="1"/>
      <w:numFmt w:val="bullet"/>
      <w:lvlText w:val="▪"/>
      <w:lvlJc w:val="left"/>
      <w:pPr>
        <w:ind w:left="720" w:hanging="3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077CB5"/>
    <w:multiLevelType w:val="multilevel"/>
    <w:tmpl w:val="7CD44F10"/>
    <w:lvl w:ilvl="0">
      <w:start w:val="1"/>
      <w:numFmt w:val="decimal"/>
      <w:lvlText w:val="%1."/>
      <w:lvlJc w:val="left"/>
      <w:pPr>
        <w:ind w:left="644"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E7751D"/>
    <w:multiLevelType w:val="hybridMultilevel"/>
    <w:tmpl w:val="E9A88CC4"/>
    <w:lvl w:ilvl="0" w:tplc="3C1AFE78">
      <w:start w:val="2"/>
      <w:numFmt w:val="decimal"/>
      <w:lvlText w:val="%1."/>
      <w:lvlJc w:val="left"/>
      <w:pPr>
        <w:ind w:left="720" w:hanging="360"/>
      </w:pPr>
      <w:rPr>
        <w:rFonts w:hint="default"/>
        <w:sz w:val="3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C3B2EC9"/>
    <w:multiLevelType w:val="hybridMultilevel"/>
    <w:tmpl w:val="EF867DB2"/>
    <w:lvl w:ilvl="0" w:tplc="F98AD632">
      <w:start w:val="10"/>
      <w:numFmt w:val="decimal"/>
      <w:lvlText w:val="%1."/>
      <w:lvlJc w:val="left"/>
      <w:pPr>
        <w:ind w:left="855" w:hanging="495"/>
      </w:pPr>
      <w:rPr>
        <w:rFonts w:hint="default"/>
        <w:sz w:val="28"/>
        <w:szCs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DF61782"/>
    <w:multiLevelType w:val="hybridMultilevel"/>
    <w:tmpl w:val="A3F8DED8"/>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EC774D0"/>
    <w:multiLevelType w:val="hybridMultilevel"/>
    <w:tmpl w:val="43488228"/>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nsid w:val="1F0D795B"/>
    <w:multiLevelType w:val="hybridMultilevel"/>
    <w:tmpl w:val="E908987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nsid w:val="21E91830"/>
    <w:multiLevelType w:val="hybridMultilevel"/>
    <w:tmpl w:val="20AEF51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nsid w:val="277F6E13"/>
    <w:multiLevelType w:val="hybridMultilevel"/>
    <w:tmpl w:val="1AF482C2"/>
    <w:lvl w:ilvl="0" w:tplc="AAB464C8">
      <w:start w:val="1"/>
      <w:numFmt w:val="bullet"/>
      <w:lvlText w:val="▪"/>
      <w:lvlJc w:val="left"/>
      <w:pPr>
        <w:ind w:left="720" w:hanging="3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77538C"/>
    <w:multiLevelType w:val="hybridMultilevel"/>
    <w:tmpl w:val="F09652E6"/>
    <w:lvl w:ilvl="0" w:tplc="8F9615FE">
      <w:start w:val="1"/>
      <w:numFmt w:val="lowerRoman"/>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nsid w:val="2FD40A94"/>
    <w:multiLevelType w:val="multilevel"/>
    <w:tmpl w:val="A2C8410A"/>
    <w:lvl w:ilvl="0">
      <w:start w:val="1"/>
      <w:numFmt w:val="decimal"/>
      <w:lvlText w:val="%1"/>
      <w:lvlJc w:val="left"/>
      <w:pPr>
        <w:tabs>
          <w:tab w:val="num" w:pos="432"/>
        </w:tabs>
        <w:ind w:left="432" w:hanging="432"/>
      </w:pPr>
      <w:rPr>
        <w:rFonts w:hint="default"/>
        <w:color w:val="333399"/>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290"/>
        </w:tabs>
        <w:ind w:left="1290"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2AC3CB6"/>
    <w:multiLevelType w:val="hybridMultilevel"/>
    <w:tmpl w:val="F51AA4E2"/>
    <w:lvl w:ilvl="0" w:tplc="1C09000F">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37A1FAB"/>
    <w:multiLevelType w:val="hybridMultilevel"/>
    <w:tmpl w:val="A01496B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342B2096"/>
    <w:multiLevelType w:val="hybridMultilevel"/>
    <w:tmpl w:val="09DEED02"/>
    <w:lvl w:ilvl="0" w:tplc="1C09000F">
      <w:start w:val="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4E73DB5"/>
    <w:multiLevelType w:val="hybridMultilevel"/>
    <w:tmpl w:val="7D721700"/>
    <w:lvl w:ilvl="0" w:tplc="61B4C3E6">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86E202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BFC7879"/>
    <w:multiLevelType w:val="multilevel"/>
    <w:tmpl w:val="AD005D80"/>
    <w:lvl w:ilvl="0">
      <w:start w:val="1"/>
      <w:numFmt w:val="decimal"/>
      <w:lvlText w:val="%1."/>
      <w:lvlJc w:val="left"/>
      <w:pPr>
        <w:ind w:left="360" w:hanging="360"/>
      </w:pPr>
      <w:rPr>
        <w:rFonts w:hint="default"/>
        <w:b/>
        <w:sz w:val="36"/>
        <w:szCs w:val="36"/>
      </w:rPr>
    </w:lvl>
    <w:lvl w:ilvl="1">
      <w:start w:val="1"/>
      <w:numFmt w:val="decimal"/>
      <w:isLgl/>
      <w:lvlText w:val="%1.%2"/>
      <w:lvlJc w:val="left"/>
      <w:pPr>
        <w:ind w:left="2160" w:hanging="1080"/>
      </w:pPr>
      <w:rPr>
        <w:rFonts w:hint="default"/>
        <w:b/>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19">
    <w:nsid w:val="3C734420"/>
    <w:multiLevelType w:val="hybridMultilevel"/>
    <w:tmpl w:val="37122F94"/>
    <w:lvl w:ilvl="0" w:tplc="C51C590A">
      <w:start w:val="1"/>
      <w:numFmt w:val="decimal"/>
      <w:lvlText w:val="%1."/>
      <w:lvlJc w:val="left"/>
      <w:pPr>
        <w:ind w:left="1211" w:hanging="360"/>
      </w:pPr>
      <w:rPr>
        <w:rFonts w:hint="default"/>
        <w:sz w:val="18"/>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0">
    <w:nsid w:val="3D02386A"/>
    <w:multiLevelType w:val="hybridMultilevel"/>
    <w:tmpl w:val="E84C3E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410473FE"/>
    <w:multiLevelType w:val="multilevel"/>
    <w:tmpl w:val="8D38057E"/>
    <w:lvl w:ilvl="0">
      <w:start w:val="1"/>
      <w:numFmt w:val="decimal"/>
      <w:lvlText w:val="%1."/>
      <w:lvlJc w:val="left"/>
      <w:pPr>
        <w:ind w:left="-90" w:hanging="360"/>
      </w:pPr>
      <w:rPr>
        <w:rFonts w:hint="default"/>
      </w:rPr>
    </w:lvl>
    <w:lvl w:ilvl="1">
      <w:start w:val="1"/>
      <w:numFmt w:val="decimal"/>
      <w:isLgl/>
      <w:lvlText w:val="%1.%2"/>
      <w:lvlJc w:val="left"/>
      <w:pPr>
        <w:ind w:left="63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510" w:hanging="1800"/>
      </w:pPr>
      <w:rPr>
        <w:rFonts w:hint="default"/>
      </w:rPr>
    </w:lvl>
    <w:lvl w:ilvl="7">
      <w:start w:val="1"/>
      <w:numFmt w:val="decimal"/>
      <w:isLgl/>
      <w:lvlText w:val="%1.%2.%3.%4.%5.%6.%7.%8"/>
      <w:lvlJc w:val="left"/>
      <w:pPr>
        <w:ind w:left="4230" w:hanging="2160"/>
      </w:pPr>
      <w:rPr>
        <w:rFonts w:hint="default"/>
      </w:rPr>
    </w:lvl>
    <w:lvl w:ilvl="8">
      <w:start w:val="1"/>
      <w:numFmt w:val="decimal"/>
      <w:isLgl/>
      <w:lvlText w:val="%1.%2.%3.%4.%5.%6.%7.%8.%9"/>
      <w:lvlJc w:val="left"/>
      <w:pPr>
        <w:ind w:left="4590" w:hanging="2160"/>
      </w:pPr>
      <w:rPr>
        <w:rFonts w:hint="default"/>
      </w:rPr>
    </w:lvl>
  </w:abstractNum>
  <w:abstractNum w:abstractNumId="22">
    <w:nsid w:val="4A6662BA"/>
    <w:multiLevelType w:val="hybridMultilevel"/>
    <w:tmpl w:val="86469D2A"/>
    <w:lvl w:ilvl="0" w:tplc="61B4C3E6">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598C1B44"/>
    <w:multiLevelType w:val="hybridMultilevel"/>
    <w:tmpl w:val="69F66F14"/>
    <w:lvl w:ilvl="0" w:tplc="AAB464C8">
      <w:start w:val="1"/>
      <w:numFmt w:val="bullet"/>
      <w:lvlText w:val="▪"/>
      <w:lvlJc w:val="left"/>
      <w:pPr>
        <w:ind w:left="720" w:hanging="3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FA6E1E"/>
    <w:multiLevelType w:val="hybridMultilevel"/>
    <w:tmpl w:val="5F4A3436"/>
    <w:lvl w:ilvl="0" w:tplc="B0483EC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63771F4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6DBC09DA"/>
    <w:multiLevelType w:val="hybridMultilevel"/>
    <w:tmpl w:val="29BC62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6E381760"/>
    <w:multiLevelType w:val="hybridMultilevel"/>
    <w:tmpl w:val="781A21CE"/>
    <w:lvl w:ilvl="0" w:tplc="8282546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nsid w:val="701777D6"/>
    <w:multiLevelType w:val="hybridMultilevel"/>
    <w:tmpl w:val="57C6BF20"/>
    <w:lvl w:ilvl="0" w:tplc="AAB464C8">
      <w:start w:val="1"/>
      <w:numFmt w:val="bullet"/>
      <w:lvlText w:val="▪"/>
      <w:lvlJc w:val="left"/>
      <w:pPr>
        <w:ind w:left="1146" w:hanging="3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nsid w:val="76C52AEF"/>
    <w:multiLevelType w:val="hybridMultilevel"/>
    <w:tmpl w:val="BBDA1FA6"/>
    <w:lvl w:ilvl="0" w:tplc="0409000F">
      <w:start w:val="1"/>
      <w:numFmt w:val="decimal"/>
      <w:lvlText w:val="%1."/>
      <w:lvlJc w:val="left"/>
      <w:pPr>
        <w:ind w:left="-360" w:hanging="360"/>
      </w:pPr>
      <w:rPr>
        <w:rFont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hint="default"/>
      </w:rPr>
    </w:lvl>
    <w:lvl w:ilvl="8" w:tplc="04090005">
      <w:start w:val="1"/>
      <w:numFmt w:val="bullet"/>
      <w:lvlText w:val=""/>
      <w:lvlJc w:val="left"/>
      <w:pPr>
        <w:ind w:left="5400" w:hanging="360"/>
      </w:pPr>
      <w:rPr>
        <w:rFonts w:ascii="Wingdings" w:hAnsi="Wingdings" w:hint="default"/>
      </w:rPr>
    </w:lvl>
  </w:abstractNum>
  <w:abstractNum w:abstractNumId="30">
    <w:nsid w:val="78325B73"/>
    <w:multiLevelType w:val="hybridMultilevel"/>
    <w:tmpl w:val="0756CF3E"/>
    <w:lvl w:ilvl="0" w:tplc="61B4C3E6">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7D0D2F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F912239"/>
    <w:multiLevelType w:val="hybridMultilevel"/>
    <w:tmpl w:val="1E9EFC86"/>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3"/>
  </w:num>
  <w:num w:numId="4">
    <w:abstractNumId w:val="29"/>
  </w:num>
  <w:num w:numId="5">
    <w:abstractNumId w:val="7"/>
  </w:num>
  <w:num w:numId="6">
    <w:abstractNumId w:val="11"/>
  </w:num>
  <w:num w:numId="7">
    <w:abstractNumId w:val="8"/>
  </w:num>
  <w:num w:numId="8">
    <w:abstractNumId w:val="18"/>
  </w:num>
  <w:num w:numId="9">
    <w:abstractNumId w:val="32"/>
  </w:num>
  <w:num w:numId="10">
    <w:abstractNumId w:val="0"/>
  </w:num>
  <w:num w:numId="11">
    <w:abstractNumId w:val="26"/>
  </w:num>
  <w:num w:numId="12">
    <w:abstractNumId w:val="14"/>
  </w:num>
  <w:num w:numId="13">
    <w:abstractNumId w:val="4"/>
  </w:num>
  <w:num w:numId="14">
    <w:abstractNumId w:val="6"/>
  </w:num>
  <w:num w:numId="15">
    <w:abstractNumId w:val="13"/>
  </w:num>
  <w:num w:numId="16">
    <w:abstractNumId w:val="15"/>
  </w:num>
  <w:num w:numId="17">
    <w:abstractNumId w:val="5"/>
  </w:num>
  <w:num w:numId="18">
    <w:abstractNumId w:val="20"/>
  </w:num>
  <w:num w:numId="19">
    <w:abstractNumId w:val="9"/>
  </w:num>
  <w:num w:numId="20">
    <w:abstractNumId w:val="12"/>
  </w:num>
  <w:num w:numId="21">
    <w:abstractNumId w:val="16"/>
  </w:num>
  <w:num w:numId="22">
    <w:abstractNumId w:val="30"/>
  </w:num>
  <w:num w:numId="23">
    <w:abstractNumId w:val="22"/>
  </w:num>
  <w:num w:numId="24">
    <w:abstractNumId w:val="21"/>
  </w:num>
  <w:num w:numId="25">
    <w:abstractNumId w:val="19"/>
  </w:num>
  <w:num w:numId="26">
    <w:abstractNumId w:val="31"/>
  </w:num>
  <w:num w:numId="27">
    <w:abstractNumId w:val="1"/>
  </w:num>
  <w:num w:numId="28">
    <w:abstractNumId w:val="17"/>
  </w:num>
  <w:num w:numId="29">
    <w:abstractNumId w:val="25"/>
  </w:num>
  <w:num w:numId="30">
    <w:abstractNumId w:val="28"/>
  </w:num>
  <w:num w:numId="31">
    <w:abstractNumId w:val="23"/>
  </w:num>
  <w:num w:numId="32">
    <w:abstractNumId w:val="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10"/>
  <w:displayHorizontalDrawingGridEvery w:val="2"/>
  <w:characterSpacingControl w:val="doNotCompress"/>
  <w:hdrShapeDefaults>
    <o:shapedefaults v:ext="edit" spidmax="2049">
      <o:colormru v:ext="edit" colors="aqua,#ff9,#fc0,yellow,#ff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2B0"/>
    <w:rsid w:val="00001E31"/>
    <w:rsid w:val="00002187"/>
    <w:rsid w:val="00010F1E"/>
    <w:rsid w:val="000150CC"/>
    <w:rsid w:val="000206FB"/>
    <w:rsid w:val="00024DC4"/>
    <w:rsid w:val="00025F5D"/>
    <w:rsid w:val="00031893"/>
    <w:rsid w:val="0003459C"/>
    <w:rsid w:val="00037F6E"/>
    <w:rsid w:val="0004120D"/>
    <w:rsid w:val="000505CB"/>
    <w:rsid w:val="00051D5A"/>
    <w:rsid w:val="0005377B"/>
    <w:rsid w:val="0005713B"/>
    <w:rsid w:val="00057E21"/>
    <w:rsid w:val="0006220A"/>
    <w:rsid w:val="00063744"/>
    <w:rsid w:val="00063A45"/>
    <w:rsid w:val="00067E99"/>
    <w:rsid w:val="00070057"/>
    <w:rsid w:val="00072FF9"/>
    <w:rsid w:val="0007338B"/>
    <w:rsid w:val="00073D30"/>
    <w:rsid w:val="00075E3D"/>
    <w:rsid w:val="00076748"/>
    <w:rsid w:val="000822FD"/>
    <w:rsid w:val="00087B14"/>
    <w:rsid w:val="00090695"/>
    <w:rsid w:val="00093E4E"/>
    <w:rsid w:val="0009649F"/>
    <w:rsid w:val="000A1207"/>
    <w:rsid w:val="000A1B15"/>
    <w:rsid w:val="000A72C7"/>
    <w:rsid w:val="000A75ED"/>
    <w:rsid w:val="000B2C86"/>
    <w:rsid w:val="000C1259"/>
    <w:rsid w:val="000D226F"/>
    <w:rsid w:val="000E0863"/>
    <w:rsid w:val="000E10BB"/>
    <w:rsid w:val="000E19D2"/>
    <w:rsid w:val="000E7C3A"/>
    <w:rsid w:val="000F08D8"/>
    <w:rsid w:val="000F1B59"/>
    <w:rsid w:val="000F59D4"/>
    <w:rsid w:val="00104AC9"/>
    <w:rsid w:val="00105757"/>
    <w:rsid w:val="00105DD2"/>
    <w:rsid w:val="00107395"/>
    <w:rsid w:val="0011535B"/>
    <w:rsid w:val="00125F0F"/>
    <w:rsid w:val="0013090D"/>
    <w:rsid w:val="00132836"/>
    <w:rsid w:val="00134180"/>
    <w:rsid w:val="001343D5"/>
    <w:rsid w:val="00141FDE"/>
    <w:rsid w:val="001441A1"/>
    <w:rsid w:val="00144F88"/>
    <w:rsid w:val="001456C9"/>
    <w:rsid w:val="00153A0D"/>
    <w:rsid w:val="001543DF"/>
    <w:rsid w:val="00155353"/>
    <w:rsid w:val="00155ABE"/>
    <w:rsid w:val="001660BA"/>
    <w:rsid w:val="0016665F"/>
    <w:rsid w:val="00171BBB"/>
    <w:rsid w:val="001734CE"/>
    <w:rsid w:val="00184202"/>
    <w:rsid w:val="001919C4"/>
    <w:rsid w:val="00193CA5"/>
    <w:rsid w:val="0019499D"/>
    <w:rsid w:val="00197294"/>
    <w:rsid w:val="001A0B85"/>
    <w:rsid w:val="001A223C"/>
    <w:rsid w:val="001A2CB5"/>
    <w:rsid w:val="001A3B3B"/>
    <w:rsid w:val="001B0FAE"/>
    <w:rsid w:val="001B2CA4"/>
    <w:rsid w:val="001B72B0"/>
    <w:rsid w:val="001B7473"/>
    <w:rsid w:val="001C7CBE"/>
    <w:rsid w:val="001D2545"/>
    <w:rsid w:val="001D4E04"/>
    <w:rsid w:val="001E0A65"/>
    <w:rsid w:val="001E1BFD"/>
    <w:rsid w:val="001E203C"/>
    <w:rsid w:val="001E4268"/>
    <w:rsid w:val="001E4306"/>
    <w:rsid w:val="001F7B02"/>
    <w:rsid w:val="0020309E"/>
    <w:rsid w:val="00206D4E"/>
    <w:rsid w:val="00217E04"/>
    <w:rsid w:val="00220071"/>
    <w:rsid w:val="00226D89"/>
    <w:rsid w:val="002272B4"/>
    <w:rsid w:val="00230D21"/>
    <w:rsid w:val="002328B8"/>
    <w:rsid w:val="002332C6"/>
    <w:rsid w:val="00233C34"/>
    <w:rsid w:val="00240FD1"/>
    <w:rsid w:val="00250397"/>
    <w:rsid w:val="00250685"/>
    <w:rsid w:val="002513D3"/>
    <w:rsid w:val="00263434"/>
    <w:rsid w:val="00264546"/>
    <w:rsid w:val="00266909"/>
    <w:rsid w:val="00266979"/>
    <w:rsid w:val="00266D75"/>
    <w:rsid w:val="0027167F"/>
    <w:rsid w:val="00273E93"/>
    <w:rsid w:val="002755D6"/>
    <w:rsid w:val="002766BE"/>
    <w:rsid w:val="002768B0"/>
    <w:rsid w:val="002822D7"/>
    <w:rsid w:val="0028606A"/>
    <w:rsid w:val="00286CB6"/>
    <w:rsid w:val="00290178"/>
    <w:rsid w:val="00291E04"/>
    <w:rsid w:val="002A0963"/>
    <w:rsid w:val="002A1658"/>
    <w:rsid w:val="002A7800"/>
    <w:rsid w:val="002A7D0B"/>
    <w:rsid w:val="002B2518"/>
    <w:rsid w:val="002B2FB1"/>
    <w:rsid w:val="002B60E4"/>
    <w:rsid w:val="002B6191"/>
    <w:rsid w:val="002C452E"/>
    <w:rsid w:val="002C5D5A"/>
    <w:rsid w:val="002D1B07"/>
    <w:rsid w:val="002D22DB"/>
    <w:rsid w:val="002E3042"/>
    <w:rsid w:val="002F2DA3"/>
    <w:rsid w:val="002F6D85"/>
    <w:rsid w:val="00307892"/>
    <w:rsid w:val="003168B6"/>
    <w:rsid w:val="0032149A"/>
    <w:rsid w:val="003222AC"/>
    <w:rsid w:val="00323C17"/>
    <w:rsid w:val="00334D99"/>
    <w:rsid w:val="003410DE"/>
    <w:rsid w:val="00352B59"/>
    <w:rsid w:val="00361A2E"/>
    <w:rsid w:val="003628D3"/>
    <w:rsid w:val="00363781"/>
    <w:rsid w:val="00372AA6"/>
    <w:rsid w:val="003738CD"/>
    <w:rsid w:val="00393EA8"/>
    <w:rsid w:val="003954C4"/>
    <w:rsid w:val="00395500"/>
    <w:rsid w:val="00396709"/>
    <w:rsid w:val="003A3628"/>
    <w:rsid w:val="003B4A36"/>
    <w:rsid w:val="003B5189"/>
    <w:rsid w:val="003C0255"/>
    <w:rsid w:val="003C12C6"/>
    <w:rsid w:val="003C2D69"/>
    <w:rsid w:val="003C5BD5"/>
    <w:rsid w:val="003C5F67"/>
    <w:rsid w:val="003D05B7"/>
    <w:rsid w:val="003D0C48"/>
    <w:rsid w:val="003D2FB6"/>
    <w:rsid w:val="003D3F19"/>
    <w:rsid w:val="003D4F5B"/>
    <w:rsid w:val="003E0B9C"/>
    <w:rsid w:val="003E1431"/>
    <w:rsid w:val="003E1F50"/>
    <w:rsid w:val="003E401D"/>
    <w:rsid w:val="003F1900"/>
    <w:rsid w:val="003F3B3F"/>
    <w:rsid w:val="003F5E70"/>
    <w:rsid w:val="00400913"/>
    <w:rsid w:val="00406909"/>
    <w:rsid w:val="004148EC"/>
    <w:rsid w:val="00417473"/>
    <w:rsid w:val="0042260F"/>
    <w:rsid w:val="004345F5"/>
    <w:rsid w:val="00440169"/>
    <w:rsid w:val="0044185E"/>
    <w:rsid w:val="00443350"/>
    <w:rsid w:val="00445F6B"/>
    <w:rsid w:val="00450D70"/>
    <w:rsid w:val="00451B2E"/>
    <w:rsid w:val="00453621"/>
    <w:rsid w:val="0045687D"/>
    <w:rsid w:val="00457870"/>
    <w:rsid w:val="00464C11"/>
    <w:rsid w:val="0047025C"/>
    <w:rsid w:val="00470401"/>
    <w:rsid w:val="00471839"/>
    <w:rsid w:val="00475B70"/>
    <w:rsid w:val="00477213"/>
    <w:rsid w:val="0048119A"/>
    <w:rsid w:val="00482A07"/>
    <w:rsid w:val="00487B16"/>
    <w:rsid w:val="00490463"/>
    <w:rsid w:val="0049254C"/>
    <w:rsid w:val="004975D1"/>
    <w:rsid w:val="00497C81"/>
    <w:rsid w:val="004A47C5"/>
    <w:rsid w:val="004A51D0"/>
    <w:rsid w:val="004A6F47"/>
    <w:rsid w:val="004B0636"/>
    <w:rsid w:val="004B7736"/>
    <w:rsid w:val="004C621A"/>
    <w:rsid w:val="004C67FE"/>
    <w:rsid w:val="004D0182"/>
    <w:rsid w:val="004D5AEB"/>
    <w:rsid w:val="004E1105"/>
    <w:rsid w:val="004E2ACC"/>
    <w:rsid w:val="004F34A1"/>
    <w:rsid w:val="004F5D80"/>
    <w:rsid w:val="004F6EB8"/>
    <w:rsid w:val="00503C81"/>
    <w:rsid w:val="00505230"/>
    <w:rsid w:val="005053A2"/>
    <w:rsid w:val="00507E93"/>
    <w:rsid w:val="00511965"/>
    <w:rsid w:val="005161B0"/>
    <w:rsid w:val="00516516"/>
    <w:rsid w:val="00536C9E"/>
    <w:rsid w:val="00542425"/>
    <w:rsid w:val="00542AE2"/>
    <w:rsid w:val="00544C66"/>
    <w:rsid w:val="00563B21"/>
    <w:rsid w:val="00565FD3"/>
    <w:rsid w:val="00566FCB"/>
    <w:rsid w:val="00584943"/>
    <w:rsid w:val="00591EF1"/>
    <w:rsid w:val="00592065"/>
    <w:rsid w:val="005A4E3C"/>
    <w:rsid w:val="005B4EF4"/>
    <w:rsid w:val="005B522C"/>
    <w:rsid w:val="005B5AC6"/>
    <w:rsid w:val="005B5EAF"/>
    <w:rsid w:val="005C061D"/>
    <w:rsid w:val="005C750B"/>
    <w:rsid w:val="005D35DA"/>
    <w:rsid w:val="005D569F"/>
    <w:rsid w:val="005D6B0D"/>
    <w:rsid w:val="005D6B5F"/>
    <w:rsid w:val="005D7D7F"/>
    <w:rsid w:val="005F44FC"/>
    <w:rsid w:val="00602062"/>
    <w:rsid w:val="00602A51"/>
    <w:rsid w:val="006125C1"/>
    <w:rsid w:val="00613353"/>
    <w:rsid w:val="00613E06"/>
    <w:rsid w:val="006141C0"/>
    <w:rsid w:val="00614F93"/>
    <w:rsid w:val="0061709D"/>
    <w:rsid w:val="0062135E"/>
    <w:rsid w:val="006238D3"/>
    <w:rsid w:val="00627CE0"/>
    <w:rsid w:val="00630BF5"/>
    <w:rsid w:val="006320D9"/>
    <w:rsid w:val="00641A73"/>
    <w:rsid w:val="0064227A"/>
    <w:rsid w:val="00642DA0"/>
    <w:rsid w:val="00642F09"/>
    <w:rsid w:val="00652083"/>
    <w:rsid w:val="006533BB"/>
    <w:rsid w:val="00655F7B"/>
    <w:rsid w:val="006562EF"/>
    <w:rsid w:val="0066253D"/>
    <w:rsid w:val="00662813"/>
    <w:rsid w:val="00663C67"/>
    <w:rsid w:val="00674F6D"/>
    <w:rsid w:val="00675633"/>
    <w:rsid w:val="00675C52"/>
    <w:rsid w:val="0068089D"/>
    <w:rsid w:val="006867FB"/>
    <w:rsid w:val="006A7A0D"/>
    <w:rsid w:val="006B102C"/>
    <w:rsid w:val="006C4173"/>
    <w:rsid w:val="006C7BA9"/>
    <w:rsid w:val="006D0FC0"/>
    <w:rsid w:val="006D7560"/>
    <w:rsid w:val="006E04CA"/>
    <w:rsid w:val="006E50D6"/>
    <w:rsid w:val="006F0C88"/>
    <w:rsid w:val="006F2181"/>
    <w:rsid w:val="006F6764"/>
    <w:rsid w:val="00703F5F"/>
    <w:rsid w:val="007051CC"/>
    <w:rsid w:val="007218C2"/>
    <w:rsid w:val="00723AF0"/>
    <w:rsid w:val="00725528"/>
    <w:rsid w:val="00726712"/>
    <w:rsid w:val="00730E80"/>
    <w:rsid w:val="00734585"/>
    <w:rsid w:val="0073553F"/>
    <w:rsid w:val="00735F8C"/>
    <w:rsid w:val="00741855"/>
    <w:rsid w:val="0074426F"/>
    <w:rsid w:val="00764888"/>
    <w:rsid w:val="007653B0"/>
    <w:rsid w:val="00772695"/>
    <w:rsid w:val="007757ED"/>
    <w:rsid w:val="007758C9"/>
    <w:rsid w:val="00784349"/>
    <w:rsid w:val="00784E78"/>
    <w:rsid w:val="007856AA"/>
    <w:rsid w:val="0078671C"/>
    <w:rsid w:val="00787D04"/>
    <w:rsid w:val="00793427"/>
    <w:rsid w:val="007C0415"/>
    <w:rsid w:val="007C1180"/>
    <w:rsid w:val="007C186A"/>
    <w:rsid w:val="007C2753"/>
    <w:rsid w:val="007C4206"/>
    <w:rsid w:val="007C713A"/>
    <w:rsid w:val="007D0C33"/>
    <w:rsid w:val="007E0747"/>
    <w:rsid w:val="007E174E"/>
    <w:rsid w:val="007E24A8"/>
    <w:rsid w:val="007E6156"/>
    <w:rsid w:val="007E61CD"/>
    <w:rsid w:val="0080145D"/>
    <w:rsid w:val="00802171"/>
    <w:rsid w:val="00803877"/>
    <w:rsid w:val="00803D91"/>
    <w:rsid w:val="00804685"/>
    <w:rsid w:val="008118EF"/>
    <w:rsid w:val="008136B8"/>
    <w:rsid w:val="00816100"/>
    <w:rsid w:val="00822DF5"/>
    <w:rsid w:val="00823499"/>
    <w:rsid w:val="00837959"/>
    <w:rsid w:val="0084051B"/>
    <w:rsid w:val="00842A1B"/>
    <w:rsid w:val="00853322"/>
    <w:rsid w:val="0085343B"/>
    <w:rsid w:val="00855D69"/>
    <w:rsid w:val="00862B4B"/>
    <w:rsid w:val="008635FC"/>
    <w:rsid w:val="0086710E"/>
    <w:rsid w:val="008813AF"/>
    <w:rsid w:val="0088484E"/>
    <w:rsid w:val="00885620"/>
    <w:rsid w:val="0088614C"/>
    <w:rsid w:val="008917AE"/>
    <w:rsid w:val="008A5A09"/>
    <w:rsid w:val="008A6E82"/>
    <w:rsid w:val="008A74A5"/>
    <w:rsid w:val="008B32C5"/>
    <w:rsid w:val="008B7815"/>
    <w:rsid w:val="008C4984"/>
    <w:rsid w:val="008C634F"/>
    <w:rsid w:val="008C7A69"/>
    <w:rsid w:val="008C7D27"/>
    <w:rsid w:val="008D4060"/>
    <w:rsid w:val="008D44C0"/>
    <w:rsid w:val="008D45B4"/>
    <w:rsid w:val="008D4E90"/>
    <w:rsid w:val="008D6D30"/>
    <w:rsid w:val="008E77A1"/>
    <w:rsid w:val="008F759D"/>
    <w:rsid w:val="00903329"/>
    <w:rsid w:val="00903807"/>
    <w:rsid w:val="00913EF7"/>
    <w:rsid w:val="009159B9"/>
    <w:rsid w:val="009217D6"/>
    <w:rsid w:val="0092200D"/>
    <w:rsid w:val="00925DD7"/>
    <w:rsid w:val="00932159"/>
    <w:rsid w:val="00932F56"/>
    <w:rsid w:val="009414F4"/>
    <w:rsid w:val="00942B7E"/>
    <w:rsid w:val="009458CE"/>
    <w:rsid w:val="009460B2"/>
    <w:rsid w:val="00950191"/>
    <w:rsid w:val="00957A36"/>
    <w:rsid w:val="00960193"/>
    <w:rsid w:val="00962AFB"/>
    <w:rsid w:val="00963341"/>
    <w:rsid w:val="00964B5A"/>
    <w:rsid w:val="009660D6"/>
    <w:rsid w:val="00967819"/>
    <w:rsid w:val="00971DF1"/>
    <w:rsid w:val="00974876"/>
    <w:rsid w:val="00983611"/>
    <w:rsid w:val="00985173"/>
    <w:rsid w:val="00991A00"/>
    <w:rsid w:val="0099701C"/>
    <w:rsid w:val="009A190D"/>
    <w:rsid w:val="009A3A7E"/>
    <w:rsid w:val="009A44D6"/>
    <w:rsid w:val="009A4EC6"/>
    <w:rsid w:val="009B0DC0"/>
    <w:rsid w:val="009B7F52"/>
    <w:rsid w:val="009C1278"/>
    <w:rsid w:val="009C27E9"/>
    <w:rsid w:val="009D55C5"/>
    <w:rsid w:val="009E0625"/>
    <w:rsid w:val="009E1C8B"/>
    <w:rsid w:val="009F0558"/>
    <w:rsid w:val="009F23FA"/>
    <w:rsid w:val="009F3770"/>
    <w:rsid w:val="00A00DFE"/>
    <w:rsid w:val="00A037C6"/>
    <w:rsid w:val="00A038BC"/>
    <w:rsid w:val="00A046BC"/>
    <w:rsid w:val="00A1112C"/>
    <w:rsid w:val="00A115B7"/>
    <w:rsid w:val="00A12747"/>
    <w:rsid w:val="00A13BD9"/>
    <w:rsid w:val="00A23B45"/>
    <w:rsid w:val="00A30963"/>
    <w:rsid w:val="00A32D9A"/>
    <w:rsid w:val="00A351D3"/>
    <w:rsid w:val="00A35F29"/>
    <w:rsid w:val="00A37610"/>
    <w:rsid w:val="00A47531"/>
    <w:rsid w:val="00A51733"/>
    <w:rsid w:val="00A55126"/>
    <w:rsid w:val="00A60063"/>
    <w:rsid w:val="00A60A90"/>
    <w:rsid w:val="00A641B0"/>
    <w:rsid w:val="00A65A6C"/>
    <w:rsid w:val="00A65DF6"/>
    <w:rsid w:val="00A661C9"/>
    <w:rsid w:val="00A701B8"/>
    <w:rsid w:val="00A71BFC"/>
    <w:rsid w:val="00A72A46"/>
    <w:rsid w:val="00A73EA9"/>
    <w:rsid w:val="00A76BFC"/>
    <w:rsid w:val="00A778AC"/>
    <w:rsid w:val="00A806C3"/>
    <w:rsid w:val="00A83DCD"/>
    <w:rsid w:val="00A84DB6"/>
    <w:rsid w:val="00A85F8B"/>
    <w:rsid w:val="00A927D0"/>
    <w:rsid w:val="00A940E6"/>
    <w:rsid w:val="00A95465"/>
    <w:rsid w:val="00AA0352"/>
    <w:rsid w:val="00AA3B86"/>
    <w:rsid w:val="00AA4D8E"/>
    <w:rsid w:val="00AA5033"/>
    <w:rsid w:val="00AA6904"/>
    <w:rsid w:val="00AB0C97"/>
    <w:rsid w:val="00AB3E06"/>
    <w:rsid w:val="00AB7AFC"/>
    <w:rsid w:val="00AC495E"/>
    <w:rsid w:val="00AC6BE4"/>
    <w:rsid w:val="00AC772A"/>
    <w:rsid w:val="00AD07DA"/>
    <w:rsid w:val="00AD193F"/>
    <w:rsid w:val="00AD7D91"/>
    <w:rsid w:val="00AE1BA8"/>
    <w:rsid w:val="00AE2738"/>
    <w:rsid w:val="00AF0A1C"/>
    <w:rsid w:val="00AF3E7A"/>
    <w:rsid w:val="00B02A8C"/>
    <w:rsid w:val="00B02D8D"/>
    <w:rsid w:val="00B03056"/>
    <w:rsid w:val="00B058FB"/>
    <w:rsid w:val="00B10363"/>
    <w:rsid w:val="00B10AE8"/>
    <w:rsid w:val="00B2040E"/>
    <w:rsid w:val="00B2166E"/>
    <w:rsid w:val="00B30046"/>
    <w:rsid w:val="00B35BB3"/>
    <w:rsid w:val="00B37E63"/>
    <w:rsid w:val="00B47F1F"/>
    <w:rsid w:val="00B614B8"/>
    <w:rsid w:val="00B6226F"/>
    <w:rsid w:val="00B65C99"/>
    <w:rsid w:val="00B65E77"/>
    <w:rsid w:val="00B70B01"/>
    <w:rsid w:val="00B74B53"/>
    <w:rsid w:val="00B76951"/>
    <w:rsid w:val="00B820F4"/>
    <w:rsid w:val="00B843E6"/>
    <w:rsid w:val="00B845E4"/>
    <w:rsid w:val="00B8544E"/>
    <w:rsid w:val="00B901EF"/>
    <w:rsid w:val="00B92378"/>
    <w:rsid w:val="00B9357E"/>
    <w:rsid w:val="00B97FC7"/>
    <w:rsid w:val="00BA26D1"/>
    <w:rsid w:val="00BA508D"/>
    <w:rsid w:val="00BA6702"/>
    <w:rsid w:val="00BC00C0"/>
    <w:rsid w:val="00BD4543"/>
    <w:rsid w:val="00BD5FFA"/>
    <w:rsid w:val="00BD6804"/>
    <w:rsid w:val="00BE4244"/>
    <w:rsid w:val="00BF0CAB"/>
    <w:rsid w:val="00BF20F3"/>
    <w:rsid w:val="00BF647F"/>
    <w:rsid w:val="00BF7E9E"/>
    <w:rsid w:val="00C002EB"/>
    <w:rsid w:val="00C00728"/>
    <w:rsid w:val="00C038BC"/>
    <w:rsid w:val="00C0783F"/>
    <w:rsid w:val="00C13C92"/>
    <w:rsid w:val="00C157DF"/>
    <w:rsid w:val="00C177E7"/>
    <w:rsid w:val="00C26F2C"/>
    <w:rsid w:val="00C34890"/>
    <w:rsid w:val="00C35903"/>
    <w:rsid w:val="00C4667C"/>
    <w:rsid w:val="00C47103"/>
    <w:rsid w:val="00C500BA"/>
    <w:rsid w:val="00C52608"/>
    <w:rsid w:val="00C54872"/>
    <w:rsid w:val="00C62BB6"/>
    <w:rsid w:val="00C65143"/>
    <w:rsid w:val="00C67D11"/>
    <w:rsid w:val="00C72AA1"/>
    <w:rsid w:val="00C73195"/>
    <w:rsid w:val="00C81E11"/>
    <w:rsid w:val="00C83600"/>
    <w:rsid w:val="00C840DE"/>
    <w:rsid w:val="00C85647"/>
    <w:rsid w:val="00C87F32"/>
    <w:rsid w:val="00C90290"/>
    <w:rsid w:val="00C915D0"/>
    <w:rsid w:val="00C915EB"/>
    <w:rsid w:val="00C91897"/>
    <w:rsid w:val="00C9441D"/>
    <w:rsid w:val="00C9782B"/>
    <w:rsid w:val="00C979C3"/>
    <w:rsid w:val="00CA0305"/>
    <w:rsid w:val="00CA5D0B"/>
    <w:rsid w:val="00CB1A11"/>
    <w:rsid w:val="00CB4991"/>
    <w:rsid w:val="00CB4CB2"/>
    <w:rsid w:val="00CB594E"/>
    <w:rsid w:val="00CC687D"/>
    <w:rsid w:val="00CC75C0"/>
    <w:rsid w:val="00CD2628"/>
    <w:rsid w:val="00CD5519"/>
    <w:rsid w:val="00CD57AB"/>
    <w:rsid w:val="00CF2510"/>
    <w:rsid w:val="00CF2568"/>
    <w:rsid w:val="00CF4B57"/>
    <w:rsid w:val="00CF6F57"/>
    <w:rsid w:val="00D012AB"/>
    <w:rsid w:val="00D0466E"/>
    <w:rsid w:val="00D06DC5"/>
    <w:rsid w:val="00D12AAB"/>
    <w:rsid w:val="00D132FD"/>
    <w:rsid w:val="00D21416"/>
    <w:rsid w:val="00D216B5"/>
    <w:rsid w:val="00D220E0"/>
    <w:rsid w:val="00D27682"/>
    <w:rsid w:val="00D30615"/>
    <w:rsid w:val="00D3608B"/>
    <w:rsid w:val="00D53659"/>
    <w:rsid w:val="00D61BBB"/>
    <w:rsid w:val="00D62158"/>
    <w:rsid w:val="00D634E7"/>
    <w:rsid w:val="00D63744"/>
    <w:rsid w:val="00D64774"/>
    <w:rsid w:val="00D67D51"/>
    <w:rsid w:val="00D718C2"/>
    <w:rsid w:val="00D71FB4"/>
    <w:rsid w:val="00D82224"/>
    <w:rsid w:val="00D840B4"/>
    <w:rsid w:val="00D85137"/>
    <w:rsid w:val="00D85353"/>
    <w:rsid w:val="00D92508"/>
    <w:rsid w:val="00D96326"/>
    <w:rsid w:val="00DA2FC6"/>
    <w:rsid w:val="00DA5291"/>
    <w:rsid w:val="00DA66E7"/>
    <w:rsid w:val="00DB02F5"/>
    <w:rsid w:val="00DB0333"/>
    <w:rsid w:val="00DB21C3"/>
    <w:rsid w:val="00DB52E2"/>
    <w:rsid w:val="00DB5B3D"/>
    <w:rsid w:val="00DB6296"/>
    <w:rsid w:val="00DC1922"/>
    <w:rsid w:val="00DC1C68"/>
    <w:rsid w:val="00DC2548"/>
    <w:rsid w:val="00DC64BE"/>
    <w:rsid w:val="00DD1502"/>
    <w:rsid w:val="00DD207D"/>
    <w:rsid w:val="00DD2A0A"/>
    <w:rsid w:val="00DD4BC2"/>
    <w:rsid w:val="00DD515C"/>
    <w:rsid w:val="00DE05DD"/>
    <w:rsid w:val="00DE1942"/>
    <w:rsid w:val="00DE2BBC"/>
    <w:rsid w:val="00DE3691"/>
    <w:rsid w:val="00DE52FE"/>
    <w:rsid w:val="00DE63A6"/>
    <w:rsid w:val="00DE6AEC"/>
    <w:rsid w:val="00DE6E6E"/>
    <w:rsid w:val="00DE7BB1"/>
    <w:rsid w:val="00DF0AB8"/>
    <w:rsid w:val="00DF671C"/>
    <w:rsid w:val="00E053DF"/>
    <w:rsid w:val="00E068F2"/>
    <w:rsid w:val="00E07720"/>
    <w:rsid w:val="00E15B9D"/>
    <w:rsid w:val="00E165FF"/>
    <w:rsid w:val="00E169DF"/>
    <w:rsid w:val="00E21E48"/>
    <w:rsid w:val="00E23C81"/>
    <w:rsid w:val="00E2471C"/>
    <w:rsid w:val="00E34010"/>
    <w:rsid w:val="00E4049E"/>
    <w:rsid w:val="00E40A7E"/>
    <w:rsid w:val="00E430DD"/>
    <w:rsid w:val="00E4554F"/>
    <w:rsid w:val="00E46595"/>
    <w:rsid w:val="00E4766E"/>
    <w:rsid w:val="00E55530"/>
    <w:rsid w:val="00E60481"/>
    <w:rsid w:val="00E6173E"/>
    <w:rsid w:val="00E6190E"/>
    <w:rsid w:val="00E83EDD"/>
    <w:rsid w:val="00E86F17"/>
    <w:rsid w:val="00E90FC1"/>
    <w:rsid w:val="00E9133D"/>
    <w:rsid w:val="00E913D4"/>
    <w:rsid w:val="00E94616"/>
    <w:rsid w:val="00E9467C"/>
    <w:rsid w:val="00E94BEE"/>
    <w:rsid w:val="00E95F1D"/>
    <w:rsid w:val="00EA06B6"/>
    <w:rsid w:val="00EA11E3"/>
    <w:rsid w:val="00EA2906"/>
    <w:rsid w:val="00EA3ED5"/>
    <w:rsid w:val="00EB0675"/>
    <w:rsid w:val="00EB18D6"/>
    <w:rsid w:val="00EB46D5"/>
    <w:rsid w:val="00EB5C4D"/>
    <w:rsid w:val="00EB7826"/>
    <w:rsid w:val="00EC4AD5"/>
    <w:rsid w:val="00EC6275"/>
    <w:rsid w:val="00EC7A67"/>
    <w:rsid w:val="00ED57CB"/>
    <w:rsid w:val="00EE404A"/>
    <w:rsid w:val="00EE7DD9"/>
    <w:rsid w:val="00F011E6"/>
    <w:rsid w:val="00F01756"/>
    <w:rsid w:val="00F02FDB"/>
    <w:rsid w:val="00F04432"/>
    <w:rsid w:val="00F05998"/>
    <w:rsid w:val="00F07B8D"/>
    <w:rsid w:val="00F13CC0"/>
    <w:rsid w:val="00F13E0F"/>
    <w:rsid w:val="00F23CE3"/>
    <w:rsid w:val="00F26700"/>
    <w:rsid w:val="00F277CE"/>
    <w:rsid w:val="00F31447"/>
    <w:rsid w:val="00F32D16"/>
    <w:rsid w:val="00F349C6"/>
    <w:rsid w:val="00F360C6"/>
    <w:rsid w:val="00F40310"/>
    <w:rsid w:val="00F465DC"/>
    <w:rsid w:val="00F5012C"/>
    <w:rsid w:val="00F512CC"/>
    <w:rsid w:val="00F52B51"/>
    <w:rsid w:val="00F539AC"/>
    <w:rsid w:val="00F576F2"/>
    <w:rsid w:val="00F5778D"/>
    <w:rsid w:val="00F62442"/>
    <w:rsid w:val="00F62A24"/>
    <w:rsid w:val="00F70ECB"/>
    <w:rsid w:val="00F8662F"/>
    <w:rsid w:val="00F86A6D"/>
    <w:rsid w:val="00F86D33"/>
    <w:rsid w:val="00F906EB"/>
    <w:rsid w:val="00F9105A"/>
    <w:rsid w:val="00F95ECD"/>
    <w:rsid w:val="00F977EC"/>
    <w:rsid w:val="00F97F00"/>
    <w:rsid w:val="00FA4D07"/>
    <w:rsid w:val="00FA54F2"/>
    <w:rsid w:val="00FB2DB1"/>
    <w:rsid w:val="00FB39AE"/>
    <w:rsid w:val="00FB7CEA"/>
    <w:rsid w:val="00FB7F50"/>
    <w:rsid w:val="00FD1504"/>
    <w:rsid w:val="00FD182D"/>
    <w:rsid w:val="00FE150D"/>
    <w:rsid w:val="00FE15BD"/>
    <w:rsid w:val="00FF1E29"/>
    <w:rsid w:val="00FF260A"/>
    <w:rsid w:val="00FF6168"/>
    <w:rsid w:val="00FF7FA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qua,#ff9,#fc0,yellow,#f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2B0"/>
    <w:rPr>
      <w:rFonts w:ascii="Calibri" w:eastAsia="Calibri" w:hAnsi="Calibri" w:cs="Times New Roman"/>
    </w:rPr>
  </w:style>
  <w:style w:type="paragraph" w:styleId="Heading1">
    <w:name w:val="heading 1"/>
    <w:basedOn w:val="Normal"/>
    <w:next w:val="Normal"/>
    <w:link w:val="Heading1Char"/>
    <w:uiPriority w:val="9"/>
    <w:qFormat/>
    <w:rsid w:val="0073553F"/>
    <w:pPr>
      <w:keepNext/>
      <w:keepLines/>
      <w:spacing w:before="480" w:after="0" w:line="360" w:lineRule="auto"/>
      <w:jc w:val="center"/>
      <w:outlineLvl w:val="0"/>
    </w:pPr>
    <w:rPr>
      <w:rFonts w:asciiTheme="minorHAnsi" w:eastAsiaTheme="majorEastAsia" w:hAnsiTheme="minorHAnsi" w:cstheme="majorBidi"/>
      <w:b/>
      <w:bCs/>
      <w:i/>
      <w:color w:val="FFFFFF" w:themeColor="background1"/>
      <w:sz w:val="28"/>
      <w:szCs w:val="28"/>
    </w:rPr>
  </w:style>
  <w:style w:type="paragraph" w:styleId="Heading2">
    <w:name w:val="heading 2"/>
    <w:basedOn w:val="Normal"/>
    <w:next w:val="ABLOCKPARA"/>
    <w:link w:val="Heading2Char"/>
    <w:autoRedefine/>
    <w:qFormat/>
    <w:rsid w:val="00DC64BE"/>
    <w:pPr>
      <w:spacing w:before="120" w:after="120" w:line="240" w:lineRule="auto"/>
      <w:outlineLvl w:val="1"/>
    </w:pPr>
    <w:rPr>
      <w:rFonts w:asciiTheme="minorHAnsi" w:eastAsiaTheme="minorHAnsi" w:hAnsiTheme="minorHAnsi" w:cs="Calibri"/>
      <w:b/>
      <w:i/>
      <w:color w:val="FFFFFF" w:themeColor="background1"/>
      <w:spacing w:val="-4"/>
      <w:kern w:val="28"/>
      <w:lang w:val="en-GB"/>
    </w:rPr>
  </w:style>
  <w:style w:type="paragraph" w:styleId="Heading3">
    <w:name w:val="heading 3"/>
    <w:aliases w:val="H3,l3,h3,sub-sub,Titre 3,MR liv. 2,Underrubrik2,sub,Section,heading 3,h3 sub heading,head3,Head III,3 bullet,bullet,SECOND,Second,BLANK2,4 bullet,bdullet,subhead,3 bullet1,b1,22,bullet1,SECOND1,Second1,BLANK21,h31,4 bullet1,bdullet1,subhead1,b"/>
    <w:basedOn w:val="Normal"/>
    <w:next w:val="ABLOCKPARA"/>
    <w:link w:val="Heading3Char"/>
    <w:qFormat/>
    <w:rsid w:val="00057E21"/>
    <w:pPr>
      <w:keepNext/>
      <w:keepLines/>
      <w:numPr>
        <w:ilvl w:val="2"/>
      </w:numPr>
      <w:tabs>
        <w:tab w:val="num" w:pos="720"/>
      </w:tabs>
      <w:spacing w:before="120" w:after="120" w:line="240" w:lineRule="auto"/>
      <w:outlineLvl w:val="2"/>
    </w:pPr>
    <w:rPr>
      <w:rFonts w:asciiTheme="minorHAnsi" w:eastAsia="Times New Roman" w:hAnsiTheme="minorHAnsi"/>
      <w:b/>
      <w:i/>
      <w:color w:val="FFFFFF" w:themeColor="background1"/>
      <w:spacing w:val="-4"/>
      <w:kern w:val="28"/>
      <w:sz w:val="24"/>
      <w:szCs w:val="20"/>
      <w:lang w:val="en-GB"/>
    </w:rPr>
  </w:style>
  <w:style w:type="paragraph" w:styleId="Heading4">
    <w:name w:val="heading 4"/>
    <w:aliases w:val="H4,Subhead C,h4,Titre 4,MR liv,Map Title,4 dash,d,a.,4 dash1,d1,31,h41,a.1,4 dash2,d2,32,h42,a.2,4 dash3,d3,33,h43,a.3,4 dash4,d4,34,h44,a.4,Sub sub heading,4 dash5,d5,35,h45,a.5,Sub sub heading1,4 dash6,d6,36,h46,a.6,Sub sub heading2,4 dash7"/>
    <w:basedOn w:val="Normal"/>
    <w:next w:val="Normal"/>
    <w:link w:val="Heading4Char"/>
    <w:qFormat/>
    <w:rsid w:val="00B10AE8"/>
    <w:pPr>
      <w:keepNext/>
      <w:keepLines/>
      <w:numPr>
        <w:ilvl w:val="3"/>
      </w:numPr>
      <w:tabs>
        <w:tab w:val="num" w:pos="1290"/>
      </w:tabs>
      <w:spacing w:before="140" w:after="120" w:line="220" w:lineRule="atLeast"/>
      <w:outlineLvl w:val="3"/>
    </w:pPr>
    <w:rPr>
      <w:rFonts w:ascii="Arial" w:eastAsia="Times New Roman" w:hAnsi="Arial"/>
      <w:spacing w:val="-4"/>
      <w:kern w:val="28"/>
      <w:szCs w:val="20"/>
      <w:lang w:val="en-US"/>
    </w:rPr>
  </w:style>
  <w:style w:type="paragraph" w:styleId="Heading5">
    <w:name w:val="heading 5"/>
    <w:aliases w:val="H5,H51,H52,H53,H54,H55,Block Label"/>
    <w:basedOn w:val="Normal"/>
    <w:next w:val="Normal"/>
    <w:link w:val="Heading5Char"/>
    <w:qFormat/>
    <w:rsid w:val="00B10AE8"/>
    <w:pPr>
      <w:keepNext/>
      <w:keepLines/>
      <w:numPr>
        <w:ilvl w:val="4"/>
      </w:numPr>
      <w:tabs>
        <w:tab w:val="num" w:pos="1008"/>
      </w:tabs>
      <w:spacing w:before="220" w:after="220" w:line="220" w:lineRule="atLeast"/>
      <w:outlineLvl w:val="4"/>
    </w:pPr>
    <w:rPr>
      <w:rFonts w:ascii="Times New Roman" w:eastAsia="Times New Roman" w:hAnsi="Times New Roman"/>
      <w:i/>
      <w:spacing w:val="-4"/>
      <w:kern w:val="28"/>
      <w:sz w:val="20"/>
      <w:szCs w:val="20"/>
      <w:lang w:val="en-GB"/>
    </w:rPr>
  </w:style>
  <w:style w:type="paragraph" w:styleId="Heading6">
    <w:name w:val="heading 6"/>
    <w:aliases w:val="Heading 61"/>
    <w:basedOn w:val="Normal"/>
    <w:next w:val="Normal"/>
    <w:link w:val="Heading6Char"/>
    <w:qFormat/>
    <w:rsid w:val="00B10AE8"/>
    <w:pPr>
      <w:numPr>
        <w:ilvl w:val="5"/>
      </w:numPr>
      <w:tabs>
        <w:tab w:val="num" w:pos="1152"/>
      </w:tabs>
      <w:spacing w:after="0" w:line="240" w:lineRule="auto"/>
      <w:outlineLvl w:val="5"/>
    </w:pPr>
    <w:rPr>
      <w:rFonts w:ascii="Times New Roman" w:eastAsia="Times New Roman" w:hAnsi="Times New Roman"/>
      <w:i/>
      <w:sz w:val="20"/>
      <w:szCs w:val="20"/>
      <w:lang w:val="en-GB"/>
    </w:rPr>
  </w:style>
  <w:style w:type="paragraph" w:styleId="Heading7">
    <w:name w:val="heading 7"/>
    <w:basedOn w:val="Normal"/>
    <w:next w:val="Normal"/>
    <w:link w:val="Heading7Char"/>
    <w:qFormat/>
    <w:rsid w:val="00B10AE8"/>
    <w:pPr>
      <w:numPr>
        <w:ilvl w:val="6"/>
      </w:numPr>
      <w:tabs>
        <w:tab w:val="num" w:pos="1296"/>
      </w:tabs>
      <w:spacing w:after="0" w:line="240" w:lineRule="auto"/>
      <w:outlineLvl w:val="6"/>
    </w:pPr>
    <w:rPr>
      <w:rFonts w:ascii="Times New Roman" w:eastAsia="Times New Roman" w:hAnsi="Times New Roman"/>
      <w:sz w:val="20"/>
      <w:szCs w:val="20"/>
      <w:lang w:val="en-GB"/>
    </w:rPr>
  </w:style>
  <w:style w:type="paragraph" w:styleId="Heading8">
    <w:name w:val="heading 8"/>
    <w:basedOn w:val="Normal"/>
    <w:next w:val="Normal"/>
    <w:link w:val="Heading8Char"/>
    <w:qFormat/>
    <w:rsid w:val="00B10AE8"/>
    <w:pPr>
      <w:numPr>
        <w:ilvl w:val="7"/>
      </w:numPr>
      <w:tabs>
        <w:tab w:val="num" w:pos="1440"/>
      </w:tabs>
      <w:spacing w:after="0" w:line="240" w:lineRule="auto"/>
      <w:outlineLvl w:val="7"/>
    </w:pPr>
    <w:rPr>
      <w:rFonts w:ascii="Times New Roman" w:eastAsia="Times New Roman" w:hAnsi="Times New Roman"/>
      <w:i/>
      <w:sz w:val="18"/>
      <w:szCs w:val="20"/>
      <w:lang w:val="en-GB"/>
    </w:rPr>
  </w:style>
  <w:style w:type="paragraph" w:styleId="Heading9">
    <w:name w:val="heading 9"/>
    <w:basedOn w:val="Normal"/>
    <w:next w:val="Normal"/>
    <w:link w:val="Heading9Char"/>
    <w:qFormat/>
    <w:rsid w:val="00B10AE8"/>
    <w:pPr>
      <w:numPr>
        <w:ilvl w:val="8"/>
      </w:numPr>
      <w:tabs>
        <w:tab w:val="num" w:pos="1584"/>
      </w:tabs>
      <w:spacing w:after="0" w:line="240" w:lineRule="auto"/>
      <w:outlineLvl w:val="8"/>
    </w:pPr>
    <w:rPr>
      <w:rFonts w:ascii="Times New Roman" w:eastAsia="Times New Roman" w:hAnsi="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link w:val="HeaderChar"/>
    <w:uiPriority w:val="99"/>
    <w:unhideWhenUsed/>
    <w:rsid w:val="001B72B0"/>
    <w:pPr>
      <w:tabs>
        <w:tab w:val="center" w:pos="4513"/>
        <w:tab w:val="right" w:pos="9026"/>
      </w:tabs>
      <w:spacing w:after="0" w:line="240" w:lineRule="auto"/>
    </w:pPr>
  </w:style>
  <w:style w:type="character" w:customStyle="1" w:styleId="HeaderChar">
    <w:name w:val="Header Char"/>
    <w:aliases w:val="hd Char"/>
    <w:basedOn w:val="DefaultParagraphFont"/>
    <w:link w:val="Header"/>
    <w:uiPriority w:val="99"/>
    <w:rsid w:val="001B72B0"/>
    <w:rPr>
      <w:rFonts w:ascii="Calibri" w:eastAsia="Calibri" w:hAnsi="Calibri" w:cs="Times New Roman"/>
    </w:rPr>
  </w:style>
  <w:style w:type="paragraph" w:styleId="Footer">
    <w:name w:val="footer"/>
    <w:basedOn w:val="Normal"/>
    <w:link w:val="FooterChar"/>
    <w:uiPriority w:val="99"/>
    <w:unhideWhenUsed/>
    <w:rsid w:val="001B7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2B0"/>
    <w:rPr>
      <w:rFonts w:ascii="Calibri" w:eastAsia="Calibri" w:hAnsi="Calibri" w:cs="Times New Roman"/>
    </w:rPr>
  </w:style>
  <w:style w:type="paragraph" w:styleId="BalloonText">
    <w:name w:val="Balloon Text"/>
    <w:basedOn w:val="Normal"/>
    <w:link w:val="BalloonTextChar"/>
    <w:uiPriority w:val="99"/>
    <w:semiHidden/>
    <w:unhideWhenUsed/>
    <w:rsid w:val="001B7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2B0"/>
    <w:rPr>
      <w:rFonts w:ascii="Tahoma" w:eastAsia="Calibri" w:hAnsi="Tahoma" w:cs="Tahoma"/>
      <w:sz w:val="16"/>
      <w:szCs w:val="16"/>
    </w:rPr>
  </w:style>
  <w:style w:type="paragraph" w:styleId="NoSpacing">
    <w:name w:val="No Spacing"/>
    <w:link w:val="NoSpacingChar"/>
    <w:uiPriority w:val="1"/>
    <w:qFormat/>
    <w:rsid w:val="0073553F"/>
    <w:pPr>
      <w:spacing w:after="0" w:line="240" w:lineRule="auto"/>
      <w:jc w:val="both"/>
    </w:pPr>
    <w:rPr>
      <w:rFonts w:eastAsiaTheme="minorEastAsia"/>
      <w:sz w:val="20"/>
      <w:lang w:val="en-US"/>
    </w:rPr>
  </w:style>
  <w:style w:type="character" w:customStyle="1" w:styleId="NoSpacingChar">
    <w:name w:val="No Spacing Char"/>
    <w:basedOn w:val="DefaultParagraphFont"/>
    <w:link w:val="NoSpacing"/>
    <w:uiPriority w:val="1"/>
    <w:rsid w:val="0073553F"/>
    <w:rPr>
      <w:rFonts w:eastAsiaTheme="minorEastAsia"/>
      <w:sz w:val="20"/>
      <w:lang w:val="en-US"/>
    </w:rPr>
  </w:style>
  <w:style w:type="paragraph" w:styleId="ListParagraph">
    <w:name w:val="List Paragraph"/>
    <w:basedOn w:val="Normal"/>
    <w:uiPriority w:val="34"/>
    <w:qFormat/>
    <w:rsid w:val="00D64774"/>
    <w:pPr>
      <w:ind w:left="720"/>
      <w:contextualSpacing/>
    </w:pPr>
  </w:style>
  <w:style w:type="table" w:styleId="TableGrid">
    <w:name w:val="Table Grid"/>
    <w:basedOn w:val="TableNormal"/>
    <w:uiPriority w:val="59"/>
    <w:rsid w:val="00D647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64774"/>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CB1A11"/>
    <w:rPr>
      <w:color w:val="0000FF"/>
      <w:u w:val="single"/>
    </w:rPr>
  </w:style>
  <w:style w:type="paragraph" w:styleId="BodyTextIndent2">
    <w:name w:val="Body Text Indent 2"/>
    <w:basedOn w:val="Normal"/>
    <w:link w:val="BodyTextIndent2Char"/>
    <w:rsid w:val="00440169"/>
    <w:pPr>
      <w:spacing w:after="0" w:line="240" w:lineRule="auto"/>
      <w:ind w:left="567"/>
      <w:jc w:val="both"/>
    </w:pPr>
    <w:rPr>
      <w:rFonts w:ascii="Arial" w:eastAsia="Times New Roman" w:hAnsi="Arial"/>
      <w:b/>
      <w:bCs/>
      <w:sz w:val="24"/>
      <w:szCs w:val="24"/>
      <w:lang w:val="en-US"/>
    </w:rPr>
  </w:style>
  <w:style w:type="character" w:customStyle="1" w:styleId="BodyTextIndent2Char">
    <w:name w:val="Body Text Indent 2 Char"/>
    <w:basedOn w:val="DefaultParagraphFont"/>
    <w:link w:val="BodyTextIndent2"/>
    <w:rsid w:val="00440169"/>
    <w:rPr>
      <w:rFonts w:ascii="Arial" w:eastAsia="Times New Roman" w:hAnsi="Arial" w:cs="Times New Roman"/>
      <w:b/>
      <w:bCs/>
      <w:sz w:val="24"/>
      <w:szCs w:val="24"/>
      <w:lang w:val="en-US"/>
    </w:rPr>
  </w:style>
  <w:style w:type="table" w:styleId="MediumShading1-Accent2">
    <w:name w:val="Medium Shading 1 Accent 2"/>
    <w:basedOn w:val="TableNormal"/>
    <w:uiPriority w:val="63"/>
    <w:rsid w:val="00862B4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1343D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2">
    <w:name w:val="Colorful Grid Accent 2"/>
    <w:basedOn w:val="TableNormal"/>
    <w:uiPriority w:val="73"/>
    <w:rsid w:val="001343D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
    <w:name w:val="Light Shading"/>
    <w:basedOn w:val="TableNormal"/>
    <w:uiPriority w:val="60"/>
    <w:rsid w:val="00F02FD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2">
    <w:name w:val="Medium Shading 2 Accent 2"/>
    <w:basedOn w:val="TableNormal"/>
    <w:uiPriority w:val="64"/>
    <w:rsid w:val="00F02FD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F02FDB"/>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4">
    <w:name w:val="Medium List 2 Accent 4"/>
    <w:basedOn w:val="TableNormal"/>
    <w:uiPriority w:val="66"/>
    <w:rsid w:val="006141C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rsid w:val="006141C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ABLOCKPARA">
    <w:name w:val="A BLOCK PARA"/>
    <w:basedOn w:val="Normal"/>
    <w:link w:val="ABLOCKPARAChar3"/>
    <w:rsid w:val="00C87F32"/>
    <w:pPr>
      <w:spacing w:before="120" w:after="120" w:line="240" w:lineRule="auto"/>
      <w:ind w:left="851"/>
      <w:jc w:val="both"/>
    </w:pPr>
    <w:rPr>
      <w:rFonts w:ascii="Arial" w:eastAsia="Times New Roman" w:hAnsi="Arial"/>
      <w:szCs w:val="20"/>
      <w:lang w:val="en-GB"/>
    </w:rPr>
  </w:style>
  <w:style w:type="character" w:customStyle="1" w:styleId="ABLOCKPARAChar3">
    <w:name w:val="A BLOCK PARA Char3"/>
    <w:link w:val="ABLOCKPARA"/>
    <w:rsid w:val="00C87F32"/>
    <w:rPr>
      <w:rFonts w:ascii="Arial" w:eastAsia="Times New Roman" w:hAnsi="Arial" w:cs="Times New Roman"/>
      <w:szCs w:val="20"/>
      <w:lang w:val="en-GB"/>
    </w:rPr>
  </w:style>
  <w:style w:type="paragraph" w:customStyle="1" w:styleId="Text1">
    <w:name w:val="Text 1"/>
    <w:link w:val="Text1Char1"/>
    <w:rsid w:val="006A7A0D"/>
    <w:pPr>
      <w:spacing w:before="72" w:after="144" w:line="300" w:lineRule="auto"/>
      <w:ind w:firstLine="360"/>
      <w:jc w:val="both"/>
    </w:pPr>
    <w:rPr>
      <w:rFonts w:ascii="Comic Sans MS" w:eastAsia="Times New Roman" w:hAnsi="Comic Sans MS" w:cs="Times New Roman"/>
    </w:rPr>
  </w:style>
  <w:style w:type="character" w:customStyle="1" w:styleId="Text1Char1">
    <w:name w:val="Text 1 Char1"/>
    <w:link w:val="Text1"/>
    <w:rsid w:val="006A7A0D"/>
    <w:rPr>
      <w:rFonts w:ascii="Comic Sans MS" w:eastAsia="Times New Roman" w:hAnsi="Comic Sans MS" w:cs="Times New Roman"/>
    </w:rPr>
  </w:style>
  <w:style w:type="character" w:customStyle="1" w:styleId="Heading2Char">
    <w:name w:val="Heading 2 Char"/>
    <w:basedOn w:val="DefaultParagraphFont"/>
    <w:link w:val="Heading2"/>
    <w:rsid w:val="00DC64BE"/>
    <w:rPr>
      <w:rFonts w:cs="Calibri"/>
      <w:b/>
      <w:i/>
      <w:color w:val="FFFFFF" w:themeColor="background1"/>
      <w:spacing w:val="-4"/>
      <w:kern w:val="28"/>
      <w:lang w:val="en-GB"/>
    </w:rPr>
  </w:style>
  <w:style w:type="character" w:customStyle="1" w:styleId="Heading3Char">
    <w:name w:val="Heading 3 Char"/>
    <w:aliases w:val="H3 Char,l3 Char,h3 Char,sub-sub Char,Titre 3 Char,MR liv. 2 Char,Underrubrik2 Char,sub Char,Section Char,heading 3 Char,h3 sub heading Char,head3 Char,Head III Char,3 bullet Char,bullet Char,SECOND Char,Second Char,BLANK2 Char,b1 Char"/>
    <w:basedOn w:val="DefaultParagraphFont"/>
    <w:link w:val="Heading3"/>
    <w:rsid w:val="00057E21"/>
    <w:rPr>
      <w:rFonts w:eastAsia="Times New Roman" w:cs="Times New Roman"/>
      <w:b/>
      <w:i/>
      <w:color w:val="FFFFFF" w:themeColor="background1"/>
      <w:spacing w:val="-4"/>
      <w:kern w:val="28"/>
      <w:sz w:val="24"/>
      <w:szCs w:val="20"/>
      <w:lang w:val="en-GB"/>
    </w:rPr>
  </w:style>
  <w:style w:type="character" w:customStyle="1" w:styleId="Heading4Char">
    <w:name w:val="Heading 4 Char"/>
    <w:aliases w:val="H4 Char,Subhead C Char,h4 Char,Titre 4 Char,MR liv Char,Map Title Char,4 dash Char,d Char,a. Char,4 dash1 Char,d1 Char,31 Char,h41 Char,a.1 Char,4 dash2 Char,d2 Char,32 Char,h42 Char,a.2 Char,4 dash3 Char,d3 Char,33 Char,h43 Char,a.3 Char"/>
    <w:basedOn w:val="DefaultParagraphFont"/>
    <w:link w:val="Heading4"/>
    <w:rsid w:val="00B10AE8"/>
    <w:rPr>
      <w:rFonts w:ascii="Arial" w:eastAsia="Times New Roman" w:hAnsi="Arial" w:cs="Times New Roman"/>
      <w:spacing w:val="-4"/>
      <w:kern w:val="28"/>
      <w:szCs w:val="20"/>
      <w:lang w:val="en-US"/>
    </w:rPr>
  </w:style>
  <w:style w:type="character" w:customStyle="1" w:styleId="Heading5Char">
    <w:name w:val="Heading 5 Char"/>
    <w:aliases w:val="H5 Char,H51 Char,H52 Char,H53 Char,H54 Char,H55 Char,Block Label Char"/>
    <w:basedOn w:val="DefaultParagraphFont"/>
    <w:link w:val="Heading5"/>
    <w:rsid w:val="00B10AE8"/>
    <w:rPr>
      <w:rFonts w:ascii="Times New Roman" w:eastAsia="Times New Roman" w:hAnsi="Times New Roman" w:cs="Times New Roman"/>
      <w:i/>
      <w:spacing w:val="-4"/>
      <w:kern w:val="28"/>
      <w:sz w:val="20"/>
      <w:szCs w:val="20"/>
      <w:lang w:val="en-GB"/>
    </w:rPr>
  </w:style>
  <w:style w:type="character" w:customStyle="1" w:styleId="Heading6Char">
    <w:name w:val="Heading 6 Char"/>
    <w:aliases w:val="Heading 61 Char"/>
    <w:basedOn w:val="DefaultParagraphFont"/>
    <w:link w:val="Heading6"/>
    <w:rsid w:val="00B10AE8"/>
    <w:rPr>
      <w:rFonts w:ascii="Times New Roman" w:eastAsia="Times New Roman" w:hAnsi="Times New Roman" w:cs="Times New Roman"/>
      <w:i/>
      <w:sz w:val="20"/>
      <w:szCs w:val="20"/>
      <w:lang w:val="en-GB"/>
    </w:rPr>
  </w:style>
  <w:style w:type="character" w:customStyle="1" w:styleId="Heading7Char">
    <w:name w:val="Heading 7 Char"/>
    <w:basedOn w:val="DefaultParagraphFont"/>
    <w:link w:val="Heading7"/>
    <w:rsid w:val="00B10AE8"/>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B10AE8"/>
    <w:rPr>
      <w:rFonts w:ascii="Times New Roman" w:eastAsia="Times New Roman" w:hAnsi="Times New Roman" w:cs="Times New Roman"/>
      <w:i/>
      <w:sz w:val="18"/>
      <w:szCs w:val="20"/>
      <w:lang w:val="en-GB"/>
    </w:rPr>
  </w:style>
  <w:style w:type="character" w:customStyle="1" w:styleId="Heading9Char">
    <w:name w:val="Heading 9 Char"/>
    <w:basedOn w:val="DefaultParagraphFont"/>
    <w:link w:val="Heading9"/>
    <w:rsid w:val="00B10AE8"/>
    <w:rPr>
      <w:rFonts w:ascii="Times New Roman" w:eastAsia="Times New Roman" w:hAnsi="Times New Roman" w:cs="Times New Roman"/>
      <w:sz w:val="18"/>
      <w:szCs w:val="20"/>
      <w:lang w:val="en-GB"/>
    </w:rPr>
  </w:style>
  <w:style w:type="numbering" w:customStyle="1" w:styleId="NoList1">
    <w:name w:val="No List1"/>
    <w:next w:val="NoList"/>
    <w:uiPriority w:val="99"/>
    <w:semiHidden/>
    <w:unhideWhenUsed/>
    <w:rsid w:val="00B10AE8"/>
  </w:style>
  <w:style w:type="numbering" w:customStyle="1" w:styleId="NoList2">
    <w:name w:val="No List2"/>
    <w:next w:val="NoList"/>
    <w:uiPriority w:val="99"/>
    <w:semiHidden/>
    <w:unhideWhenUsed/>
    <w:rsid w:val="00155353"/>
  </w:style>
  <w:style w:type="numbering" w:customStyle="1" w:styleId="NoList3">
    <w:name w:val="No List3"/>
    <w:next w:val="NoList"/>
    <w:uiPriority w:val="99"/>
    <w:semiHidden/>
    <w:unhideWhenUsed/>
    <w:rsid w:val="0074426F"/>
  </w:style>
  <w:style w:type="character" w:customStyle="1" w:styleId="Heading1Char">
    <w:name w:val="Heading 1 Char"/>
    <w:basedOn w:val="DefaultParagraphFont"/>
    <w:link w:val="Heading1"/>
    <w:uiPriority w:val="9"/>
    <w:rsid w:val="0073553F"/>
    <w:rPr>
      <w:rFonts w:eastAsiaTheme="majorEastAsia" w:cstheme="majorBidi"/>
      <w:b/>
      <w:bCs/>
      <w:i/>
      <w:color w:val="FFFFFF" w:themeColor="background1"/>
      <w:sz w:val="28"/>
      <w:szCs w:val="28"/>
    </w:rPr>
  </w:style>
  <w:style w:type="paragraph" w:styleId="Title">
    <w:name w:val="Title"/>
    <w:basedOn w:val="Normal"/>
    <w:next w:val="Normal"/>
    <w:link w:val="TitleChar"/>
    <w:uiPriority w:val="10"/>
    <w:qFormat/>
    <w:rsid w:val="00E077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7720"/>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DE05DD"/>
    <w:pPr>
      <w:spacing w:before="360" w:after="360"/>
    </w:pPr>
    <w:rPr>
      <w:rFonts w:asciiTheme="minorHAnsi" w:hAnsiTheme="minorHAnsi"/>
      <w:b/>
      <w:bCs/>
      <w:caps/>
      <w:u w:val="single"/>
    </w:rPr>
  </w:style>
  <w:style w:type="paragraph" w:styleId="TOC2">
    <w:name w:val="toc 2"/>
    <w:basedOn w:val="Normal"/>
    <w:next w:val="Normal"/>
    <w:autoRedefine/>
    <w:uiPriority w:val="39"/>
    <w:unhideWhenUsed/>
    <w:rsid w:val="00DE05DD"/>
    <w:pPr>
      <w:spacing w:after="0"/>
    </w:pPr>
    <w:rPr>
      <w:rFonts w:asciiTheme="minorHAnsi" w:hAnsiTheme="minorHAnsi"/>
      <w:b/>
      <w:bCs/>
      <w:smallCaps/>
    </w:rPr>
  </w:style>
  <w:style w:type="paragraph" w:styleId="TOC3">
    <w:name w:val="toc 3"/>
    <w:basedOn w:val="Normal"/>
    <w:next w:val="Normal"/>
    <w:autoRedefine/>
    <w:uiPriority w:val="39"/>
    <w:unhideWhenUsed/>
    <w:rsid w:val="00DE05DD"/>
    <w:pPr>
      <w:spacing w:after="0"/>
    </w:pPr>
    <w:rPr>
      <w:rFonts w:asciiTheme="minorHAnsi" w:hAnsiTheme="minorHAnsi"/>
      <w:smallCaps/>
    </w:rPr>
  </w:style>
  <w:style w:type="paragraph" w:styleId="TOC4">
    <w:name w:val="toc 4"/>
    <w:basedOn w:val="Normal"/>
    <w:next w:val="Normal"/>
    <w:autoRedefine/>
    <w:uiPriority w:val="39"/>
    <w:unhideWhenUsed/>
    <w:rsid w:val="00DE05DD"/>
    <w:pPr>
      <w:spacing w:after="0"/>
    </w:pPr>
    <w:rPr>
      <w:rFonts w:asciiTheme="minorHAnsi" w:hAnsiTheme="minorHAnsi"/>
    </w:rPr>
  </w:style>
  <w:style w:type="paragraph" w:styleId="TOC5">
    <w:name w:val="toc 5"/>
    <w:basedOn w:val="Normal"/>
    <w:next w:val="Normal"/>
    <w:autoRedefine/>
    <w:uiPriority w:val="39"/>
    <w:unhideWhenUsed/>
    <w:rsid w:val="00DE05DD"/>
    <w:pPr>
      <w:spacing w:after="0"/>
    </w:pPr>
    <w:rPr>
      <w:rFonts w:asciiTheme="minorHAnsi" w:hAnsiTheme="minorHAnsi"/>
    </w:rPr>
  </w:style>
  <w:style w:type="paragraph" w:styleId="TOC6">
    <w:name w:val="toc 6"/>
    <w:basedOn w:val="Normal"/>
    <w:next w:val="Normal"/>
    <w:autoRedefine/>
    <w:uiPriority w:val="39"/>
    <w:unhideWhenUsed/>
    <w:rsid w:val="00DE05DD"/>
    <w:pPr>
      <w:spacing w:after="0"/>
    </w:pPr>
    <w:rPr>
      <w:rFonts w:asciiTheme="minorHAnsi" w:hAnsiTheme="minorHAnsi"/>
    </w:rPr>
  </w:style>
  <w:style w:type="paragraph" w:styleId="TOC7">
    <w:name w:val="toc 7"/>
    <w:basedOn w:val="Normal"/>
    <w:next w:val="Normal"/>
    <w:autoRedefine/>
    <w:uiPriority w:val="39"/>
    <w:unhideWhenUsed/>
    <w:rsid w:val="00DE05DD"/>
    <w:pPr>
      <w:spacing w:after="0"/>
    </w:pPr>
    <w:rPr>
      <w:rFonts w:asciiTheme="minorHAnsi" w:hAnsiTheme="minorHAnsi"/>
    </w:rPr>
  </w:style>
  <w:style w:type="paragraph" w:styleId="TOC8">
    <w:name w:val="toc 8"/>
    <w:basedOn w:val="Normal"/>
    <w:next w:val="Normal"/>
    <w:autoRedefine/>
    <w:uiPriority w:val="39"/>
    <w:unhideWhenUsed/>
    <w:rsid w:val="00DE05DD"/>
    <w:pPr>
      <w:spacing w:after="0"/>
    </w:pPr>
    <w:rPr>
      <w:rFonts w:asciiTheme="minorHAnsi" w:hAnsiTheme="minorHAnsi"/>
    </w:rPr>
  </w:style>
  <w:style w:type="paragraph" w:styleId="TOC9">
    <w:name w:val="toc 9"/>
    <w:basedOn w:val="Normal"/>
    <w:next w:val="Normal"/>
    <w:autoRedefine/>
    <w:uiPriority w:val="39"/>
    <w:unhideWhenUsed/>
    <w:rsid w:val="00DE05DD"/>
    <w:pPr>
      <w:spacing w:after="0"/>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2B0"/>
    <w:rPr>
      <w:rFonts w:ascii="Calibri" w:eastAsia="Calibri" w:hAnsi="Calibri" w:cs="Times New Roman"/>
    </w:rPr>
  </w:style>
  <w:style w:type="paragraph" w:styleId="Heading1">
    <w:name w:val="heading 1"/>
    <w:basedOn w:val="Normal"/>
    <w:next w:val="Normal"/>
    <w:link w:val="Heading1Char"/>
    <w:uiPriority w:val="9"/>
    <w:qFormat/>
    <w:rsid w:val="0073553F"/>
    <w:pPr>
      <w:keepNext/>
      <w:keepLines/>
      <w:spacing w:before="480" w:after="0" w:line="360" w:lineRule="auto"/>
      <w:jc w:val="center"/>
      <w:outlineLvl w:val="0"/>
    </w:pPr>
    <w:rPr>
      <w:rFonts w:asciiTheme="minorHAnsi" w:eastAsiaTheme="majorEastAsia" w:hAnsiTheme="minorHAnsi" w:cstheme="majorBidi"/>
      <w:b/>
      <w:bCs/>
      <w:i/>
      <w:color w:val="FFFFFF" w:themeColor="background1"/>
      <w:sz w:val="28"/>
      <w:szCs w:val="28"/>
    </w:rPr>
  </w:style>
  <w:style w:type="paragraph" w:styleId="Heading2">
    <w:name w:val="heading 2"/>
    <w:basedOn w:val="Normal"/>
    <w:next w:val="ABLOCKPARA"/>
    <w:link w:val="Heading2Char"/>
    <w:autoRedefine/>
    <w:qFormat/>
    <w:rsid w:val="00DC64BE"/>
    <w:pPr>
      <w:spacing w:before="120" w:after="120" w:line="240" w:lineRule="auto"/>
      <w:outlineLvl w:val="1"/>
    </w:pPr>
    <w:rPr>
      <w:rFonts w:asciiTheme="minorHAnsi" w:eastAsiaTheme="minorHAnsi" w:hAnsiTheme="minorHAnsi" w:cs="Calibri"/>
      <w:b/>
      <w:i/>
      <w:color w:val="FFFFFF" w:themeColor="background1"/>
      <w:spacing w:val="-4"/>
      <w:kern w:val="28"/>
      <w:lang w:val="en-GB"/>
    </w:rPr>
  </w:style>
  <w:style w:type="paragraph" w:styleId="Heading3">
    <w:name w:val="heading 3"/>
    <w:aliases w:val="H3,l3,h3,sub-sub,Titre 3,MR liv. 2,Underrubrik2,sub,Section,heading 3,h3 sub heading,head3,Head III,3 bullet,bullet,SECOND,Second,BLANK2,4 bullet,bdullet,subhead,3 bullet1,b1,22,bullet1,SECOND1,Second1,BLANK21,h31,4 bullet1,bdullet1,subhead1,b"/>
    <w:basedOn w:val="Normal"/>
    <w:next w:val="ABLOCKPARA"/>
    <w:link w:val="Heading3Char"/>
    <w:qFormat/>
    <w:rsid w:val="00057E21"/>
    <w:pPr>
      <w:keepNext/>
      <w:keepLines/>
      <w:numPr>
        <w:ilvl w:val="2"/>
      </w:numPr>
      <w:tabs>
        <w:tab w:val="num" w:pos="720"/>
      </w:tabs>
      <w:spacing w:before="120" w:after="120" w:line="240" w:lineRule="auto"/>
      <w:outlineLvl w:val="2"/>
    </w:pPr>
    <w:rPr>
      <w:rFonts w:asciiTheme="minorHAnsi" w:eastAsia="Times New Roman" w:hAnsiTheme="minorHAnsi"/>
      <w:b/>
      <w:i/>
      <w:color w:val="FFFFFF" w:themeColor="background1"/>
      <w:spacing w:val="-4"/>
      <w:kern w:val="28"/>
      <w:sz w:val="24"/>
      <w:szCs w:val="20"/>
      <w:lang w:val="en-GB"/>
    </w:rPr>
  </w:style>
  <w:style w:type="paragraph" w:styleId="Heading4">
    <w:name w:val="heading 4"/>
    <w:aliases w:val="H4,Subhead C,h4,Titre 4,MR liv,Map Title,4 dash,d,a.,4 dash1,d1,31,h41,a.1,4 dash2,d2,32,h42,a.2,4 dash3,d3,33,h43,a.3,4 dash4,d4,34,h44,a.4,Sub sub heading,4 dash5,d5,35,h45,a.5,Sub sub heading1,4 dash6,d6,36,h46,a.6,Sub sub heading2,4 dash7"/>
    <w:basedOn w:val="Normal"/>
    <w:next w:val="Normal"/>
    <w:link w:val="Heading4Char"/>
    <w:qFormat/>
    <w:rsid w:val="00B10AE8"/>
    <w:pPr>
      <w:keepNext/>
      <w:keepLines/>
      <w:numPr>
        <w:ilvl w:val="3"/>
      </w:numPr>
      <w:tabs>
        <w:tab w:val="num" w:pos="1290"/>
      </w:tabs>
      <w:spacing w:before="140" w:after="120" w:line="220" w:lineRule="atLeast"/>
      <w:outlineLvl w:val="3"/>
    </w:pPr>
    <w:rPr>
      <w:rFonts w:ascii="Arial" w:eastAsia="Times New Roman" w:hAnsi="Arial"/>
      <w:spacing w:val="-4"/>
      <w:kern w:val="28"/>
      <w:szCs w:val="20"/>
      <w:lang w:val="en-US"/>
    </w:rPr>
  </w:style>
  <w:style w:type="paragraph" w:styleId="Heading5">
    <w:name w:val="heading 5"/>
    <w:aliases w:val="H5,H51,H52,H53,H54,H55,Block Label"/>
    <w:basedOn w:val="Normal"/>
    <w:next w:val="Normal"/>
    <w:link w:val="Heading5Char"/>
    <w:qFormat/>
    <w:rsid w:val="00B10AE8"/>
    <w:pPr>
      <w:keepNext/>
      <w:keepLines/>
      <w:numPr>
        <w:ilvl w:val="4"/>
      </w:numPr>
      <w:tabs>
        <w:tab w:val="num" w:pos="1008"/>
      </w:tabs>
      <w:spacing w:before="220" w:after="220" w:line="220" w:lineRule="atLeast"/>
      <w:outlineLvl w:val="4"/>
    </w:pPr>
    <w:rPr>
      <w:rFonts w:ascii="Times New Roman" w:eastAsia="Times New Roman" w:hAnsi="Times New Roman"/>
      <w:i/>
      <w:spacing w:val="-4"/>
      <w:kern w:val="28"/>
      <w:sz w:val="20"/>
      <w:szCs w:val="20"/>
      <w:lang w:val="en-GB"/>
    </w:rPr>
  </w:style>
  <w:style w:type="paragraph" w:styleId="Heading6">
    <w:name w:val="heading 6"/>
    <w:aliases w:val="Heading 61"/>
    <w:basedOn w:val="Normal"/>
    <w:next w:val="Normal"/>
    <w:link w:val="Heading6Char"/>
    <w:qFormat/>
    <w:rsid w:val="00B10AE8"/>
    <w:pPr>
      <w:numPr>
        <w:ilvl w:val="5"/>
      </w:numPr>
      <w:tabs>
        <w:tab w:val="num" w:pos="1152"/>
      </w:tabs>
      <w:spacing w:after="0" w:line="240" w:lineRule="auto"/>
      <w:outlineLvl w:val="5"/>
    </w:pPr>
    <w:rPr>
      <w:rFonts w:ascii="Times New Roman" w:eastAsia="Times New Roman" w:hAnsi="Times New Roman"/>
      <w:i/>
      <w:sz w:val="20"/>
      <w:szCs w:val="20"/>
      <w:lang w:val="en-GB"/>
    </w:rPr>
  </w:style>
  <w:style w:type="paragraph" w:styleId="Heading7">
    <w:name w:val="heading 7"/>
    <w:basedOn w:val="Normal"/>
    <w:next w:val="Normal"/>
    <w:link w:val="Heading7Char"/>
    <w:qFormat/>
    <w:rsid w:val="00B10AE8"/>
    <w:pPr>
      <w:numPr>
        <w:ilvl w:val="6"/>
      </w:numPr>
      <w:tabs>
        <w:tab w:val="num" w:pos="1296"/>
      </w:tabs>
      <w:spacing w:after="0" w:line="240" w:lineRule="auto"/>
      <w:outlineLvl w:val="6"/>
    </w:pPr>
    <w:rPr>
      <w:rFonts w:ascii="Times New Roman" w:eastAsia="Times New Roman" w:hAnsi="Times New Roman"/>
      <w:sz w:val="20"/>
      <w:szCs w:val="20"/>
      <w:lang w:val="en-GB"/>
    </w:rPr>
  </w:style>
  <w:style w:type="paragraph" w:styleId="Heading8">
    <w:name w:val="heading 8"/>
    <w:basedOn w:val="Normal"/>
    <w:next w:val="Normal"/>
    <w:link w:val="Heading8Char"/>
    <w:qFormat/>
    <w:rsid w:val="00B10AE8"/>
    <w:pPr>
      <w:numPr>
        <w:ilvl w:val="7"/>
      </w:numPr>
      <w:tabs>
        <w:tab w:val="num" w:pos="1440"/>
      </w:tabs>
      <w:spacing w:after="0" w:line="240" w:lineRule="auto"/>
      <w:outlineLvl w:val="7"/>
    </w:pPr>
    <w:rPr>
      <w:rFonts w:ascii="Times New Roman" w:eastAsia="Times New Roman" w:hAnsi="Times New Roman"/>
      <w:i/>
      <w:sz w:val="18"/>
      <w:szCs w:val="20"/>
      <w:lang w:val="en-GB"/>
    </w:rPr>
  </w:style>
  <w:style w:type="paragraph" w:styleId="Heading9">
    <w:name w:val="heading 9"/>
    <w:basedOn w:val="Normal"/>
    <w:next w:val="Normal"/>
    <w:link w:val="Heading9Char"/>
    <w:qFormat/>
    <w:rsid w:val="00B10AE8"/>
    <w:pPr>
      <w:numPr>
        <w:ilvl w:val="8"/>
      </w:numPr>
      <w:tabs>
        <w:tab w:val="num" w:pos="1584"/>
      </w:tabs>
      <w:spacing w:after="0" w:line="240" w:lineRule="auto"/>
      <w:outlineLvl w:val="8"/>
    </w:pPr>
    <w:rPr>
      <w:rFonts w:ascii="Times New Roman" w:eastAsia="Times New Roman" w:hAnsi="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link w:val="HeaderChar"/>
    <w:uiPriority w:val="99"/>
    <w:unhideWhenUsed/>
    <w:rsid w:val="001B72B0"/>
    <w:pPr>
      <w:tabs>
        <w:tab w:val="center" w:pos="4513"/>
        <w:tab w:val="right" w:pos="9026"/>
      </w:tabs>
      <w:spacing w:after="0" w:line="240" w:lineRule="auto"/>
    </w:pPr>
  </w:style>
  <w:style w:type="character" w:customStyle="1" w:styleId="HeaderChar">
    <w:name w:val="Header Char"/>
    <w:aliases w:val="hd Char"/>
    <w:basedOn w:val="DefaultParagraphFont"/>
    <w:link w:val="Header"/>
    <w:uiPriority w:val="99"/>
    <w:rsid w:val="001B72B0"/>
    <w:rPr>
      <w:rFonts w:ascii="Calibri" w:eastAsia="Calibri" w:hAnsi="Calibri" w:cs="Times New Roman"/>
    </w:rPr>
  </w:style>
  <w:style w:type="paragraph" w:styleId="Footer">
    <w:name w:val="footer"/>
    <w:basedOn w:val="Normal"/>
    <w:link w:val="FooterChar"/>
    <w:uiPriority w:val="99"/>
    <w:unhideWhenUsed/>
    <w:rsid w:val="001B7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2B0"/>
    <w:rPr>
      <w:rFonts w:ascii="Calibri" w:eastAsia="Calibri" w:hAnsi="Calibri" w:cs="Times New Roman"/>
    </w:rPr>
  </w:style>
  <w:style w:type="paragraph" w:styleId="BalloonText">
    <w:name w:val="Balloon Text"/>
    <w:basedOn w:val="Normal"/>
    <w:link w:val="BalloonTextChar"/>
    <w:uiPriority w:val="99"/>
    <w:semiHidden/>
    <w:unhideWhenUsed/>
    <w:rsid w:val="001B7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2B0"/>
    <w:rPr>
      <w:rFonts w:ascii="Tahoma" w:eastAsia="Calibri" w:hAnsi="Tahoma" w:cs="Tahoma"/>
      <w:sz w:val="16"/>
      <w:szCs w:val="16"/>
    </w:rPr>
  </w:style>
  <w:style w:type="paragraph" w:styleId="NoSpacing">
    <w:name w:val="No Spacing"/>
    <w:link w:val="NoSpacingChar"/>
    <w:uiPriority w:val="1"/>
    <w:qFormat/>
    <w:rsid w:val="0073553F"/>
    <w:pPr>
      <w:spacing w:after="0" w:line="240" w:lineRule="auto"/>
      <w:jc w:val="both"/>
    </w:pPr>
    <w:rPr>
      <w:rFonts w:eastAsiaTheme="minorEastAsia"/>
      <w:sz w:val="20"/>
      <w:lang w:val="en-US"/>
    </w:rPr>
  </w:style>
  <w:style w:type="character" w:customStyle="1" w:styleId="NoSpacingChar">
    <w:name w:val="No Spacing Char"/>
    <w:basedOn w:val="DefaultParagraphFont"/>
    <w:link w:val="NoSpacing"/>
    <w:uiPriority w:val="1"/>
    <w:rsid w:val="0073553F"/>
    <w:rPr>
      <w:rFonts w:eastAsiaTheme="minorEastAsia"/>
      <w:sz w:val="20"/>
      <w:lang w:val="en-US"/>
    </w:rPr>
  </w:style>
  <w:style w:type="paragraph" w:styleId="ListParagraph">
    <w:name w:val="List Paragraph"/>
    <w:basedOn w:val="Normal"/>
    <w:uiPriority w:val="34"/>
    <w:qFormat/>
    <w:rsid w:val="00D64774"/>
    <w:pPr>
      <w:ind w:left="720"/>
      <w:contextualSpacing/>
    </w:pPr>
  </w:style>
  <w:style w:type="table" w:styleId="TableGrid">
    <w:name w:val="Table Grid"/>
    <w:basedOn w:val="TableNormal"/>
    <w:uiPriority w:val="59"/>
    <w:rsid w:val="00D647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64774"/>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CB1A11"/>
    <w:rPr>
      <w:color w:val="0000FF"/>
      <w:u w:val="single"/>
    </w:rPr>
  </w:style>
  <w:style w:type="paragraph" w:styleId="BodyTextIndent2">
    <w:name w:val="Body Text Indent 2"/>
    <w:basedOn w:val="Normal"/>
    <w:link w:val="BodyTextIndent2Char"/>
    <w:rsid w:val="00440169"/>
    <w:pPr>
      <w:spacing w:after="0" w:line="240" w:lineRule="auto"/>
      <w:ind w:left="567"/>
      <w:jc w:val="both"/>
    </w:pPr>
    <w:rPr>
      <w:rFonts w:ascii="Arial" w:eastAsia="Times New Roman" w:hAnsi="Arial"/>
      <w:b/>
      <w:bCs/>
      <w:sz w:val="24"/>
      <w:szCs w:val="24"/>
      <w:lang w:val="en-US"/>
    </w:rPr>
  </w:style>
  <w:style w:type="character" w:customStyle="1" w:styleId="BodyTextIndent2Char">
    <w:name w:val="Body Text Indent 2 Char"/>
    <w:basedOn w:val="DefaultParagraphFont"/>
    <w:link w:val="BodyTextIndent2"/>
    <w:rsid w:val="00440169"/>
    <w:rPr>
      <w:rFonts w:ascii="Arial" w:eastAsia="Times New Roman" w:hAnsi="Arial" w:cs="Times New Roman"/>
      <w:b/>
      <w:bCs/>
      <w:sz w:val="24"/>
      <w:szCs w:val="24"/>
      <w:lang w:val="en-US"/>
    </w:rPr>
  </w:style>
  <w:style w:type="table" w:styleId="MediumShading1-Accent2">
    <w:name w:val="Medium Shading 1 Accent 2"/>
    <w:basedOn w:val="TableNormal"/>
    <w:uiPriority w:val="63"/>
    <w:rsid w:val="00862B4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1343D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2">
    <w:name w:val="Colorful Grid Accent 2"/>
    <w:basedOn w:val="TableNormal"/>
    <w:uiPriority w:val="73"/>
    <w:rsid w:val="001343D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
    <w:name w:val="Light Shading"/>
    <w:basedOn w:val="TableNormal"/>
    <w:uiPriority w:val="60"/>
    <w:rsid w:val="00F02FD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2">
    <w:name w:val="Medium Shading 2 Accent 2"/>
    <w:basedOn w:val="TableNormal"/>
    <w:uiPriority w:val="64"/>
    <w:rsid w:val="00F02FD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F02FDB"/>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4">
    <w:name w:val="Medium List 2 Accent 4"/>
    <w:basedOn w:val="TableNormal"/>
    <w:uiPriority w:val="66"/>
    <w:rsid w:val="006141C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rsid w:val="006141C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ABLOCKPARA">
    <w:name w:val="A BLOCK PARA"/>
    <w:basedOn w:val="Normal"/>
    <w:link w:val="ABLOCKPARAChar3"/>
    <w:rsid w:val="00C87F32"/>
    <w:pPr>
      <w:spacing w:before="120" w:after="120" w:line="240" w:lineRule="auto"/>
      <w:ind w:left="851"/>
      <w:jc w:val="both"/>
    </w:pPr>
    <w:rPr>
      <w:rFonts w:ascii="Arial" w:eastAsia="Times New Roman" w:hAnsi="Arial"/>
      <w:szCs w:val="20"/>
      <w:lang w:val="en-GB"/>
    </w:rPr>
  </w:style>
  <w:style w:type="character" w:customStyle="1" w:styleId="ABLOCKPARAChar3">
    <w:name w:val="A BLOCK PARA Char3"/>
    <w:link w:val="ABLOCKPARA"/>
    <w:rsid w:val="00C87F32"/>
    <w:rPr>
      <w:rFonts w:ascii="Arial" w:eastAsia="Times New Roman" w:hAnsi="Arial" w:cs="Times New Roman"/>
      <w:szCs w:val="20"/>
      <w:lang w:val="en-GB"/>
    </w:rPr>
  </w:style>
  <w:style w:type="paragraph" w:customStyle="1" w:styleId="Text1">
    <w:name w:val="Text 1"/>
    <w:link w:val="Text1Char1"/>
    <w:rsid w:val="006A7A0D"/>
    <w:pPr>
      <w:spacing w:before="72" w:after="144" w:line="300" w:lineRule="auto"/>
      <w:ind w:firstLine="360"/>
      <w:jc w:val="both"/>
    </w:pPr>
    <w:rPr>
      <w:rFonts w:ascii="Comic Sans MS" w:eastAsia="Times New Roman" w:hAnsi="Comic Sans MS" w:cs="Times New Roman"/>
    </w:rPr>
  </w:style>
  <w:style w:type="character" w:customStyle="1" w:styleId="Text1Char1">
    <w:name w:val="Text 1 Char1"/>
    <w:link w:val="Text1"/>
    <w:rsid w:val="006A7A0D"/>
    <w:rPr>
      <w:rFonts w:ascii="Comic Sans MS" w:eastAsia="Times New Roman" w:hAnsi="Comic Sans MS" w:cs="Times New Roman"/>
    </w:rPr>
  </w:style>
  <w:style w:type="character" w:customStyle="1" w:styleId="Heading2Char">
    <w:name w:val="Heading 2 Char"/>
    <w:basedOn w:val="DefaultParagraphFont"/>
    <w:link w:val="Heading2"/>
    <w:rsid w:val="00DC64BE"/>
    <w:rPr>
      <w:rFonts w:cs="Calibri"/>
      <w:b/>
      <w:i/>
      <w:color w:val="FFFFFF" w:themeColor="background1"/>
      <w:spacing w:val="-4"/>
      <w:kern w:val="28"/>
      <w:lang w:val="en-GB"/>
    </w:rPr>
  </w:style>
  <w:style w:type="character" w:customStyle="1" w:styleId="Heading3Char">
    <w:name w:val="Heading 3 Char"/>
    <w:aliases w:val="H3 Char,l3 Char,h3 Char,sub-sub Char,Titre 3 Char,MR liv. 2 Char,Underrubrik2 Char,sub Char,Section Char,heading 3 Char,h3 sub heading Char,head3 Char,Head III Char,3 bullet Char,bullet Char,SECOND Char,Second Char,BLANK2 Char,b1 Char"/>
    <w:basedOn w:val="DefaultParagraphFont"/>
    <w:link w:val="Heading3"/>
    <w:rsid w:val="00057E21"/>
    <w:rPr>
      <w:rFonts w:eastAsia="Times New Roman" w:cs="Times New Roman"/>
      <w:b/>
      <w:i/>
      <w:color w:val="FFFFFF" w:themeColor="background1"/>
      <w:spacing w:val="-4"/>
      <w:kern w:val="28"/>
      <w:sz w:val="24"/>
      <w:szCs w:val="20"/>
      <w:lang w:val="en-GB"/>
    </w:rPr>
  </w:style>
  <w:style w:type="character" w:customStyle="1" w:styleId="Heading4Char">
    <w:name w:val="Heading 4 Char"/>
    <w:aliases w:val="H4 Char,Subhead C Char,h4 Char,Titre 4 Char,MR liv Char,Map Title Char,4 dash Char,d Char,a. Char,4 dash1 Char,d1 Char,31 Char,h41 Char,a.1 Char,4 dash2 Char,d2 Char,32 Char,h42 Char,a.2 Char,4 dash3 Char,d3 Char,33 Char,h43 Char,a.3 Char"/>
    <w:basedOn w:val="DefaultParagraphFont"/>
    <w:link w:val="Heading4"/>
    <w:rsid w:val="00B10AE8"/>
    <w:rPr>
      <w:rFonts w:ascii="Arial" w:eastAsia="Times New Roman" w:hAnsi="Arial" w:cs="Times New Roman"/>
      <w:spacing w:val="-4"/>
      <w:kern w:val="28"/>
      <w:szCs w:val="20"/>
      <w:lang w:val="en-US"/>
    </w:rPr>
  </w:style>
  <w:style w:type="character" w:customStyle="1" w:styleId="Heading5Char">
    <w:name w:val="Heading 5 Char"/>
    <w:aliases w:val="H5 Char,H51 Char,H52 Char,H53 Char,H54 Char,H55 Char,Block Label Char"/>
    <w:basedOn w:val="DefaultParagraphFont"/>
    <w:link w:val="Heading5"/>
    <w:rsid w:val="00B10AE8"/>
    <w:rPr>
      <w:rFonts w:ascii="Times New Roman" w:eastAsia="Times New Roman" w:hAnsi="Times New Roman" w:cs="Times New Roman"/>
      <w:i/>
      <w:spacing w:val="-4"/>
      <w:kern w:val="28"/>
      <w:sz w:val="20"/>
      <w:szCs w:val="20"/>
      <w:lang w:val="en-GB"/>
    </w:rPr>
  </w:style>
  <w:style w:type="character" w:customStyle="1" w:styleId="Heading6Char">
    <w:name w:val="Heading 6 Char"/>
    <w:aliases w:val="Heading 61 Char"/>
    <w:basedOn w:val="DefaultParagraphFont"/>
    <w:link w:val="Heading6"/>
    <w:rsid w:val="00B10AE8"/>
    <w:rPr>
      <w:rFonts w:ascii="Times New Roman" w:eastAsia="Times New Roman" w:hAnsi="Times New Roman" w:cs="Times New Roman"/>
      <w:i/>
      <w:sz w:val="20"/>
      <w:szCs w:val="20"/>
      <w:lang w:val="en-GB"/>
    </w:rPr>
  </w:style>
  <w:style w:type="character" w:customStyle="1" w:styleId="Heading7Char">
    <w:name w:val="Heading 7 Char"/>
    <w:basedOn w:val="DefaultParagraphFont"/>
    <w:link w:val="Heading7"/>
    <w:rsid w:val="00B10AE8"/>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B10AE8"/>
    <w:rPr>
      <w:rFonts w:ascii="Times New Roman" w:eastAsia="Times New Roman" w:hAnsi="Times New Roman" w:cs="Times New Roman"/>
      <w:i/>
      <w:sz w:val="18"/>
      <w:szCs w:val="20"/>
      <w:lang w:val="en-GB"/>
    </w:rPr>
  </w:style>
  <w:style w:type="character" w:customStyle="1" w:styleId="Heading9Char">
    <w:name w:val="Heading 9 Char"/>
    <w:basedOn w:val="DefaultParagraphFont"/>
    <w:link w:val="Heading9"/>
    <w:rsid w:val="00B10AE8"/>
    <w:rPr>
      <w:rFonts w:ascii="Times New Roman" w:eastAsia="Times New Roman" w:hAnsi="Times New Roman" w:cs="Times New Roman"/>
      <w:sz w:val="18"/>
      <w:szCs w:val="20"/>
      <w:lang w:val="en-GB"/>
    </w:rPr>
  </w:style>
  <w:style w:type="numbering" w:customStyle="1" w:styleId="NoList1">
    <w:name w:val="No List1"/>
    <w:next w:val="NoList"/>
    <w:uiPriority w:val="99"/>
    <w:semiHidden/>
    <w:unhideWhenUsed/>
    <w:rsid w:val="00B10AE8"/>
  </w:style>
  <w:style w:type="numbering" w:customStyle="1" w:styleId="NoList2">
    <w:name w:val="No List2"/>
    <w:next w:val="NoList"/>
    <w:uiPriority w:val="99"/>
    <w:semiHidden/>
    <w:unhideWhenUsed/>
    <w:rsid w:val="00155353"/>
  </w:style>
  <w:style w:type="numbering" w:customStyle="1" w:styleId="NoList3">
    <w:name w:val="No List3"/>
    <w:next w:val="NoList"/>
    <w:uiPriority w:val="99"/>
    <w:semiHidden/>
    <w:unhideWhenUsed/>
    <w:rsid w:val="0074426F"/>
  </w:style>
  <w:style w:type="character" w:customStyle="1" w:styleId="Heading1Char">
    <w:name w:val="Heading 1 Char"/>
    <w:basedOn w:val="DefaultParagraphFont"/>
    <w:link w:val="Heading1"/>
    <w:uiPriority w:val="9"/>
    <w:rsid w:val="0073553F"/>
    <w:rPr>
      <w:rFonts w:eastAsiaTheme="majorEastAsia" w:cstheme="majorBidi"/>
      <w:b/>
      <w:bCs/>
      <w:i/>
      <w:color w:val="FFFFFF" w:themeColor="background1"/>
      <w:sz w:val="28"/>
      <w:szCs w:val="28"/>
    </w:rPr>
  </w:style>
  <w:style w:type="paragraph" w:styleId="Title">
    <w:name w:val="Title"/>
    <w:basedOn w:val="Normal"/>
    <w:next w:val="Normal"/>
    <w:link w:val="TitleChar"/>
    <w:uiPriority w:val="10"/>
    <w:qFormat/>
    <w:rsid w:val="00E077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7720"/>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DE05DD"/>
    <w:pPr>
      <w:spacing w:before="360" w:after="360"/>
    </w:pPr>
    <w:rPr>
      <w:rFonts w:asciiTheme="minorHAnsi" w:hAnsiTheme="minorHAnsi"/>
      <w:b/>
      <w:bCs/>
      <w:caps/>
      <w:u w:val="single"/>
    </w:rPr>
  </w:style>
  <w:style w:type="paragraph" w:styleId="TOC2">
    <w:name w:val="toc 2"/>
    <w:basedOn w:val="Normal"/>
    <w:next w:val="Normal"/>
    <w:autoRedefine/>
    <w:uiPriority w:val="39"/>
    <w:unhideWhenUsed/>
    <w:rsid w:val="00DE05DD"/>
    <w:pPr>
      <w:spacing w:after="0"/>
    </w:pPr>
    <w:rPr>
      <w:rFonts w:asciiTheme="minorHAnsi" w:hAnsiTheme="minorHAnsi"/>
      <w:b/>
      <w:bCs/>
      <w:smallCaps/>
    </w:rPr>
  </w:style>
  <w:style w:type="paragraph" w:styleId="TOC3">
    <w:name w:val="toc 3"/>
    <w:basedOn w:val="Normal"/>
    <w:next w:val="Normal"/>
    <w:autoRedefine/>
    <w:uiPriority w:val="39"/>
    <w:unhideWhenUsed/>
    <w:rsid w:val="00DE05DD"/>
    <w:pPr>
      <w:spacing w:after="0"/>
    </w:pPr>
    <w:rPr>
      <w:rFonts w:asciiTheme="minorHAnsi" w:hAnsiTheme="minorHAnsi"/>
      <w:smallCaps/>
    </w:rPr>
  </w:style>
  <w:style w:type="paragraph" w:styleId="TOC4">
    <w:name w:val="toc 4"/>
    <w:basedOn w:val="Normal"/>
    <w:next w:val="Normal"/>
    <w:autoRedefine/>
    <w:uiPriority w:val="39"/>
    <w:unhideWhenUsed/>
    <w:rsid w:val="00DE05DD"/>
    <w:pPr>
      <w:spacing w:after="0"/>
    </w:pPr>
    <w:rPr>
      <w:rFonts w:asciiTheme="minorHAnsi" w:hAnsiTheme="minorHAnsi"/>
    </w:rPr>
  </w:style>
  <w:style w:type="paragraph" w:styleId="TOC5">
    <w:name w:val="toc 5"/>
    <w:basedOn w:val="Normal"/>
    <w:next w:val="Normal"/>
    <w:autoRedefine/>
    <w:uiPriority w:val="39"/>
    <w:unhideWhenUsed/>
    <w:rsid w:val="00DE05DD"/>
    <w:pPr>
      <w:spacing w:after="0"/>
    </w:pPr>
    <w:rPr>
      <w:rFonts w:asciiTheme="minorHAnsi" w:hAnsiTheme="minorHAnsi"/>
    </w:rPr>
  </w:style>
  <w:style w:type="paragraph" w:styleId="TOC6">
    <w:name w:val="toc 6"/>
    <w:basedOn w:val="Normal"/>
    <w:next w:val="Normal"/>
    <w:autoRedefine/>
    <w:uiPriority w:val="39"/>
    <w:unhideWhenUsed/>
    <w:rsid w:val="00DE05DD"/>
    <w:pPr>
      <w:spacing w:after="0"/>
    </w:pPr>
    <w:rPr>
      <w:rFonts w:asciiTheme="minorHAnsi" w:hAnsiTheme="minorHAnsi"/>
    </w:rPr>
  </w:style>
  <w:style w:type="paragraph" w:styleId="TOC7">
    <w:name w:val="toc 7"/>
    <w:basedOn w:val="Normal"/>
    <w:next w:val="Normal"/>
    <w:autoRedefine/>
    <w:uiPriority w:val="39"/>
    <w:unhideWhenUsed/>
    <w:rsid w:val="00DE05DD"/>
    <w:pPr>
      <w:spacing w:after="0"/>
    </w:pPr>
    <w:rPr>
      <w:rFonts w:asciiTheme="minorHAnsi" w:hAnsiTheme="minorHAnsi"/>
    </w:rPr>
  </w:style>
  <w:style w:type="paragraph" w:styleId="TOC8">
    <w:name w:val="toc 8"/>
    <w:basedOn w:val="Normal"/>
    <w:next w:val="Normal"/>
    <w:autoRedefine/>
    <w:uiPriority w:val="39"/>
    <w:unhideWhenUsed/>
    <w:rsid w:val="00DE05DD"/>
    <w:pPr>
      <w:spacing w:after="0"/>
    </w:pPr>
    <w:rPr>
      <w:rFonts w:asciiTheme="minorHAnsi" w:hAnsiTheme="minorHAnsi"/>
    </w:rPr>
  </w:style>
  <w:style w:type="paragraph" w:styleId="TOC9">
    <w:name w:val="toc 9"/>
    <w:basedOn w:val="Normal"/>
    <w:next w:val="Normal"/>
    <w:autoRedefine/>
    <w:uiPriority w:val="39"/>
    <w:unhideWhenUsed/>
    <w:rsid w:val="00DE05DD"/>
    <w:pPr>
      <w:spacing w:after="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package" Target="embeddings/Microsoft_Excel_Worksheet3.xlsx"/><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package" Target="embeddings/Microsoft_Excel_Worksheet1.xlsx"/><Relationship Id="rId25" Type="http://schemas.openxmlformats.org/officeDocument/2006/relationships/package" Target="embeddings/Microsoft_Excel_Worksheet5.xlsx"/><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customXml" Target="../customXml/item4.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package" Target="embeddings/Microsoft_Excel_Worksheet4.xlsx"/><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package" Target="embeddings/Microsoft_Excel_Worksheet2.xlsx"/><Relationship Id="rId31"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package" Target="embeddings/Microsoft_Excel_Worksheet6.xlsx"/><Relationship Id="rId30" Type="http://schemas.openxmlformats.org/officeDocument/2006/relationships/theme" Target="theme/theme1.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3CEB35B6B44C9FA019539776D8293E"/>
        <w:category>
          <w:name w:val="General"/>
          <w:gallery w:val="placeholder"/>
        </w:category>
        <w:types>
          <w:type w:val="bbPlcHdr"/>
        </w:types>
        <w:behaviors>
          <w:behavior w:val="content"/>
        </w:behaviors>
        <w:guid w:val="{B1ADC402-EF8E-4448-BF57-8640A140BB4D}"/>
      </w:docPartPr>
      <w:docPartBody>
        <w:p w:rsidR="00D542F2" w:rsidRDefault="00731D79" w:rsidP="00731D79">
          <w:pPr>
            <w:pStyle w:val="0C3CEB35B6B44C9FA019539776D8293E"/>
          </w:pPr>
          <w:r>
            <w:rPr>
              <w:rFonts w:asciiTheme="majorHAnsi" w:eastAsiaTheme="majorEastAsia" w:hAnsiTheme="majorHAnsi" w:cstheme="majorBidi"/>
              <w:sz w:val="36"/>
              <w:szCs w:val="36"/>
            </w:rPr>
            <w:t>[Type the document title]</w:t>
          </w:r>
        </w:p>
      </w:docPartBody>
    </w:docPart>
    <w:docPart>
      <w:docPartPr>
        <w:name w:val="31E303F4980D4A90A343AEE029FE4D06"/>
        <w:category>
          <w:name w:val="General"/>
          <w:gallery w:val="placeholder"/>
        </w:category>
        <w:types>
          <w:type w:val="bbPlcHdr"/>
        </w:types>
        <w:behaviors>
          <w:behavior w:val="content"/>
        </w:behaviors>
        <w:guid w:val="{7F9BB359-67A0-4151-AEC7-E7B193D7A846}"/>
      </w:docPartPr>
      <w:docPartBody>
        <w:p w:rsidR="00D542F2" w:rsidRDefault="00731D79" w:rsidP="00731D79">
          <w:pPr>
            <w:pStyle w:val="31E303F4980D4A90A343AEE029FE4D06"/>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entury#20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31D79"/>
    <w:rsid w:val="00056549"/>
    <w:rsid w:val="000E0484"/>
    <w:rsid w:val="002E7CC1"/>
    <w:rsid w:val="00352A00"/>
    <w:rsid w:val="003654B1"/>
    <w:rsid w:val="0037683D"/>
    <w:rsid w:val="003825F6"/>
    <w:rsid w:val="00397F98"/>
    <w:rsid w:val="003D7D26"/>
    <w:rsid w:val="0043195D"/>
    <w:rsid w:val="00482DBC"/>
    <w:rsid w:val="005333A7"/>
    <w:rsid w:val="00560F58"/>
    <w:rsid w:val="00662499"/>
    <w:rsid w:val="006725AC"/>
    <w:rsid w:val="00681F74"/>
    <w:rsid w:val="00731D79"/>
    <w:rsid w:val="007A014D"/>
    <w:rsid w:val="00847F76"/>
    <w:rsid w:val="008626FE"/>
    <w:rsid w:val="008712C2"/>
    <w:rsid w:val="008D2A98"/>
    <w:rsid w:val="008D5AD6"/>
    <w:rsid w:val="00901A1C"/>
    <w:rsid w:val="0093152F"/>
    <w:rsid w:val="00957D9B"/>
    <w:rsid w:val="009A3BF2"/>
    <w:rsid w:val="009C1734"/>
    <w:rsid w:val="00A92AE6"/>
    <w:rsid w:val="00AA4902"/>
    <w:rsid w:val="00AC567D"/>
    <w:rsid w:val="00BA5117"/>
    <w:rsid w:val="00BA70B0"/>
    <w:rsid w:val="00C11663"/>
    <w:rsid w:val="00C566AA"/>
    <w:rsid w:val="00C662F7"/>
    <w:rsid w:val="00C67ED7"/>
    <w:rsid w:val="00C87D5D"/>
    <w:rsid w:val="00C90A68"/>
    <w:rsid w:val="00D05B25"/>
    <w:rsid w:val="00D542F2"/>
    <w:rsid w:val="00E2096F"/>
    <w:rsid w:val="00F42AA1"/>
    <w:rsid w:val="00F731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3CEB35B6B44C9FA019539776D8293E">
    <w:name w:val="0C3CEB35B6B44C9FA019539776D8293E"/>
    <w:rsid w:val="00731D79"/>
  </w:style>
  <w:style w:type="paragraph" w:customStyle="1" w:styleId="31E303F4980D4A90A343AEE029FE4D06">
    <w:name w:val="31E303F4980D4A90A343AEE029FE4D06"/>
    <w:rsid w:val="00731D79"/>
  </w:style>
  <w:style w:type="paragraph" w:customStyle="1" w:styleId="47E638413AEE4991800E0AEF005EA13F">
    <w:name w:val="47E638413AEE4991800E0AEF005EA13F"/>
    <w:rsid w:val="003654B1"/>
  </w:style>
  <w:style w:type="paragraph" w:customStyle="1" w:styleId="FB26C3F8FB6B4E44B1AB010A9E84BD3C">
    <w:name w:val="FB26C3F8FB6B4E44B1AB010A9E84BD3C"/>
    <w:rsid w:val="003654B1"/>
  </w:style>
  <w:style w:type="paragraph" w:customStyle="1" w:styleId="3E65246E7EC341FF9265C04B5549292C">
    <w:name w:val="3E65246E7EC341FF9265C04B5549292C"/>
    <w:rsid w:val="003654B1"/>
  </w:style>
  <w:style w:type="paragraph" w:customStyle="1" w:styleId="2A84EC4FA9C4487CA0E0F1C53DB37F65">
    <w:name w:val="2A84EC4FA9C4487CA0E0F1C53DB37F65"/>
    <w:rsid w:val="003654B1"/>
  </w:style>
  <w:style w:type="paragraph" w:customStyle="1" w:styleId="3C4903F944424DAEAC50EB8CEAAAE4F3">
    <w:name w:val="3C4903F944424DAEAC50EB8CEAAAE4F3"/>
    <w:rsid w:val="003654B1"/>
  </w:style>
  <w:style w:type="paragraph" w:customStyle="1" w:styleId="95C7D23E7BCA4916A8F9E8AF8FF8FFEF">
    <w:name w:val="95C7D23E7BCA4916A8F9E8AF8FF8FFEF"/>
    <w:rsid w:val="003654B1"/>
  </w:style>
  <w:style w:type="paragraph" w:customStyle="1" w:styleId="498CCBA50E1C4C0C935D519220B962DE">
    <w:name w:val="498CCBA50E1C4C0C935D519220B962DE"/>
    <w:rsid w:val="003654B1"/>
  </w:style>
  <w:style w:type="paragraph" w:customStyle="1" w:styleId="C793E91FC44847E68BC3AE0A0E6A3DCC">
    <w:name w:val="C793E91FC44847E68BC3AE0A0E6A3DCC"/>
    <w:rsid w:val="003654B1"/>
  </w:style>
  <w:style w:type="paragraph" w:customStyle="1" w:styleId="E8830F3D843648BD93792791535BE6E7">
    <w:name w:val="E8830F3D843648BD93792791535BE6E7"/>
    <w:rsid w:val="003654B1"/>
  </w:style>
  <w:style w:type="paragraph" w:customStyle="1" w:styleId="69CD02A3A81946C3839D6480BA36B1D3">
    <w:name w:val="69CD02A3A81946C3839D6480BA36B1D3"/>
    <w:rsid w:val="003654B1"/>
  </w:style>
  <w:style w:type="paragraph" w:customStyle="1" w:styleId="EBCED57A71B5433A9AC7634F6A5E8B93">
    <w:name w:val="EBCED57A71B5433A9AC7634F6A5E8B93"/>
    <w:rsid w:val="003654B1"/>
  </w:style>
  <w:style w:type="paragraph" w:customStyle="1" w:styleId="1C84524D130948508B4CA4CF257E45C2">
    <w:name w:val="1C84524D130948508B4CA4CF257E45C2"/>
    <w:rsid w:val="003654B1"/>
  </w:style>
  <w:style w:type="paragraph" w:customStyle="1" w:styleId="011F2820C8C14E26A5F6919E10D56A9B">
    <w:name w:val="011F2820C8C14E26A5F6919E10D56A9B"/>
    <w:rsid w:val="00C11663"/>
    <w:rPr>
      <w:lang w:val="en-GB" w:eastAsia="en-GB"/>
    </w:rPr>
  </w:style>
  <w:style w:type="paragraph" w:customStyle="1" w:styleId="9B7E9894DDD446AE894380A409FB2B62">
    <w:name w:val="9B7E9894DDD446AE894380A409FB2B62"/>
    <w:rsid w:val="00C11663"/>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309DD78E85D449A66665D222BD9137" ma:contentTypeVersion="2" ma:contentTypeDescription="Create a new document." ma:contentTypeScope="" ma:versionID="57919d79dd9801f40ea1ca4f35c29194">
  <xsd:schema xmlns:xsd="http://www.w3.org/2001/XMLSchema" xmlns:xs="http://www.w3.org/2001/XMLSchema" xmlns:p="http://schemas.microsoft.com/office/2006/metadata/properties" xmlns:ns1="http://schemas.microsoft.com/sharepoint/v3" targetNamespace="http://schemas.microsoft.com/office/2006/metadata/properties" ma:root="true" ma:fieldsID="2ab9d7896c82dd1236c479e3e672e0a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D9A2D677-583B-4846-AD06-DD734AA88C7C}"/>
</file>

<file path=customXml/itemProps3.xml><?xml version="1.0" encoding="utf-8"?>
<ds:datastoreItem xmlns:ds="http://schemas.openxmlformats.org/officeDocument/2006/customXml" ds:itemID="{EFC24876-5B62-482A-847C-D8369E458F8A}"/>
</file>

<file path=customXml/itemProps4.xml><?xml version="1.0" encoding="utf-8"?>
<ds:datastoreItem xmlns:ds="http://schemas.openxmlformats.org/officeDocument/2006/customXml" ds:itemID="{BABDD990-2EF8-4E59-9EB4-FB7895D9AD2B}"/>
</file>

<file path=customXml/itemProps5.xml><?xml version="1.0" encoding="utf-8"?>
<ds:datastoreItem xmlns:ds="http://schemas.openxmlformats.org/officeDocument/2006/customXml" ds:itemID="{47C95E3A-1DE6-4366-AF6A-465156A5C9CB}"/>
</file>

<file path=docProps/app.xml><?xml version="1.0" encoding="utf-8"?>
<Properties xmlns="http://schemas.openxmlformats.org/officeDocument/2006/extended-properties" xmlns:vt="http://schemas.openxmlformats.org/officeDocument/2006/docPropsVTypes">
  <Template>Normal</Template>
  <TotalTime>0</TotalTime>
  <Pages>87</Pages>
  <Words>21978</Words>
  <Characters>125278</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ALFRED NZO DISTRICT MUNICIPALITY  SDBIP</vt:lpstr>
    </vt:vector>
  </TitlesOfParts>
  <Company>HP</Company>
  <LinksUpToDate>false</LinksUpToDate>
  <CharactersWithSpaces>146963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ALFRED NZO DISTRICT MUNICIPALITY  SDBIP</dc:title>
  <dc:creator>Heather Adkins</dc:creator>
  <cp:lastModifiedBy>Mfuneko Mkhathi</cp:lastModifiedBy>
  <cp:revision>2</cp:revision>
  <cp:lastPrinted>2013-07-15T07:44:00Z</cp:lastPrinted>
  <dcterms:created xsi:type="dcterms:W3CDTF">2013-11-15T08:26:00Z</dcterms:created>
  <dcterms:modified xsi:type="dcterms:W3CDTF">2013-11-15T08:26:00Z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0x01010003309DD78E85D449A66665D222BD9137</vt:lpwstr>
  </property>
</Properties>
</file>